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59502" w14:textId="77777777" w:rsidR="006D60C6" w:rsidRPr="006D60C6" w:rsidRDefault="006D60C6" w:rsidP="006D60C6">
      <w:pPr>
        <w:rPr>
          <w:lang w:val="en-IN"/>
        </w:rPr>
      </w:pPr>
      <w:r w:rsidRPr="006D60C6">
        <w:rPr>
          <w:lang w:val="en-IN"/>
        </w:rPr>
        <w:t xml:space="preserve">Got it — you want a </w:t>
      </w:r>
      <w:r w:rsidRPr="006D60C6">
        <w:rPr>
          <w:b/>
          <w:bCs/>
          <w:lang w:val="en-IN"/>
        </w:rPr>
        <w:t>practical, chronological “External Audit Master Checklist”</w:t>
      </w:r>
      <w:r w:rsidRPr="006D60C6">
        <w:rPr>
          <w:lang w:val="en-IN"/>
        </w:rPr>
        <w:t xml:space="preserve"> from an auditor’s perspective, covering </w:t>
      </w:r>
      <w:r w:rsidRPr="006D60C6">
        <w:rPr>
          <w:b/>
          <w:bCs/>
          <w:lang w:val="en-IN"/>
        </w:rPr>
        <w:t>documents to prepare, obtain, and produce</w:t>
      </w:r>
      <w:r w:rsidRPr="006D60C6">
        <w:rPr>
          <w:lang w:val="en-IN"/>
        </w:rPr>
        <w:t xml:space="preserve"> from </w:t>
      </w:r>
      <w:r w:rsidRPr="006D60C6">
        <w:rPr>
          <w:b/>
          <w:bCs/>
          <w:lang w:val="en-IN"/>
        </w:rPr>
        <w:t>start to finish</w:t>
      </w:r>
      <w:r w:rsidRPr="006D60C6">
        <w:rPr>
          <w:lang w:val="en-IN"/>
        </w:rPr>
        <w:t>.</w:t>
      </w:r>
      <w:r w:rsidRPr="006D60C6">
        <w:rPr>
          <w:lang w:val="en-IN"/>
        </w:rPr>
        <w:br/>
        <w:t xml:space="preserve">I’ll give it in a </w:t>
      </w:r>
      <w:r w:rsidRPr="006D60C6">
        <w:rPr>
          <w:b/>
          <w:bCs/>
          <w:lang w:val="en-IN"/>
        </w:rPr>
        <w:t>realistic CA practice style</w:t>
      </w:r>
      <w:r w:rsidRPr="006D60C6">
        <w:rPr>
          <w:lang w:val="en-IN"/>
        </w:rPr>
        <w:t>, so it works for both learning and actual use.</w:t>
      </w:r>
    </w:p>
    <w:p w14:paraId="7DF26D1A" w14:textId="77777777" w:rsidR="006D60C6" w:rsidRPr="006D60C6" w:rsidRDefault="006D60C6" w:rsidP="006D60C6">
      <w:pPr>
        <w:rPr>
          <w:lang w:val="en-IN"/>
        </w:rPr>
      </w:pPr>
      <w:r w:rsidRPr="006D60C6">
        <w:rPr>
          <w:lang w:val="en-IN"/>
        </w:rPr>
        <w:pict w14:anchorId="179183D1">
          <v:rect id="_x0000_i1061" style="width:0;height:1.5pt" o:hralign="center" o:hrstd="t" o:hr="t" fillcolor="#a0a0a0" stroked="f"/>
        </w:pict>
      </w:r>
    </w:p>
    <w:p w14:paraId="5850768E" w14:textId="77777777" w:rsidR="006D60C6" w:rsidRPr="006D60C6" w:rsidRDefault="006D60C6" w:rsidP="006D60C6">
      <w:pPr>
        <w:rPr>
          <w:b/>
          <w:bCs/>
          <w:lang w:val="en-IN"/>
        </w:rPr>
      </w:pPr>
      <w:r w:rsidRPr="006D60C6">
        <w:rPr>
          <w:b/>
          <w:bCs/>
          <w:lang w:val="en-IN"/>
        </w:rPr>
        <w:t>External Audit Master Checklist – Chronological Order</w:t>
      </w:r>
    </w:p>
    <w:p w14:paraId="21E10605" w14:textId="77777777" w:rsidR="006D60C6" w:rsidRPr="006D60C6" w:rsidRDefault="006D60C6" w:rsidP="006D60C6">
      <w:pPr>
        <w:rPr>
          <w:b/>
          <w:bCs/>
          <w:lang w:val="en-IN"/>
        </w:rPr>
      </w:pPr>
      <w:r w:rsidRPr="006D60C6">
        <w:rPr>
          <w:b/>
          <w:bCs/>
          <w:lang w:val="en-IN"/>
        </w:rPr>
        <w:t>A. Pre-Audit Stage (Engagement &amp; Planning)</w:t>
      </w:r>
    </w:p>
    <w:p w14:paraId="50B0BEE3" w14:textId="77777777" w:rsidR="006D60C6" w:rsidRPr="006D60C6" w:rsidRDefault="006D60C6" w:rsidP="006D60C6">
      <w:pPr>
        <w:rPr>
          <w:lang w:val="en-IN"/>
        </w:rPr>
      </w:pPr>
      <w:r w:rsidRPr="006D60C6">
        <w:rPr>
          <w:b/>
          <w:bCs/>
          <w:lang w:val="en-IN"/>
        </w:rPr>
        <w:t>Documents to Prepare / Obtain</w:t>
      </w:r>
    </w:p>
    <w:p w14:paraId="2797F8D6" w14:textId="77777777" w:rsidR="006D60C6" w:rsidRPr="006D60C6" w:rsidRDefault="006D60C6" w:rsidP="006D60C6">
      <w:pPr>
        <w:numPr>
          <w:ilvl w:val="0"/>
          <w:numId w:val="1"/>
        </w:numPr>
        <w:rPr>
          <w:lang w:val="en-IN"/>
        </w:rPr>
      </w:pPr>
      <w:r w:rsidRPr="006D60C6">
        <w:rPr>
          <w:b/>
          <w:bCs/>
          <w:lang w:val="en-IN"/>
        </w:rPr>
        <w:t>Engagement Letter</w:t>
      </w:r>
      <w:r w:rsidRPr="006D60C6">
        <w:rPr>
          <w:lang w:val="en-IN"/>
        </w:rPr>
        <w:t xml:space="preserve"> (SA 210) – Confirming terms of audit engagement.</w:t>
      </w:r>
    </w:p>
    <w:p w14:paraId="0C31F293" w14:textId="77777777" w:rsidR="006D60C6" w:rsidRPr="006D60C6" w:rsidRDefault="006D60C6" w:rsidP="006D60C6">
      <w:pPr>
        <w:numPr>
          <w:ilvl w:val="0"/>
          <w:numId w:val="1"/>
        </w:numPr>
        <w:rPr>
          <w:lang w:val="en-IN"/>
        </w:rPr>
      </w:pPr>
      <w:r w:rsidRPr="006D60C6">
        <w:rPr>
          <w:b/>
          <w:bCs/>
          <w:lang w:val="en-IN"/>
        </w:rPr>
        <w:t>Independence Declaration</w:t>
      </w:r>
      <w:r w:rsidRPr="006D60C6">
        <w:rPr>
          <w:lang w:val="en-IN"/>
        </w:rPr>
        <w:t xml:space="preserve"> – As per Code of Ethics, for all team members.</w:t>
      </w:r>
    </w:p>
    <w:p w14:paraId="7333BA28" w14:textId="77777777" w:rsidR="006D60C6" w:rsidRPr="006D60C6" w:rsidRDefault="006D60C6" w:rsidP="006D60C6">
      <w:pPr>
        <w:numPr>
          <w:ilvl w:val="0"/>
          <w:numId w:val="1"/>
        </w:numPr>
        <w:rPr>
          <w:lang w:val="en-IN"/>
        </w:rPr>
      </w:pPr>
      <w:r w:rsidRPr="006D60C6">
        <w:rPr>
          <w:b/>
          <w:bCs/>
          <w:lang w:val="en-IN"/>
        </w:rPr>
        <w:t>Previous Year Audit Report &amp; Working Papers</w:t>
      </w:r>
      <w:r w:rsidRPr="006D60C6">
        <w:rPr>
          <w:lang w:val="en-IN"/>
        </w:rPr>
        <w:t xml:space="preserve"> – For comparatives &amp; continuity.</w:t>
      </w:r>
    </w:p>
    <w:p w14:paraId="227978AF" w14:textId="77777777" w:rsidR="006D60C6" w:rsidRPr="006D60C6" w:rsidRDefault="006D60C6" w:rsidP="006D60C6">
      <w:pPr>
        <w:numPr>
          <w:ilvl w:val="0"/>
          <w:numId w:val="1"/>
        </w:numPr>
        <w:rPr>
          <w:lang w:val="en-IN"/>
        </w:rPr>
      </w:pPr>
      <w:r w:rsidRPr="006D60C6">
        <w:rPr>
          <w:b/>
          <w:bCs/>
          <w:lang w:val="en-IN"/>
        </w:rPr>
        <w:t>Company Profile &amp; Background Info</w:t>
      </w:r>
      <w:r w:rsidRPr="006D60C6">
        <w:rPr>
          <w:lang w:val="en-IN"/>
        </w:rPr>
        <w:t xml:space="preserve"> – Nature of business, organizational structure.</w:t>
      </w:r>
    </w:p>
    <w:p w14:paraId="291797A2" w14:textId="77777777" w:rsidR="006D60C6" w:rsidRPr="006D60C6" w:rsidRDefault="006D60C6" w:rsidP="006D60C6">
      <w:pPr>
        <w:numPr>
          <w:ilvl w:val="0"/>
          <w:numId w:val="1"/>
        </w:numPr>
        <w:rPr>
          <w:lang w:val="en-IN"/>
        </w:rPr>
      </w:pPr>
      <w:r w:rsidRPr="006D60C6">
        <w:rPr>
          <w:b/>
          <w:bCs/>
          <w:lang w:val="en-IN"/>
        </w:rPr>
        <w:t>Applicable Laws &amp; Regulations List</w:t>
      </w:r>
      <w:r w:rsidRPr="006D60C6">
        <w:rPr>
          <w:lang w:val="en-IN"/>
        </w:rPr>
        <w:t xml:space="preserve"> – Companies Act, Tax laws, sector-specific laws.</w:t>
      </w:r>
    </w:p>
    <w:p w14:paraId="0920F553" w14:textId="77777777" w:rsidR="006D60C6" w:rsidRPr="006D60C6" w:rsidRDefault="006D60C6" w:rsidP="006D60C6">
      <w:pPr>
        <w:numPr>
          <w:ilvl w:val="0"/>
          <w:numId w:val="1"/>
        </w:numPr>
        <w:rPr>
          <w:lang w:val="en-IN"/>
        </w:rPr>
      </w:pPr>
      <w:r w:rsidRPr="006D60C6">
        <w:rPr>
          <w:b/>
          <w:bCs/>
          <w:lang w:val="en-IN"/>
        </w:rPr>
        <w:t>Internal Audit Reports</w:t>
      </w:r>
      <w:r w:rsidRPr="006D60C6">
        <w:rPr>
          <w:lang w:val="en-IN"/>
        </w:rPr>
        <w:t xml:space="preserve"> (if any).</w:t>
      </w:r>
    </w:p>
    <w:p w14:paraId="507031F7" w14:textId="77777777" w:rsidR="006D60C6" w:rsidRPr="006D60C6" w:rsidRDefault="006D60C6" w:rsidP="006D60C6">
      <w:pPr>
        <w:numPr>
          <w:ilvl w:val="0"/>
          <w:numId w:val="1"/>
        </w:numPr>
        <w:rPr>
          <w:lang w:val="en-IN"/>
        </w:rPr>
      </w:pPr>
      <w:r w:rsidRPr="006D60C6">
        <w:rPr>
          <w:b/>
          <w:bCs/>
          <w:lang w:val="en-IN"/>
        </w:rPr>
        <w:t>Board Minutes &amp; AGM Minutes</w:t>
      </w:r>
      <w:r w:rsidRPr="006D60C6">
        <w:rPr>
          <w:lang w:val="en-IN"/>
        </w:rPr>
        <w:t xml:space="preserve"> for the year.</w:t>
      </w:r>
    </w:p>
    <w:p w14:paraId="7B39AF23" w14:textId="77777777" w:rsidR="006D60C6" w:rsidRPr="006D60C6" w:rsidRDefault="006D60C6" w:rsidP="006D60C6">
      <w:pPr>
        <w:numPr>
          <w:ilvl w:val="0"/>
          <w:numId w:val="1"/>
        </w:numPr>
        <w:rPr>
          <w:lang w:val="en-IN"/>
        </w:rPr>
      </w:pPr>
      <w:r w:rsidRPr="006D60C6">
        <w:rPr>
          <w:b/>
          <w:bCs/>
          <w:lang w:val="en-IN"/>
        </w:rPr>
        <w:t>Chart of Accounts &amp; Accounting Policies</w:t>
      </w:r>
      <w:r w:rsidRPr="006D60C6">
        <w:rPr>
          <w:lang w:val="en-IN"/>
        </w:rPr>
        <w:t xml:space="preserve"> (including any changes).</w:t>
      </w:r>
    </w:p>
    <w:p w14:paraId="6F00CCD2" w14:textId="77777777" w:rsidR="006D60C6" w:rsidRPr="006D60C6" w:rsidRDefault="006D60C6" w:rsidP="006D60C6">
      <w:pPr>
        <w:numPr>
          <w:ilvl w:val="0"/>
          <w:numId w:val="1"/>
        </w:numPr>
        <w:rPr>
          <w:lang w:val="en-IN"/>
        </w:rPr>
      </w:pPr>
      <w:r w:rsidRPr="006D60C6">
        <w:rPr>
          <w:b/>
          <w:bCs/>
          <w:lang w:val="en-IN"/>
        </w:rPr>
        <w:t>Trial Balance (preliminary)</w:t>
      </w:r>
      <w:r w:rsidRPr="006D60C6">
        <w:rPr>
          <w:lang w:val="en-IN"/>
        </w:rPr>
        <w:t xml:space="preserve"> for audit planning.</w:t>
      </w:r>
    </w:p>
    <w:p w14:paraId="0CBE7EEA" w14:textId="77777777" w:rsidR="006D60C6" w:rsidRPr="006D60C6" w:rsidRDefault="006D60C6" w:rsidP="006D60C6">
      <w:pPr>
        <w:numPr>
          <w:ilvl w:val="0"/>
          <w:numId w:val="1"/>
        </w:numPr>
        <w:rPr>
          <w:lang w:val="en-IN"/>
        </w:rPr>
      </w:pPr>
      <w:r w:rsidRPr="006D60C6">
        <w:rPr>
          <w:b/>
          <w:bCs/>
          <w:lang w:val="en-IN"/>
        </w:rPr>
        <w:t>Risk Assessment Forms / Questionnaires</w:t>
      </w:r>
      <w:r w:rsidRPr="006D60C6">
        <w:rPr>
          <w:lang w:val="en-IN"/>
        </w:rPr>
        <w:t xml:space="preserve"> (SA 315).</w:t>
      </w:r>
    </w:p>
    <w:p w14:paraId="03179CC5" w14:textId="77777777" w:rsidR="006D60C6" w:rsidRPr="006D60C6" w:rsidRDefault="006D60C6" w:rsidP="006D60C6">
      <w:pPr>
        <w:numPr>
          <w:ilvl w:val="0"/>
          <w:numId w:val="1"/>
        </w:numPr>
        <w:rPr>
          <w:lang w:val="en-IN"/>
        </w:rPr>
      </w:pPr>
      <w:r w:rsidRPr="006D60C6">
        <w:rPr>
          <w:b/>
          <w:bCs/>
          <w:lang w:val="en-IN"/>
        </w:rPr>
        <w:t>Audit Strategy &amp; Audit Plan Document</w:t>
      </w:r>
      <w:r w:rsidRPr="006D60C6">
        <w:rPr>
          <w:lang w:val="en-IN"/>
        </w:rPr>
        <w:t xml:space="preserve"> (SA 300).</w:t>
      </w:r>
    </w:p>
    <w:p w14:paraId="3BE5E92A" w14:textId="77777777" w:rsidR="006D60C6" w:rsidRPr="006D60C6" w:rsidRDefault="006D60C6" w:rsidP="006D60C6">
      <w:pPr>
        <w:rPr>
          <w:lang w:val="en-IN"/>
        </w:rPr>
      </w:pPr>
      <w:r w:rsidRPr="006D60C6">
        <w:rPr>
          <w:lang w:val="en-IN"/>
        </w:rPr>
        <w:pict w14:anchorId="447AB31B">
          <v:rect id="_x0000_i1062" style="width:0;height:1.5pt" o:hralign="center" o:hrstd="t" o:hr="t" fillcolor="#a0a0a0" stroked="f"/>
        </w:pict>
      </w:r>
    </w:p>
    <w:p w14:paraId="7E2EC18E" w14:textId="77777777" w:rsidR="006D60C6" w:rsidRPr="006D60C6" w:rsidRDefault="006D60C6" w:rsidP="006D60C6">
      <w:pPr>
        <w:rPr>
          <w:b/>
          <w:bCs/>
          <w:lang w:val="en-IN"/>
        </w:rPr>
      </w:pPr>
      <w:r w:rsidRPr="006D60C6">
        <w:rPr>
          <w:b/>
          <w:bCs/>
          <w:lang w:val="en-IN"/>
        </w:rPr>
        <w:t>B. Fieldwork Stage – Interim / Continuous Audit</w:t>
      </w:r>
    </w:p>
    <w:p w14:paraId="62C45880" w14:textId="77777777" w:rsidR="006D60C6" w:rsidRPr="006D60C6" w:rsidRDefault="006D60C6" w:rsidP="006D60C6">
      <w:pPr>
        <w:rPr>
          <w:lang w:val="en-IN"/>
        </w:rPr>
      </w:pPr>
      <w:r w:rsidRPr="006D60C6">
        <w:rPr>
          <w:b/>
          <w:bCs/>
          <w:lang w:val="en-IN"/>
        </w:rPr>
        <w:t>Documents to Obtain / Prepare During Audit Execution</w:t>
      </w:r>
    </w:p>
    <w:p w14:paraId="21840057" w14:textId="77777777" w:rsidR="006D60C6" w:rsidRPr="006D60C6" w:rsidRDefault="006D60C6" w:rsidP="006D60C6">
      <w:pPr>
        <w:rPr>
          <w:b/>
          <w:bCs/>
          <w:lang w:val="en-IN"/>
        </w:rPr>
      </w:pPr>
      <w:r w:rsidRPr="006D60C6">
        <w:rPr>
          <w:b/>
          <w:bCs/>
          <w:lang w:val="en-IN"/>
        </w:rPr>
        <w:t>1. Understanding &amp; Testing Controls</w:t>
      </w:r>
    </w:p>
    <w:p w14:paraId="600DDB47" w14:textId="77777777" w:rsidR="006D60C6" w:rsidRPr="006D60C6" w:rsidRDefault="006D60C6" w:rsidP="006D60C6">
      <w:pPr>
        <w:numPr>
          <w:ilvl w:val="0"/>
          <w:numId w:val="2"/>
        </w:numPr>
        <w:rPr>
          <w:lang w:val="en-IN"/>
        </w:rPr>
      </w:pPr>
      <w:r w:rsidRPr="006D60C6">
        <w:rPr>
          <w:lang w:val="en-IN"/>
        </w:rPr>
        <w:t>Internal Control Questionnaire (ICQ) / Internal Control Evaluation (ICE).</w:t>
      </w:r>
    </w:p>
    <w:p w14:paraId="0EA20C30" w14:textId="77777777" w:rsidR="006D60C6" w:rsidRPr="006D60C6" w:rsidRDefault="006D60C6" w:rsidP="006D60C6">
      <w:pPr>
        <w:numPr>
          <w:ilvl w:val="0"/>
          <w:numId w:val="2"/>
        </w:numPr>
        <w:rPr>
          <w:lang w:val="en-IN"/>
        </w:rPr>
      </w:pPr>
      <w:r w:rsidRPr="006D60C6">
        <w:rPr>
          <w:lang w:val="en-IN"/>
        </w:rPr>
        <w:t>Flowcharts / Narratives of key processes (purchase, sales, payroll, etc.).</w:t>
      </w:r>
    </w:p>
    <w:p w14:paraId="79BA354C" w14:textId="77777777" w:rsidR="006D60C6" w:rsidRPr="006D60C6" w:rsidRDefault="006D60C6" w:rsidP="006D60C6">
      <w:pPr>
        <w:numPr>
          <w:ilvl w:val="0"/>
          <w:numId w:val="2"/>
        </w:numPr>
        <w:rPr>
          <w:lang w:val="en-IN"/>
        </w:rPr>
      </w:pPr>
      <w:r w:rsidRPr="006D60C6">
        <w:rPr>
          <w:lang w:val="en-IN"/>
        </w:rPr>
        <w:t>Control testing working papers.</w:t>
      </w:r>
    </w:p>
    <w:p w14:paraId="779B96B9" w14:textId="77777777" w:rsidR="006D60C6" w:rsidRPr="006D60C6" w:rsidRDefault="006D60C6" w:rsidP="006D60C6">
      <w:pPr>
        <w:rPr>
          <w:b/>
          <w:bCs/>
          <w:lang w:val="en-IN"/>
        </w:rPr>
      </w:pPr>
      <w:r w:rsidRPr="006D60C6">
        <w:rPr>
          <w:b/>
          <w:bCs/>
          <w:lang w:val="en-IN"/>
        </w:rPr>
        <w:t>2. Substantive Audit Evidence</w:t>
      </w:r>
    </w:p>
    <w:p w14:paraId="26F229A0" w14:textId="77777777" w:rsidR="006D60C6" w:rsidRPr="006D60C6" w:rsidRDefault="006D60C6" w:rsidP="006D60C6">
      <w:pPr>
        <w:rPr>
          <w:lang w:val="en-IN"/>
        </w:rPr>
      </w:pPr>
      <w:r w:rsidRPr="006D60C6">
        <w:rPr>
          <w:lang w:val="en-IN"/>
        </w:rPr>
        <w:t>(Obtain source documents, schedules, reconciliations for each area)</w:t>
      </w:r>
    </w:p>
    <w:p w14:paraId="3333A0B0" w14:textId="77777777" w:rsidR="006D60C6" w:rsidRPr="006D60C6" w:rsidRDefault="006D60C6" w:rsidP="006D60C6">
      <w:pPr>
        <w:numPr>
          <w:ilvl w:val="0"/>
          <w:numId w:val="3"/>
        </w:numPr>
        <w:rPr>
          <w:lang w:val="en-IN"/>
        </w:rPr>
      </w:pPr>
      <w:r w:rsidRPr="006D60C6">
        <w:rPr>
          <w:b/>
          <w:bCs/>
          <w:lang w:val="en-IN"/>
        </w:rPr>
        <w:t>Cash &amp; Bank</w:t>
      </w:r>
      <w:r w:rsidRPr="006D60C6">
        <w:rPr>
          <w:lang w:val="en-IN"/>
        </w:rPr>
        <w:t>: Bank statements, bank reconciliations, cash counts.</w:t>
      </w:r>
    </w:p>
    <w:p w14:paraId="5EA8574D" w14:textId="77777777" w:rsidR="006D60C6" w:rsidRPr="006D60C6" w:rsidRDefault="006D60C6" w:rsidP="006D60C6">
      <w:pPr>
        <w:numPr>
          <w:ilvl w:val="0"/>
          <w:numId w:val="3"/>
        </w:numPr>
        <w:rPr>
          <w:lang w:val="en-IN"/>
        </w:rPr>
      </w:pPr>
      <w:r w:rsidRPr="006D60C6">
        <w:rPr>
          <w:b/>
          <w:bCs/>
          <w:lang w:val="en-IN"/>
        </w:rPr>
        <w:t>Receivables</w:t>
      </w:r>
      <w:r w:rsidRPr="006D60C6">
        <w:rPr>
          <w:lang w:val="en-IN"/>
        </w:rPr>
        <w:t>: Debtors’ ledger, age analysis, balance confirmations.</w:t>
      </w:r>
    </w:p>
    <w:p w14:paraId="7B2A1D3B" w14:textId="77777777" w:rsidR="006D60C6" w:rsidRPr="006D60C6" w:rsidRDefault="006D60C6" w:rsidP="006D60C6">
      <w:pPr>
        <w:numPr>
          <w:ilvl w:val="0"/>
          <w:numId w:val="3"/>
        </w:numPr>
        <w:rPr>
          <w:lang w:val="en-IN"/>
        </w:rPr>
      </w:pPr>
      <w:r w:rsidRPr="006D60C6">
        <w:rPr>
          <w:b/>
          <w:bCs/>
          <w:lang w:val="en-IN"/>
        </w:rPr>
        <w:t>Inventory</w:t>
      </w:r>
      <w:r w:rsidRPr="006D60C6">
        <w:rPr>
          <w:lang w:val="en-IN"/>
        </w:rPr>
        <w:t>: Stock sheets, stock valuation workings, physical stock count records.</w:t>
      </w:r>
    </w:p>
    <w:p w14:paraId="19B04EBB" w14:textId="77777777" w:rsidR="006D60C6" w:rsidRPr="006D60C6" w:rsidRDefault="006D60C6" w:rsidP="006D60C6">
      <w:pPr>
        <w:numPr>
          <w:ilvl w:val="0"/>
          <w:numId w:val="3"/>
        </w:numPr>
        <w:rPr>
          <w:lang w:val="en-IN"/>
        </w:rPr>
      </w:pPr>
      <w:r w:rsidRPr="006D60C6">
        <w:rPr>
          <w:b/>
          <w:bCs/>
          <w:lang w:val="en-IN"/>
        </w:rPr>
        <w:t>Fixed Assets</w:t>
      </w:r>
      <w:r w:rsidRPr="006D60C6">
        <w:rPr>
          <w:lang w:val="en-IN"/>
        </w:rPr>
        <w:t>: Asset register, purchase invoices, depreciation workings, physical verification.</w:t>
      </w:r>
    </w:p>
    <w:p w14:paraId="1BC91DCC" w14:textId="77777777" w:rsidR="006D60C6" w:rsidRPr="006D60C6" w:rsidRDefault="006D60C6" w:rsidP="006D60C6">
      <w:pPr>
        <w:numPr>
          <w:ilvl w:val="0"/>
          <w:numId w:val="3"/>
        </w:numPr>
        <w:rPr>
          <w:lang w:val="en-IN"/>
        </w:rPr>
      </w:pPr>
      <w:r w:rsidRPr="006D60C6">
        <w:rPr>
          <w:b/>
          <w:bCs/>
          <w:lang w:val="en-IN"/>
        </w:rPr>
        <w:t>Liabilities</w:t>
      </w:r>
      <w:r w:rsidRPr="006D60C6">
        <w:rPr>
          <w:lang w:val="en-IN"/>
        </w:rPr>
        <w:t>: Creditors’ ledger, balance confirmations, loan agreements.</w:t>
      </w:r>
    </w:p>
    <w:p w14:paraId="0D88E7FD" w14:textId="77777777" w:rsidR="006D60C6" w:rsidRPr="006D60C6" w:rsidRDefault="006D60C6" w:rsidP="006D60C6">
      <w:pPr>
        <w:numPr>
          <w:ilvl w:val="0"/>
          <w:numId w:val="3"/>
        </w:numPr>
        <w:rPr>
          <w:lang w:val="en-IN"/>
        </w:rPr>
      </w:pPr>
      <w:r w:rsidRPr="006D60C6">
        <w:rPr>
          <w:b/>
          <w:bCs/>
          <w:lang w:val="en-IN"/>
        </w:rPr>
        <w:lastRenderedPageBreak/>
        <w:t>Revenue &amp; Expenses</w:t>
      </w:r>
      <w:r w:rsidRPr="006D60C6">
        <w:rPr>
          <w:lang w:val="en-IN"/>
        </w:rPr>
        <w:t>: Sales invoices, purchase invoices, expense vouchers.</w:t>
      </w:r>
    </w:p>
    <w:p w14:paraId="58389652" w14:textId="77777777" w:rsidR="006D60C6" w:rsidRPr="006D60C6" w:rsidRDefault="006D60C6" w:rsidP="006D60C6">
      <w:pPr>
        <w:numPr>
          <w:ilvl w:val="0"/>
          <w:numId w:val="3"/>
        </w:numPr>
        <w:rPr>
          <w:lang w:val="en-IN"/>
        </w:rPr>
      </w:pPr>
      <w:r w:rsidRPr="006D60C6">
        <w:rPr>
          <w:b/>
          <w:bCs/>
          <w:lang w:val="en-IN"/>
        </w:rPr>
        <w:t>Provisions &amp; Contingencies</w:t>
      </w:r>
      <w:r w:rsidRPr="006D60C6">
        <w:rPr>
          <w:lang w:val="en-IN"/>
        </w:rPr>
        <w:t>: Legal correspondence, management estimates.</w:t>
      </w:r>
    </w:p>
    <w:p w14:paraId="0DEBB796" w14:textId="77777777" w:rsidR="006D60C6" w:rsidRPr="006D60C6" w:rsidRDefault="006D60C6" w:rsidP="006D60C6">
      <w:pPr>
        <w:numPr>
          <w:ilvl w:val="0"/>
          <w:numId w:val="3"/>
        </w:numPr>
        <w:rPr>
          <w:lang w:val="en-IN"/>
        </w:rPr>
      </w:pPr>
      <w:r w:rsidRPr="006D60C6">
        <w:rPr>
          <w:b/>
          <w:bCs/>
          <w:lang w:val="en-IN"/>
        </w:rPr>
        <w:t>Tax Matters</w:t>
      </w:r>
      <w:r w:rsidRPr="006D60C6">
        <w:rPr>
          <w:lang w:val="en-IN"/>
        </w:rPr>
        <w:t>: GST returns, TDS returns, Income tax computations.</w:t>
      </w:r>
    </w:p>
    <w:p w14:paraId="26EEA945" w14:textId="77777777" w:rsidR="006D60C6" w:rsidRPr="006D60C6" w:rsidRDefault="006D60C6" w:rsidP="006D60C6">
      <w:pPr>
        <w:numPr>
          <w:ilvl w:val="0"/>
          <w:numId w:val="3"/>
        </w:numPr>
        <w:rPr>
          <w:lang w:val="en-IN"/>
        </w:rPr>
      </w:pPr>
      <w:r w:rsidRPr="006D60C6">
        <w:rPr>
          <w:b/>
          <w:bCs/>
          <w:lang w:val="en-IN"/>
        </w:rPr>
        <w:t>Payroll</w:t>
      </w:r>
      <w:r w:rsidRPr="006D60C6">
        <w:rPr>
          <w:lang w:val="en-IN"/>
        </w:rPr>
        <w:t>: Employee master data, payslips, PF/ESI returns.</w:t>
      </w:r>
    </w:p>
    <w:p w14:paraId="2CE08340" w14:textId="77777777" w:rsidR="006D60C6" w:rsidRPr="006D60C6" w:rsidRDefault="006D60C6" w:rsidP="006D60C6">
      <w:pPr>
        <w:rPr>
          <w:b/>
          <w:bCs/>
          <w:lang w:val="en-IN"/>
        </w:rPr>
      </w:pPr>
      <w:r w:rsidRPr="006D60C6">
        <w:rPr>
          <w:b/>
          <w:bCs/>
          <w:lang w:val="en-IN"/>
        </w:rPr>
        <w:t>3. Analytical Procedures (SA 520)</w:t>
      </w:r>
    </w:p>
    <w:p w14:paraId="3C17F728" w14:textId="77777777" w:rsidR="006D60C6" w:rsidRPr="006D60C6" w:rsidRDefault="006D60C6" w:rsidP="006D60C6">
      <w:pPr>
        <w:numPr>
          <w:ilvl w:val="0"/>
          <w:numId w:val="4"/>
        </w:numPr>
        <w:rPr>
          <w:lang w:val="en-IN"/>
        </w:rPr>
      </w:pPr>
      <w:r w:rsidRPr="006D60C6">
        <w:rPr>
          <w:lang w:val="en-IN"/>
        </w:rPr>
        <w:t>Ratio analysis sheets.</w:t>
      </w:r>
    </w:p>
    <w:p w14:paraId="7E718940" w14:textId="77777777" w:rsidR="006D60C6" w:rsidRPr="006D60C6" w:rsidRDefault="006D60C6" w:rsidP="006D60C6">
      <w:pPr>
        <w:numPr>
          <w:ilvl w:val="0"/>
          <w:numId w:val="4"/>
        </w:numPr>
        <w:rPr>
          <w:lang w:val="en-IN"/>
        </w:rPr>
      </w:pPr>
      <w:r w:rsidRPr="006D60C6">
        <w:rPr>
          <w:lang w:val="en-IN"/>
        </w:rPr>
        <w:t>Comparative statements with prior year.</w:t>
      </w:r>
    </w:p>
    <w:p w14:paraId="64AB66A4" w14:textId="77777777" w:rsidR="006D60C6" w:rsidRPr="006D60C6" w:rsidRDefault="006D60C6" w:rsidP="006D60C6">
      <w:pPr>
        <w:numPr>
          <w:ilvl w:val="0"/>
          <w:numId w:val="4"/>
        </w:numPr>
        <w:rPr>
          <w:lang w:val="en-IN"/>
        </w:rPr>
      </w:pPr>
      <w:r w:rsidRPr="006D60C6">
        <w:rPr>
          <w:lang w:val="en-IN"/>
        </w:rPr>
        <w:t>Variance analysis reports.</w:t>
      </w:r>
    </w:p>
    <w:p w14:paraId="1E8D8E4D" w14:textId="77777777" w:rsidR="006D60C6" w:rsidRPr="006D60C6" w:rsidRDefault="006D60C6" w:rsidP="006D60C6">
      <w:pPr>
        <w:rPr>
          <w:b/>
          <w:bCs/>
          <w:lang w:val="en-IN"/>
        </w:rPr>
      </w:pPr>
      <w:r w:rsidRPr="006D60C6">
        <w:rPr>
          <w:b/>
          <w:bCs/>
          <w:lang w:val="en-IN"/>
        </w:rPr>
        <w:t>4. Audit Adjustments</w:t>
      </w:r>
    </w:p>
    <w:p w14:paraId="3798E8F4" w14:textId="77777777" w:rsidR="006D60C6" w:rsidRPr="006D60C6" w:rsidRDefault="006D60C6" w:rsidP="006D60C6">
      <w:pPr>
        <w:numPr>
          <w:ilvl w:val="0"/>
          <w:numId w:val="5"/>
        </w:numPr>
        <w:rPr>
          <w:lang w:val="en-IN"/>
        </w:rPr>
      </w:pPr>
      <w:r w:rsidRPr="006D60C6">
        <w:rPr>
          <w:lang w:val="en-IN"/>
        </w:rPr>
        <w:t>Proposed journal entries for misstatements.</w:t>
      </w:r>
    </w:p>
    <w:p w14:paraId="002DAF56" w14:textId="77777777" w:rsidR="006D60C6" w:rsidRPr="006D60C6" w:rsidRDefault="006D60C6" w:rsidP="006D60C6">
      <w:pPr>
        <w:numPr>
          <w:ilvl w:val="0"/>
          <w:numId w:val="5"/>
        </w:numPr>
        <w:rPr>
          <w:lang w:val="en-IN"/>
        </w:rPr>
      </w:pPr>
      <w:r w:rsidRPr="006D60C6">
        <w:rPr>
          <w:lang w:val="en-IN"/>
        </w:rPr>
        <w:t>Summary of unadjusted misstatements (SA 450).</w:t>
      </w:r>
    </w:p>
    <w:p w14:paraId="73AC2FC9" w14:textId="77777777" w:rsidR="006D60C6" w:rsidRPr="006D60C6" w:rsidRDefault="006D60C6" w:rsidP="006D60C6">
      <w:pPr>
        <w:rPr>
          <w:lang w:val="en-IN"/>
        </w:rPr>
      </w:pPr>
      <w:r w:rsidRPr="006D60C6">
        <w:rPr>
          <w:lang w:val="en-IN"/>
        </w:rPr>
        <w:pict w14:anchorId="3235E5E8">
          <v:rect id="_x0000_i1063" style="width:0;height:1.5pt" o:hralign="center" o:hrstd="t" o:hr="t" fillcolor="#a0a0a0" stroked="f"/>
        </w:pict>
      </w:r>
    </w:p>
    <w:p w14:paraId="2FB21F0B" w14:textId="77777777" w:rsidR="006D60C6" w:rsidRPr="006D60C6" w:rsidRDefault="006D60C6" w:rsidP="006D60C6">
      <w:pPr>
        <w:rPr>
          <w:b/>
          <w:bCs/>
          <w:lang w:val="en-IN"/>
        </w:rPr>
      </w:pPr>
      <w:r w:rsidRPr="006D60C6">
        <w:rPr>
          <w:b/>
          <w:bCs/>
          <w:lang w:val="en-IN"/>
        </w:rPr>
        <w:t>C. Completion Stage – Final Audit</w:t>
      </w:r>
    </w:p>
    <w:p w14:paraId="5F5DB5F2" w14:textId="77777777" w:rsidR="006D60C6" w:rsidRPr="006D60C6" w:rsidRDefault="006D60C6" w:rsidP="006D60C6">
      <w:pPr>
        <w:rPr>
          <w:lang w:val="en-IN"/>
        </w:rPr>
      </w:pPr>
      <w:r w:rsidRPr="006D60C6">
        <w:rPr>
          <w:b/>
          <w:bCs/>
          <w:lang w:val="en-IN"/>
        </w:rPr>
        <w:t>Documents to Prepare / Obtain</w:t>
      </w:r>
    </w:p>
    <w:p w14:paraId="2919F3A9" w14:textId="77777777" w:rsidR="006D60C6" w:rsidRPr="006D60C6" w:rsidRDefault="006D60C6" w:rsidP="006D60C6">
      <w:pPr>
        <w:numPr>
          <w:ilvl w:val="0"/>
          <w:numId w:val="6"/>
        </w:numPr>
        <w:rPr>
          <w:lang w:val="en-IN"/>
        </w:rPr>
      </w:pPr>
      <w:r w:rsidRPr="006D60C6">
        <w:rPr>
          <w:b/>
          <w:bCs/>
          <w:lang w:val="en-IN"/>
        </w:rPr>
        <w:t>Subsequent Events Review</w:t>
      </w:r>
      <w:r w:rsidRPr="006D60C6">
        <w:rPr>
          <w:lang w:val="en-IN"/>
        </w:rPr>
        <w:t xml:space="preserve"> (SA 560) – Board minutes after year-end, major post-year transactions.</w:t>
      </w:r>
    </w:p>
    <w:p w14:paraId="63A55FB4" w14:textId="77777777" w:rsidR="006D60C6" w:rsidRPr="006D60C6" w:rsidRDefault="006D60C6" w:rsidP="006D60C6">
      <w:pPr>
        <w:numPr>
          <w:ilvl w:val="0"/>
          <w:numId w:val="6"/>
        </w:numPr>
        <w:rPr>
          <w:lang w:val="en-IN"/>
        </w:rPr>
      </w:pPr>
      <w:r w:rsidRPr="006D60C6">
        <w:rPr>
          <w:b/>
          <w:bCs/>
          <w:lang w:val="en-IN"/>
        </w:rPr>
        <w:t>Going Concern Assessment</w:t>
      </w:r>
      <w:r w:rsidRPr="006D60C6">
        <w:rPr>
          <w:lang w:val="en-IN"/>
        </w:rPr>
        <w:t xml:space="preserve"> (SA 570) – Management’s plans, cash flow projections.</w:t>
      </w:r>
    </w:p>
    <w:p w14:paraId="5A5556E7" w14:textId="77777777" w:rsidR="006D60C6" w:rsidRPr="006D60C6" w:rsidRDefault="006D60C6" w:rsidP="006D60C6">
      <w:pPr>
        <w:numPr>
          <w:ilvl w:val="0"/>
          <w:numId w:val="6"/>
        </w:numPr>
        <w:rPr>
          <w:lang w:val="en-IN"/>
        </w:rPr>
      </w:pPr>
      <w:r w:rsidRPr="006D60C6">
        <w:rPr>
          <w:b/>
          <w:bCs/>
          <w:lang w:val="en-IN"/>
        </w:rPr>
        <w:t>Related Party Transactions List</w:t>
      </w:r>
      <w:r w:rsidRPr="006D60C6">
        <w:rPr>
          <w:lang w:val="en-IN"/>
        </w:rPr>
        <w:t xml:space="preserve"> (SA 550) – Agreements, disclosures.</w:t>
      </w:r>
    </w:p>
    <w:p w14:paraId="16F3C5F2" w14:textId="77777777" w:rsidR="006D60C6" w:rsidRPr="006D60C6" w:rsidRDefault="006D60C6" w:rsidP="006D60C6">
      <w:pPr>
        <w:numPr>
          <w:ilvl w:val="0"/>
          <w:numId w:val="6"/>
        </w:numPr>
        <w:rPr>
          <w:lang w:val="en-IN"/>
        </w:rPr>
      </w:pPr>
      <w:r w:rsidRPr="006D60C6">
        <w:rPr>
          <w:b/>
          <w:bCs/>
          <w:lang w:val="en-IN"/>
        </w:rPr>
        <w:t>Final Trial Balance</w:t>
      </w:r>
      <w:r w:rsidRPr="006D60C6">
        <w:rPr>
          <w:lang w:val="en-IN"/>
        </w:rPr>
        <w:t xml:space="preserve"> – After adjustments.</w:t>
      </w:r>
    </w:p>
    <w:p w14:paraId="20FD8937" w14:textId="77777777" w:rsidR="006D60C6" w:rsidRPr="006D60C6" w:rsidRDefault="006D60C6" w:rsidP="006D60C6">
      <w:pPr>
        <w:numPr>
          <w:ilvl w:val="0"/>
          <w:numId w:val="6"/>
        </w:numPr>
        <w:rPr>
          <w:lang w:val="en-IN"/>
        </w:rPr>
      </w:pPr>
      <w:r w:rsidRPr="006D60C6">
        <w:rPr>
          <w:b/>
          <w:bCs/>
          <w:lang w:val="en-IN"/>
        </w:rPr>
        <w:t>Management Representation Letter</w:t>
      </w:r>
      <w:r w:rsidRPr="006D60C6">
        <w:rPr>
          <w:lang w:val="en-IN"/>
        </w:rPr>
        <w:t xml:space="preserve"> (SA 580).</w:t>
      </w:r>
    </w:p>
    <w:p w14:paraId="3985D494" w14:textId="77777777" w:rsidR="006D60C6" w:rsidRPr="006D60C6" w:rsidRDefault="006D60C6" w:rsidP="006D60C6">
      <w:pPr>
        <w:numPr>
          <w:ilvl w:val="0"/>
          <w:numId w:val="6"/>
        </w:numPr>
        <w:rPr>
          <w:lang w:val="en-IN"/>
        </w:rPr>
      </w:pPr>
      <w:r w:rsidRPr="006D60C6">
        <w:rPr>
          <w:b/>
          <w:bCs/>
          <w:lang w:val="en-IN"/>
        </w:rPr>
        <w:t>Final Audit Working Papers File</w:t>
      </w:r>
      <w:r w:rsidRPr="006D60C6">
        <w:rPr>
          <w:lang w:val="en-IN"/>
        </w:rPr>
        <w:t xml:space="preserve"> – Properly indexed, signed, dated.</w:t>
      </w:r>
    </w:p>
    <w:p w14:paraId="5E39042F" w14:textId="77777777" w:rsidR="006D60C6" w:rsidRPr="006D60C6" w:rsidRDefault="006D60C6" w:rsidP="006D60C6">
      <w:pPr>
        <w:numPr>
          <w:ilvl w:val="0"/>
          <w:numId w:val="6"/>
        </w:numPr>
        <w:rPr>
          <w:lang w:val="en-IN"/>
        </w:rPr>
      </w:pPr>
      <w:r w:rsidRPr="006D60C6">
        <w:rPr>
          <w:b/>
          <w:bCs/>
          <w:lang w:val="en-IN"/>
        </w:rPr>
        <w:t>Audit Completion Checklist</w:t>
      </w:r>
      <w:r w:rsidRPr="006D60C6">
        <w:rPr>
          <w:lang w:val="en-IN"/>
        </w:rPr>
        <w:t xml:space="preserve"> – To ensure all SAs and procedures are covered.</w:t>
      </w:r>
    </w:p>
    <w:p w14:paraId="4C6277C9" w14:textId="77777777" w:rsidR="006D60C6" w:rsidRPr="006D60C6" w:rsidRDefault="006D60C6" w:rsidP="006D60C6">
      <w:pPr>
        <w:numPr>
          <w:ilvl w:val="0"/>
          <w:numId w:val="6"/>
        </w:numPr>
        <w:rPr>
          <w:lang w:val="en-IN"/>
        </w:rPr>
      </w:pPr>
      <w:r w:rsidRPr="006D60C6">
        <w:rPr>
          <w:b/>
          <w:bCs/>
          <w:lang w:val="en-IN"/>
        </w:rPr>
        <w:t>Draft Financial Statements</w:t>
      </w:r>
      <w:r w:rsidRPr="006D60C6">
        <w:rPr>
          <w:lang w:val="en-IN"/>
        </w:rPr>
        <w:t xml:space="preserve"> – Reviewed &amp; cross-checked with working papers.</w:t>
      </w:r>
    </w:p>
    <w:p w14:paraId="789A2565" w14:textId="77777777" w:rsidR="006D60C6" w:rsidRPr="006D60C6" w:rsidRDefault="006D60C6" w:rsidP="006D60C6">
      <w:pPr>
        <w:rPr>
          <w:lang w:val="en-IN"/>
        </w:rPr>
      </w:pPr>
      <w:r w:rsidRPr="006D60C6">
        <w:rPr>
          <w:lang w:val="en-IN"/>
        </w:rPr>
        <w:pict w14:anchorId="58C1B99D">
          <v:rect id="_x0000_i1064" style="width:0;height:1.5pt" o:hralign="center" o:hrstd="t" o:hr="t" fillcolor="#a0a0a0" stroked="f"/>
        </w:pict>
      </w:r>
    </w:p>
    <w:p w14:paraId="4C99898E" w14:textId="77777777" w:rsidR="006D60C6" w:rsidRPr="006D60C6" w:rsidRDefault="006D60C6" w:rsidP="006D60C6">
      <w:pPr>
        <w:rPr>
          <w:b/>
          <w:bCs/>
          <w:lang w:val="en-IN"/>
        </w:rPr>
      </w:pPr>
      <w:r w:rsidRPr="006D60C6">
        <w:rPr>
          <w:b/>
          <w:bCs/>
          <w:lang w:val="en-IN"/>
        </w:rPr>
        <w:t>D. Reporting Stage</w:t>
      </w:r>
    </w:p>
    <w:p w14:paraId="393EDBC9" w14:textId="77777777" w:rsidR="006D60C6" w:rsidRPr="006D60C6" w:rsidRDefault="006D60C6" w:rsidP="006D60C6">
      <w:pPr>
        <w:rPr>
          <w:lang w:val="en-IN"/>
        </w:rPr>
      </w:pPr>
      <w:r w:rsidRPr="006D60C6">
        <w:rPr>
          <w:b/>
          <w:bCs/>
          <w:lang w:val="en-IN"/>
        </w:rPr>
        <w:t>Documents to Produce</w:t>
      </w:r>
    </w:p>
    <w:p w14:paraId="3B8287A2" w14:textId="77777777" w:rsidR="006D60C6" w:rsidRPr="006D60C6" w:rsidRDefault="006D60C6" w:rsidP="006D60C6">
      <w:pPr>
        <w:numPr>
          <w:ilvl w:val="0"/>
          <w:numId w:val="7"/>
        </w:numPr>
        <w:rPr>
          <w:lang w:val="en-IN"/>
        </w:rPr>
      </w:pPr>
      <w:r w:rsidRPr="006D60C6">
        <w:rPr>
          <w:b/>
          <w:bCs/>
          <w:lang w:val="en-IN"/>
        </w:rPr>
        <w:t>Final Audit Report</w:t>
      </w:r>
      <w:r w:rsidRPr="006D60C6">
        <w:rPr>
          <w:lang w:val="en-IN"/>
        </w:rPr>
        <w:t xml:space="preserve"> (SA 700, SA 705, SA 706 as applicable).</w:t>
      </w:r>
    </w:p>
    <w:p w14:paraId="199A34FC" w14:textId="77777777" w:rsidR="006D60C6" w:rsidRPr="006D60C6" w:rsidRDefault="006D60C6" w:rsidP="006D60C6">
      <w:pPr>
        <w:numPr>
          <w:ilvl w:val="0"/>
          <w:numId w:val="7"/>
        </w:numPr>
        <w:rPr>
          <w:lang w:val="en-IN"/>
        </w:rPr>
      </w:pPr>
      <w:r w:rsidRPr="006D60C6">
        <w:rPr>
          <w:b/>
          <w:bCs/>
          <w:lang w:val="en-IN"/>
        </w:rPr>
        <w:t>CARO Report</w:t>
      </w:r>
      <w:r w:rsidRPr="006D60C6">
        <w:rPr>
          <w:lang w:val="en-IN"/>
        </w:rPr>
        <w:t xml:space="preserve"> (if applicable).</w:t>
      </w:r>
    </w:p>
    <w:p w14:paraId="4BEF66F0" w14:textId="77777777" w:rsidR="006D60C6" w:rsidRPr="006D60C6" w:rsidRDefault="006D60C6" w:rsidP="006D60C6">
      <w:pPr>
        <w:numPr>
          <w:ilvl w:val="0"/>
          <w:numId w:val="7"/>
        </w:numPr>
        <w:rPr>
          <w:lang w:val="en-IN"/>
        </w:rPr>
      </w:pPr>
      <w:r w:rsidRPr="006D60C6">
        <w:rPr>
          <w:b/>
          <w:bCs/>
          <w:lang w:val="en-IN"/>
        </w:rPr>
        <w:t>Annexures / Certificates</w:t>
      </w:r>
      <w:r w:rsidRPr="006D60C6">
        <w:rPr>
          <w:lang w:val="en-IN"/>
        </w:rPr>
        <w:t xml:space="preserve"> required under law (e.g., tax audit report in Form 3CD, if assigned).</w:t>
      </w:r>
    </w:p>
    <w:p w14:paraId="3A4CD24A" w14:textId="77777777" w:rsidR="006D60C6" w:rsidRPr="006D60C6" w:rsidRDefault="006D60C6" w:rsidP="006D60C6">
      <w:pPr>
        <w:numPr>
          <w:ilvl w:val="0"/>
          <w:numId w:val="7"/>
        </w:numPr>
        <w:rPr>
          <w:lang w:val="en-IN"/>
        </w:rPr>
      </w:pPr>
      <w:r w:rsidRPr="006D60C6">
        <w:rPr>
          <w:b/>
          <w:bCs/>
          <w:lang w:val="en-IN"/>
        </w:rPr>
        <w:t>Management Letter / Letter of Weakness</w:t>
      </w:r>
      <w:r w:rsidRPr="006D60C6">
        <w:rPr>
          <w:lang w:val="en-IN"/>
        </w:rPr>
        <w:t xml:space="preserve"> – Recommendations for internal controls.</w:t>
      </w:r>
    </w:p>
    <w:p w14:paraId="302C3734" w14:textId="77777777" w:rsidR="006D60C6" w:rsidRPr="006D60C6" w:rsidRDefault="006D60C6" w:rsidP="006D60C6">
      <w:pPr>
        <w:numPr>
          <w:ilvl w:val="0"/>
          <w:numId w:val="7"/>
        </w:numPr>
        <w:rPr>
          <w:lang w:val="en-IN"/>
        </w:rPr>
      </w:pPr>
      <w:r w:rsidRPr="006D60C6">
        <w:rPr>
          <w:b/>
          <w:bCs/>
          <w:lang w:val="en-IN"/>
        </w:rPr>
        <w:t>Documentation for File Closure</w:t>
      </w:r>
      <w:r w:rsidRPr="006D60C6">
        <w:rPr>
          <w:lang w:val="en-IN"/>
        </w:rPr>
        <w:t xml:space="preserve"> – Index, cross-references, and archival per SA 230.</w:t>
      </w:r>
    </w:p>
    <w:p w14:paraId="2B4E82F5" w14:textId="77777777" w:rsidR="006D60C6" w:rsidRPr="006D60C6" w:rsidRDefault="006D60C6" w:rsidP="006D60C6">
      <w:pPr>
        <w:rPr>
          <w:lang w:val="en-IN"/>
        </w:rPr>
      </w:pPr>
      <w:r w:rsidRPr="006D60C6">
        <w:rPr>
          <w:lang w:val="en-IN"/>
        </w:rPr>
        <w:pict w14:anchorId="1AFAAF0D">
          <v:rect id="_x0000_i1065" style="width:0;height:1.5pt" o:hralign="center" o:hrstd="t" o:hr="t" fillcolor="#a0a0a0" stroked="f"/>
        </w:pict>
      </w:r>
    </w:p>
    <w:p w14:paraId="7E02CC43" w14:textId="77777777" w:rsidR="006D60C6" w:rsidRPr="006D60C6" w:rsidRDefault="006D60C6" w:rsidP="006D60C6">
      <w:pPr>
        <w:rPr>
          <w:lang w:val="en-IN"/>
        </w:rPr>
      </w:pPr>
      <w:r w:rsidRPr="006D60C6">
        <w:rPr>
          <w:rFonts w:ascii="Segoe UI Emoji" w:hAnsi="Segoe UI Emoji" w:cs="Segoe UI Emoji"/>
          <w:lang w:val="en-IN"/>
        </w:rPr>
        <w:t>✅</w:t>
      </w:r>
      <w:r w:rsidRPr="006D60C6">
        <w:rPr>
          <w:lang w:val="en-IN"/>
        </w:rPr>
        <w:t xml:space="preserve"> </w:t>
      </w:r>
      <w:r w:rsidRPr="006D60C6">
        <w:rPr>
          <w:b/>
          <w:bCs/>
          <w:lang w:val="en-IN"/>
        </w:rPr>
        <w:t>Pro Tip for Chronology in Practice</w:t>
      </w:r>
      <w:r w:rsidRPr="006D60C6">
        <w:rPr>
          <w:lang w:val="en-IN"/>
        </w:rPr>
        <w:br/>
        <w:t xml:space="preserve">You can maintain </w:t>
      </w:r>
      <w:r w:rsidRPr="006D60C6">
        <w:rPr>
          <w:b/>
          <w:bCs/>
          <w:lang w:val="en-IN"/>
        </w:rPr>
        <w:t>three files</w:t>
      </w:r>
      <w:r w:rsidRPr="006D60C6">
        <w:rPr>
          <w:lang w:val="en-IN"/>
        </w:rPr>
        <w:t>:</w:t>
      </w:r>
    </w:p>
    <w:p w14:paraId="4C632FAF" w14:textId="77777777" w:rsidR="006D60C6" w:rsidRPr="006D60C6" w:rsidRDefault="006D60C6" w:rsidP="006D60C6">
      <w:pPr>
        <w:numPr>
          <w:ilvl w:val="0"/>
          <w:numId w:val="8"/>
        </w:numPr>
        <w:rPr>
          <w:lang w:val="en-IN"/>
        </w:rPr>
      </w:pPr>
      <w:r w:rsidRPr="006D60C6">
        <w:rPr>
          <w:b/>
          <w:bCs/>
          <w:lang w:val="en-IN"/>
        </w:rPr>
        <w:t>Permanent File</w:t>
      </w:r>
      <w:r w:rsidRPr="006D60C6">
        <w:rPr>
          <w:lang w:val="en-IN"/>
        </w:rPr>
        <w:t xml:space="preserve"> (organization constitution docs, policies, statutory registers).</w:t>
      </w:r>
    </w:p>
    <w:p w14:paraId="14292478" w14:textId="77777777" w:rsidR="006D60C6" w:rsidRPr="006D60C6" w:rsidRDefault="006D60C6" w:rsidP="006D60C6">
      <w:pPr>
        <w:numPr>
          <w:ilvl w:val="0"/>
          <w:numId w:val="8"/>
        </w:numPr>
        <w:rPr>
          <w:lang w:val="en-IN"/>
        </w:rPr>
      </w:pPr>
      <w:r w:rsidRPr="006D60C6">
        <w:rPr>
          <w:b/>
          <w:bCs/>
          <w:lang w:val="en-IN"/>
        </w:rPr>
        <w:t>Current File</w:t>
      </w:r>
      <w:r w:rsidRPr="006D60C6">
        <w:rPr>
          <w:lang w:val="en-IN"/>
        </w:rPr>
        <w:t xml:space="preserve"> (current year’s working papers &amp; evidence).</w:t>
      </w:r>
    </w:p>
    <w:p w14:paraId="0968C58C" w14:textId="77777777" w:rsidR="006D60C6" w:rsidRPr="006D60C6" w:rsidRDefault="006D60C6" w:rsidP="006D60C6">
      <w:pPr>
        <w:numPr>
          <w:ilvl w:val="0"/>
          <w:numId w:val="8"/>
        </w:numPr>
        <w:rPr>
          <w:lang w:val="en-IN"/>
        </w:rPr>
      </w:pPr>
      <w:r w:rsidRPr="006D60C6">
        <w:rPr>
          <w:b/>
          <w:bCs/>
          <w:lang w:val="en-IN"/>
        </w:rPr>
        <w:t>Completion File</w:t>
      </w:r>
      <w:r w:rsidRPr="006D60C6">
        <w:rPr>
          <w:lang w:val="en-IN"/>
        </w:rPr>
        <w:t xml:space="preserve"> (final signed reports, management letters, closure checklists).</w:t>
      </w:r>
    </w:p>
    <w:p w14:paraId="136F36F2" w14:textId="77777777" w:rsidR="006D60C6" w:rsidRPr="006D60C6" w:rsidRDefault="006D60C6" w:rsidP="006D60C6">
      <w:pPr>
        <w:rPr>
          <w:lang w:val="en-IN"/>
        </w:rPr>
      </w:pPr>
      <w:r w:rsidRPr="006D60C6">
        <w:rPr>
          <w:lang w:val="en-IN"/>
        </w:rPr>
        <w:pict w14:anchorId="1E1A5899">
          <v:rect id="_x0000_i1066" style="width:0;height:1.5pt" o:hralign="center" o:hrstd="t" o:hr="t" fillcolor="#a0a0a0" stroked="f"/>
        </w:pict>
      </w:r>
    </w:p>
    <w:p w14:paraId="2C9BA666" w14:textId="77777777" w:rsidR="006D60C6" w:rsidRPr="006D60C6" w:rsidRDefault="006D60C6" w:rsidP="006D60C6">
      <w:pPr>
        <w:rPr>
          <w:lang w:val="en-IN"/>
        </w:rPr>
      </w:pPr>
      <w:r w:rsidRPr="006D60C6">
        <w:rPr>
          <w:lang w:val="en-IN"/>
        </w:rPr>
        <w:t xml:space="preserve">If you want, I can also prepare this same checklist in a </w:t>
      </w:r>
      <w:r w:rsidRPr="006D60C6">
        <w:rPr>
          <w:b/>
          <w:bCs/>
          <w:lang w:val="en-IN"/>
        </w:rPr>
        <w:t>tabular format with columns for “Prepared by”, “Reviewed by”, “Date”, “Status”</w:t>
      </w:r>
      <w:r w:rsidRPr="006D60C6">
        <w:rPr>
          <w:lang w:val="en-IN"/>
        </w:rPr>
        <w:t xml:space="preserve"> — which is exactly how professional audit firms use it so nothing is missed. That way it becomes a </w:t>
      </w:r>
      <w:r w:rsidRPr="006D60C6">
        <w:rPr>
          <w:i/>
          <w:iCs/>
          <w:lang w:val="en-IN"/>
        </w:rPr>
        <w:t>ready-to-use audit control sheet</w:t>
      </w:r>
      <w:r w:rsidRPr="006D60C6">
        <w:rPr>
          <w:lang w:val="en-IN"/>
        </w:rPr>
        <w:t>.</w:t>
      </w:r>
    </w:p>
    <w:p w14:paraId="6A4B71A4" w14:textId="77777777" w:rsidR="006D60C6" w:rsidRPr="006D60C6" w:rsidRDefault="006D60C6" w:rsidP="006D60C6">
      <w:pPr>
        <w:rPr>
          <w:lang w:val="en-IN"/>
        </w:rPr>
      </w:pPr>
      <w:r w:rsidRPr="006D60C6">
        <w:rPr>
          <w:lang w:val="en-IN"/>
        </w:rPr>
        <w:t>Do you want me to prepare that table version for you?</w:t>
      </w:r>
    </w:p>
    <w:p w14:paraId="6D6912C8" w14:textId="77777777" w:rsidR="005662B0" w:rsidRPr="006D60C6" w:rsidRDefault="005662B0">
      <w:pPr>
        <w:rPr>
          <w:lang w:val="en-IN"/>
        </w:rPr>
      </w:pPr>
    </w:p>
    <w:sectPr w:rsidR="005662B0" w:rsidRPr="006D60C6" w:rsidSect="002001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30A"/>
    <w:multiLevelType w:val="multilevel"/>
    <w:tmpl w:val="3F12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E4ACF"/>
    <w:multiLevelType w:val="multilevel"/>
    <w:tmpl w:val="6ACA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72A20"/>
    <w:multiLevelType w:val="multilevel"/>
    <w:tmpl w:val="A524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E72C4"/>
    <w:multiLevelType w:val="multilevel"/>
    <w:tmpl w:val="135C0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A25420"/>
    <w:multiLevelType w:val="multilevel"/>
    <w:tmpl w:val="43E6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11E47"/>
    <w:multiLevelType w:val="multilevel"/>
    <w:tmpl w:val="8780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27B0A"/>
    <w:multiLevelType w:val="multilevel"/>
    <w:tmpl w:val="16D42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A15551"/>
    <w:multiLevelType w:val="multilevel"/>
    <w:tmpl w:val="A2B20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0576678">
    <w:abstractNumId w:val="3"/>
  </w:num>
  <w:num w:numId="2" w16cid:durableId="1776512577">
    <w:abstractNumId w:val="0"/>
  </w:num>
  <w:num w:numId="3" w16cid:durableId="710617181">
    <w:abstractNumId w:val="1"/>
  </w:num>
  <w:num w:numId="4" w16cid:durableId="1003170478">
    <w:abstractNumId w:val="4"/>
  </w:num>
  <w:num w:numId="5" w16cid:durableId="275062147">
    <w:abstractNumId w:val="2"/>
  </w:num>
  <w:num w:numId="6" w16cid:durableId="1540507470">
    <w:abstractNumId w:val="7"/>
  </w:num>
  <w:num w:numId="7" w16cid:durableId="1662270552">
    <w:abstractNumId w:val="6"/>
  </w:num>
  <w:num w:numId="8" w16cid:durableId="6244337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0C6"/>
    <w:rsid w:val="002001A7"/>
    <w:rsid w:val="003023C5"/>
    <w:rsid w:val="005662B0"/>
    <w:rsid w:val="005B3F4A"/>
    <w:rsid w:val="006D60C6"/>
    <w:rsid w:val="007A40F6"/>
    <w:rsid w:val="007D60C4"/>
    <w:rsid w:val="00EA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7532F"/>
  <w15:chartTrackingRefBased/>
  <w15:docId w15:val="{3C9AD947-3A30-4DF4-A415-1099B0401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0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0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0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0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0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0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0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594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 R</dc:creator>
  <cp:keywords/>
  <dc:description/>
  <cp:lastModifiedBy>Vigneshwar R</cp:lastModifiedBy>
  <cp:revision>1</cp:revision>
  <dcterms:created xsi:type="dcterms:W3CDTF">2025-08-13T17:34:00Z</dcterms:created>
  <dcterms:modified xsi:type="dcterms:W3CDTF">2025-08-13T17:34:00Z</dcterms:modified>
</cp:coreProperties>
</file>