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7F9D" w:rsidRPr="00707F9D" w:rsidRDefault="00707F9D" w:rsidP="00707F9D">
      <w:pPr>
        <w:spacing w:line="360" w:lineRule="auto"/>
        <w:jc w:val="center"/>
        <w:rPr>
          <w:rFonts w:ascii="Bookman Old Style" w:hAnsi="Bookman Old Style"/>
          <w:b/>
          <w:sz w:val="40"/>
          <w:szCs w:val="24"/>
        </w:rPr>
      </w:pPr>
      <w:r w:rsidRPr="00707F9D">
        <w:rPr>
          <w:rFonts w:ascii="Bookman Old Style" w:hAnsi="Bookman Old Style"/>
          <w:b/>
          <w:sz w:val="40"/>
          <w:szCs w:val="24"/>
        </w:rPr>
        <w:t>Grievance Policy</w:t>
      </w:r>
    </w:p>
    <w:p w:rsidR="00707F9D" w:rsidRPr="00707F9D" w:rsidRDefault="00707F9D" w:rsidP="00B26D99">
      <w:pPr>
        <w:spacing w:line="360" w:lineRule="auto"/>
        <w:jc w:val="both"/>
        <w:rPr>
          <w:rFonts w:ascii="Bookman Old Style" w:hAnsi="Bookman Old Style"/>
          <w:sz w:val="24"/>
          <w:szCs w:val="24"/>
        </w:rPr>
      </w:pPr>
      <w:r w:rsidRPr="00707F9D">
        <w:rPr>
          <w:rFonts w:ascii="Bookman Old Style" w:hAnsi="Bookman Old Style"/>
          <w:sz w:val="24"/>
          <w:szCs w:val="24"/>
        </w:rPr>
        <w:t xml:space="preserve"> [INSERT COMPANY NAME] aims to resolve problems and grievances promptly and as close to the source as possible with graduated steps for further discussions and resolution at higher levels of authority as necessary.</w:t>
      </w:r>
    </w:p>
    <w:p w:rsidR="00707F9D" w:rsidRPr="00707F9D" w:rsidRDefault="00707F9D" w:rsidP="00B26D99">
      <w:pPr>
        <w:spacing w:line="360" w:lineRule="auto"/>
        <w:jc w:val="both"/>
        <w:rPr>
          <w:rFonts w:ascii="Bookman Old Style" w:hAnsi="Bookman Old Style"/>
          <w:sz w:val="24"/>
          <w:szCs w:val="24"/>
        </w:rPr>
      </w:pPr>
      <w:r w:rsidRPr="00707F9D">
        <w:rPr>
          <w:rFonts w:ascii="Bookman Old Style" w:hAnsi="Bookman Old Style"/>
          <w:sz w:val="24"/>
          <w:szCs w:val="24"/>
        </w:rPr>
        <w:t>Statement of General Principles</w:t>
      </w:r>
    </w:p>
    <w:p w:rsidR="00707F9D" w:rsidRPr="00707F9D" w:rsidRDefault="00707F9D" w:rsidP="00B26D99">
      <w:pPr>
        <w:pStyle w:val="ListParagraph"/>
        <w:numPr>
          <w:ilvl w:val="0"/>
          <w:numId w:val="3"/>
        </w:numPr>
        <w:spacing w:line="360" w:lineRule="auto"/>
        <w:jc w:val="both"/>
        <w:rPr>
          <w:rFonts w:ascii="Bookman Old Style" w:hAnsi="Bookman Old Style" w:cs="Calibri"/>
          <w:sz w:val="24"/>
          <w:szCs w:val="24"/>
        </w:rPr>
      </w:pPr>
      <w:r w:rsidRPr="00707F9D">
        <w:rPr>
          <w:rFonts w:ascii="Bookman Old Style" w:hAnsi="Bookman Old Style" w:cs="Calibri"/>
          <w:sz w:val="24"/>
          <w:szCs w:val="24"/>
        </w:rPr>
        <w:t>Complaints must be fully described by the person with the grievance.</w:t>
      </w:r>
    </w:p>
    <w:p w:rsidR="00707F9D" w:rsidRPr="00707F9D" w:rsidRDefault="00707F9D" w:rsidP="00B26D99">
      <w:pPr>
        <w:pStyle w:val="ListParagraph"/>
        <w:numPr>
          <w:ilvl w:val="0"/>
          <w:numId w:val="3"/>
        </w:numPr>
        <w:spacing w:line="360" w:lineRule="auto"/>
        <w:jc w:val="both"/>
        <w:rPr>
          <w:rFonts w:ascii="Bookman Old Style" w:hAnsi="Bookman Old Style" w:cs="Calibri"/>
          <w:sz w:val="24"/>
          <w:szCs w:val="24"/>
        </w:rPr>
      </w:pPr>
      <w:r w:rsidRPr="00707F9D">
        <w:rPr>
          <w:rFonts w:ascii="Bookman Old Style" w:hAnsi="Bookman Old Style" w:cs="Calibri"/>
          <w:sz w:val="24"/>
          <w:szCs w:val="24"/>
        </w:rPr>
        <w:t>The person(s) should be given the full details of the allegation(s) against them.</w:t>
      </w:r>
    </w:p>
    <w:p w:rsidR="00707F9D" w:rsidRPr="00707F9D" w:rsidRDefault="00707F9D" w:rsidP="00B26D99">
      <w:pPr>
        <w:pStyle w:val="ListParagraph"/>
        <w:numPr>
          <w:ilvl w:val="0"/>
          <w:numId w:val="3"/>
        </w:numPr>
        <w:spacing w:line="360" w:lineRule="auto"/>
        <w:jc w:val="both"/>
        <w:rPr>
          <w:rFonts w:ascii="Bookman Old Style" w:hAnsi="Bookman Old Style"/>
          <w:sz w:val="24"/>
          <w:szCs w:val="24"/>
        </w:rPr>
      </w:pPr>
      <w:r w:rsidRPr="00707F9D">
        <w:rPr>
          <w:rFonts w:ascii="Bookman Old Style" w:hAnsi="Bookman Old Style" w:cs="Calibri"/>
          <w:sz w:val="24"/>
          <w:szCs w:val="24"/>
        </w:rPr>
        <w:t>The person(s) against whom the grievance/complaint is made should have the o</w:t>
      </w:r>
      <w:r w:rsidRPr="00707F9D">
        <w:rPr>
          <w:rFonts w:ascii="Bookman Old Style" w:hAnsi="Bookman Old Style"/>
          <w:sz w:val="24"/>
          <w:szCs w:val="24"/>
        </w:rPr>
        <w:t>pportunity and be given a reasonable time to put their side of the story before resolution is attempted.</w:t>
      </w:r>
    </w:p>
    <w:p w:rsidR="00707F9D" w:rsidRPr="00707F9D" w:rsidRDefault="00707F9D" w:rsidP="00B26D99">
      <w:pPr>
        <w:pStyle w:val="ListParagraph"/>
        <w:numPr>
          <w:ilvl w:val="0"/>
          <w:numId w:val="3"/>
        </w:numPr>
        <w:spacing w:line="360" w:lineRule="auto"/>
        <w:jc w:val="both"/>
        <w:rPr>
          <w:rFonts w:ascii="Bookman Old Style" w:hAnsi="Bookman Old Style" w:cs="Calibri"/>
          <w:sz w:val="24"/>
          <w:szCs w:val="24"/>
        </w:rPr>
      </w:pPr>
      <w:r w:rsidRPr="00707F9D">
        <w:rPr>
          <w:rFonts w:ascii="Bookman Old Style" w:hAnsi="Bookman Old Style" w:cs="Calibri"/>
          <w:sz w:val="24"/>
          <w:szCs w:val="24"/>
        </w:rPr>
        <w:t>Proceedings should be conducted honestly, fairly and without bias.</w:t>
      </w:r>
    </w:p>
    <w:p w:rsidR="00707F9D" w:rsidRPr="00707F9D" w:rsidRDefault="00707F9D" w:rsidP="00B26D99">
      <w:pPr>
        <w:pStyle w:val="ListParagraph"/>
        <w:numPr>
          <w:ilvl w:val="0"/>
          <w:numId w:val="3"/>
        </w:numPr>
        <w:spacing w:line="360" w:lineRule="auto"/>
        <w:jc w:val="both"/>
        <w:rPr>
          <w:rFonts w:ascii="Bookman Old Style" w:hAnsi="Bookman Old Style" w:cs="Calibri"/>
          <w:sz w:val="24"/>
          <w:szCs w:val="24"/>
        </w:rPr>
      </w:pPr>
      <w:r w:rsidRPr="00707F9D">
        <w:rPr>
          <w:rFonts w:ascii="Bookman Old Style" w:hAnsi="Bookman Old Style" w:cs="Calibri"/>
          <w:sz w:val="24"/>
          <w:szCs w:val="24"/>
        </w:rPr>
        <w:t>Proceedings should not be unduly delayed.</w:t>
      </w:r>
    </w:p>
    <w:p w:rsidR="00707F9D" w:rsidRPr="00707F9D" w:rsidRDefault="00707F9D" w:rsidP="00B26D99">
      <w:pPr>
        <w:spacing w:line="360" w:lineRule="auto"/>
        <w:jc w:val="both"/>
        <w:rPr>
          <w:rFonts w:ascii="Bookman Old Style" w:hAnsi="Bookman Old Style"/>
          <w:sz w:val="24"/>
          <w:szCs w:val="24"/>
        </w:rPr>
      </w:pPr>
      <w:r w:rsidRPr="00707F9D">
        <w:rPr>
          <w:rFonts w:ascii="Bookman Old Style" w:hAnsi="Bookman Old Style"/>
          <w:sz w:val="24"/>
          <w:szCs w:val="24"/>
        </w:rPr>
        <w:t>PROCEDURES</w:t>
      </w:r>
    </w:p>
    <w:p w:rsidR="00707F9D" w:rsidRPr="00707F9D" w:rsidRDefault="00707F9D" w:rsidP="00B26D99">
      <w:pPr>
        <w:spacing w:line="360" w:lineRule="auto"/>
        <w:jc w:val="both"/>
        <w:rPr>
          <w:rFonts w:ascii="Bookman Old Style" w:hAnsi="Bookman Old Style"/>
          <w:sz w:val="24"/>
          <w:szCs w:val="24"/>
        </w:rPr>
      </w:pPr>
      <w:r w:rsidRPr="00707F9D">
        <w:rPr>
          <w:rFonts w:ascii="Bookman Old Style" w:hAnsi="Bookman Old Style"/>
          <w:sz w:val="24"/>
          <w:szCs w:val="24"/>
        </w:rPr>
        <w:t>The following is a four level process:</w:t>
      </w:r>
    </w:p>
    <w:p w:rsidR="00707F9D" w:rsidRPr="00707F9D" w:rsidRDefault="00707F9D" w:rsidP="00B26D99">
      <w:pPr>
        <w:spacing w:line="360" w:lineRule="auto"/>
        <w:jc w:val="both"/>
        <w:rPr>
          <w:rFonts w:ascii="Bookman Old Style" w:hAnsi="Bookman Old Style"/>
          <w:sz w:val="24"/>
          <w:szCs w:val="24"/>
        </w:rPr>
      </w:pPr>
      <w:r w:rsidRPr="00707F9D">
        <w:rPr>
          <w:rFonts w:ascii="Bookman Old Style" w:hAnsi="Bookman Old Style"/>
          <w:sz w:val="24"/>
          <w:szCs w:val="24"/>
        </w:rPr>
        <w:t>1. The Employee attempts to resolve the complaint as close to the source as possible. This level is quite informal and verbal.</w:t>
      </w:r>
    </w:p>
    <w:p w:rsidR="00707F9D" w:rsidRPr="00707F9D" w:rsidRDefault="00707F9D" w:rsidP="00B26D99">
      <w:pPr>
        <w:spacing w:line="360" w:lineRule="auto"/>
        <w:jc w:val="both"/>
        <w:rPr>
          <w:rFonts w:ascii="Bookman Old Style" w:hAnsi="Bookman Old Style"/>
          <w:sz w:val="24"/>
          <w:szCs w:val="24"/>
        </w:rPr>
      </w:pPr>
      <w:r w:rsidRPr="00707F9D">
        <w:rPr>
          <w:rFonts w:ascii="Bookman Old Style" w:hAnsi="Bookman Old Style"/>
          <w:sz w:val="24"/>
          <w:szCs w:val="24"/>
        </w:rPr>
        <w:t>2. If the matter is not resolved, the Employee notifies the Supervisor (in writing or otherwise) as to the substance of the grievance and states the remedy sought. Discussion should be held between employee and any other relevant party. This level will usually be informal, but either party may request written statements and agreements. This level should not exceed one week.</w:t>
      </w:r>
    </w:p>
    <w:p w:rsidR="00707F9D" w:rsidRPr="00707F9D" w:rsidRDefault="00707F9D" w:rsidP="00B26D99">
      <w:pPr>
        <w:spacing w:line="360" w:lineRule="auto"/>
        <w:jc w:val="both"/>
        <w:rPr>
          <w:rFonts w:ascii="Bookman Old Style" w:hAnsi="Bookman Old Style"/>
          <w:sz w:val="24"/>
          <w:szCs w:val="24"/>
        </w:rPr>
      </w:pPr>
      <w:r w:rsidRPr="00707F9D">
        <w:rPr>
          <w:rFonts w:ascii="Bookman Old Style" w:hAnsi="Bookman Old Style"/>
          <w:sz w:val="24"/>
          <w:szCs w:val="24"/>
        </w:rPr>
        <w:t xml:space="preserve">3. If the matter is not resolved, the Supervisor must refer the matter to the Manager (or Board of Directors if applicable). A grievance taken to this level must be in writing from the employee. The Supervisor will forward to the Manager any additional information thought relevant. The Manager will provide </w:t>
      </w:r>
      <w:r w:rsidRPr="00707F9D">
        <w:rPr>
          <w:rFonts w:ascii="Bookman Old Style" w:hAnsi="Bookman Old Style"/>
          <w:sz w:val="24"/>
          <w:szCs w:val="24"/>
        </w:rPr>
        <w:lastRenderedPageBreak/>
        <w:t>a written response to the Employee. The Manager also communicates with any other parties involved or deemed relevant. This level should not exceed one week following the next scheduled meeting.</w:t>
      </w:r>
    </w:p>
    <w:p w:rsidR="00707F9D" w:rsidRPr="00707F9D" w:rsidRDefault="00707F9D" w:rsidP="00B26D99">
      <w:pPr>
        <w:spacing w:line="360" w:lineRule="auto"/>
        <w:jc w:val="both"/>
        <w:rPr>
          <w:rFonts w:ascii="Bookman Old Style" w:hAnsi="Bookman Old Style"/>
          <w:sz w:val="24"/>
          <w:szCs w:val="24"/>
        </w:rPr>
      </w:pPr>
      <w:r w:rsidRPr="00707F9D">
        <w:rPr>
          <w:rFonts w:ascii="Bookman Old Style" w:hAnsi="Bookman Old Style"/>
          <w:sz w:val="24"/>
          <w:szCs w:val="24"/>
        </w:rPr>
        <w:t>4. If the matter is not resolved, the Employee will be advised of his / her rights to pursue the matter with external authorities if they so wish.</w:t>
      </w:r>
    </w:p>
    <w:p w:rsidR="00707F9D" w:rsidRPr="00707F9D" w:rsidRDefault="00707F9D" w:rsidP="00B26D99">
      <w:pPr>
        <w:spacing w:line="360" w:lineRule="auto"/>
        <w:jc w:val="both"/>
        <w:rPr>
          <w:rFonts w:ascii="Bookman Old Style" w:hAnsi="Bookman Old Style"/>
          <w:sz w:val="24"/>
          <w:szCs w:val="24"/>
        </w:rPr>
      </w:pPr>
      <w:r w:rsidRPr="00707F9D">
        <w:rPr>
          <w:rFonts w:ascii="Bookman Old Style" w:hAnsi="Bookman Old Style"/>
          <w:sz w:val="24"/>
          <w:szCs w:val="24"/>
        </w:rPr>
        <w:t>______________________</w:t>
      </w:r>
    </w:p>
    <w:p w:rsidR="00707F9D" w:rsidRPr="00707F9D" w:rsidRDefault="00707F9D" w:rsidP="00B26D99">
      <w:pPr>
        <w:spacing w:line="360" w:lineRule="auto"/>
        <w:jc w:val="both"/>
        <w:rPr>
          <w:rFonts w:ascii="Bookman Old Style" w:hAnsi="Bookman Old Style"/>
          <w:sz w:val="24"/>
          <w:szCs w:val="24"/>
        </w:rPr>
      </w:pPr>
      <w:r w:rsidRPr="00707F9D">
        <w:rPr>
          <w:rFonts w:ascii="Bookman Old Style" w:hAnsi="Bookman Old Style"/>
          <w:sz w:val="24"/>
          <w:szCs w:val="24"/>
        </w:rPr>
        <w:t>[Insert Director Name and Sign]</w:t>
      </w:r>
    </w:p>
    <w:p w:rsidR="00707F9D" w:rsidRPr="00707F9D" w:rsidRDefault="00707F9D" w:rsidP="00B26D99">
      <w:pPr>
        <w:spacing w:line="360" w:lineRule="auto"/>
        <w:jc w:val="both"/>
        <w:rPr>
          <w:rFonts w:ascii="Bookman Old Style" w:hAnsi="Bookman Old Style"/>
          <w:sz w:val="24"/>
          <w:szCs w:val="24"/>
        </w:rPr>
      </w:pPr>
      <w:r w:rsidRPr="00707F9D">
        <w:rPr>
          <w:rFonts w:ascii="Bookman Old Style" w:hAnsi="Bookman Old Style"/>
          <w:sz w:val="24"/>
          <w:szCs w:val="24"/>
        </w:rPr>
        <w:t>See Related Example Procedures at Appendix B5.</w:t>
      </w:r>
    </w:p>
    <w:p w:rsidR="00707F9D" w:rsidRPr="00707F9D" w:rsidRDefault="00707F9D" w:rsidP="00B26D99">
      <w:pPr>
        <w:spacing w:line="360" w:lineRule="auto"/>
        <w:jc w:val="both"/>
        <w:rPr>
          <w:rFonts w:ascii="Bookman Old Style" w:hAnsi="Bookman Old Style"/>
          <w:sz w:val="24"/>
          <w:szCs w:val="24"/>
        </w:rPr>
      </w:pPr>
      <w:r w:rsidRPr="00707F9D">
        <w:rPr>
          <w:rFonts w:ascii="Bookman Old Style" w:hAnsi="Bookman Old Style"/>
          <w:sz w:val="24"/>
          <w:szCs w:val="24"/>
        </w:rPr>
        <w:t>Doc Control – Revision No: ___</w:t>
      </w:r>
    </w:p>
    <w:p w:rsidR="00670C56" w:rsidRPr="00707F9D" w:rsidRDefault="00707F9D" w:rsidP="00B26D99">
      <w:pPr>
        <w:spacing w:line="360" w:lineRule="auto"/>
        <w:jc w:val="both"/>
        <w:rPr>
          <w:rFonts w:ascii="Bookman Old Style" w:hAnsi="Bookman Old Style"/>
          <w:sz w:val="24"/>
          <w:szCs w:val="24"/>
        </w:rPr>
      </w:pPr>
      <w:r w:rsidRPr="00707F9D">
        <w:rPr>
          <w:rFonts w:ascii="Bookman Old Style" w:hAnsi="Bookman Old Style"/>
          <w:sz w:val="24"/>
          <w:szCs w:val="24"/>
        </w:rPr>
        <w:t>Next Revision Due Date</w:t>
      </w:r>
      <w:proofErr w:type="gramStart"/>
      <w:r w:rsidRPr="00707F9D">
        <w:rPr>
          <w:rFonts w:ascii="Bookman Old Style" w:hAnsi="Bookman Old Style"/>
          <w:sz w:val="24"/>
          <w:szCs w:val="24"/>
        </w:rPr>
        <w:t>:_</w:t>
      </w:r>
      <w:proofErr w:type="gramEnd"/>
      <w:r w:rsidRPr="00707F9D">
        <w:rPr>
          <w:rFonts w:ascii="Bookman Old Style" w:hAnsi="Bookman Old Style"/>
          <w:sz w:val="24"/>
          <w:szCs w:val="24"/>
        </w:rPr>
        <w:t>_____</w:t>
      </w:r>
    </w:p>
    <w:sectPr w:rsidR="00670C56" w:rsidRPr="00707F9D" w:rsidSect="009B2F7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D929AB"/>
    <w:multiLevelType w:val="hybridMultilevel"/>
    <w:tmpl w:val="6D2CC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7E068B8"/>
    <w:multiLevelType w:val="hybridMultilevel"/>
    <w:tmpl w:val="554E14C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5B5224C5"/>
    <w:multiLevelType w:val="hybridMultilevel"/>
    <w:tmpl w:val="BA526CDE"/>
    <w:lvl w:ilvl="0" w:tplc="787A5EB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707F9D"/>
    <w:rsid w:val="00670C56"/>
    <w:rsid w:val="00707F9D"/>
    <w:rsid w:val="009B2F79"/>
    <w:rsid w:val="00B26D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2F7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7F9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309</Words>
  <Characters>1762</Characters>
  <Application>Microsoft Office Word</Application>
  <DocSecurity>0</DocSecurity>
  <Lines>14</Lines>
  <Paragraphs>4</Paragraphs>
  <ScaleCrop>false</ScaleCrop>
  <Company/>
  <LinksUpToDate>false</LinksUpToDate>
  <CharactersWithSpaces>2067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2020-07-10T14:07:00Z</dcterms:created>
  <dcterms:modified xsi:type="dcterms:W3CDTF">2020-07-15T13:48:00Z</dcterms:modified>
</cp:coreProperties>
</file>