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28" w:lineRule="exact" w:before="78"/>
        <w:ind w:right="179"/>
      </w:pPr>
      <w:r>
        <w:rPr/>
        <w:t>FORM NO. 26</w:t>
      </w:r>
    </w:p>
    <w:p>
      <w:pPr>
        <w:pStyle w:val="BodyText"/>
        <w:spacing w:line="228" w:lineRule="exact"/>
        <w:ind w:left="0" w:right="181"/>
        <w:jc w:val="center"/>
      </w:pPr>
      <w:r>
        <w:rPr/>
        <w:t>THE COMPANIES ACT, 1956</w:t>
      </w:r>
    </w:p>
    <w:p>
      <w:pPr>
        <w:tabs>
          <w:tab w:pos="5039" w:val="left" w:leader="none"/>
        </w:tabs>
        <w:spacing w:line="229" w:lineRule="exact" w:before="0"/>
        <w:ind w:left="0" w:right="325" w:firstLine="0"/>
        <w:jc w:val="center"/>
        <w:rPr>
          <w:i/>
          <w:sz w:val="20"/>
        </w:rPr>
      </w:pPr>
      <w:r>
        <w:rPr>
          <w:i/>
          <w:sz w:val="20"/>
        </w:rPr>
        <w:t>Nominal capital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Rs.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.............................</w:t>
        <w:tab/>
        <w:t>Registration No. of company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......................</w:t>
      </w:r>
    </w:p>
    <w:p>
      <w:pPr>
        <w:spacing w:line="229" w:lineRule="exact" w:before="0"/>
        <w:ind w:left="5777" w:right="325" w:firstLine="0"/>
        <w:jc w:val="center"/>
        <w:rPr>
          <w:i/>
          <w:sz w:val="20"/>
        </w:rPr>
      </w:pPr>
      <w:r>
        <w:rPr>
          <w:i/>
          <w:sz w:val="20"/>
        </w:rPr>
        <w:t>State where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registered...................</w:t>
      </w:r>
    </w:p>
    <w:p>
      <w:pPr>
        <w:pStyle w:val="Heading1"/>
        <w:spacing w:before="5"/>
        <w:ind w:left="1009" w:right="1138"/>
      </w:pPr>
      <w:r>
        <w:rPr/>
        <w:t>Form of application to the Central Government for increasing the remuneration of managing/whole-time director/manager</w:t>
      </w:r>
    </w:p>
    <w:p>
      <w:pPr>
        <w:spacing w:line="226" w:lineRule="exact" w:before="0"/>
        <w:ind w:left="0" w:right="182" w:firstLine="0"/>
        <w:jc w:val="center"/>
        <w:rPr>
          <w:i/>
          <w:sz w:val="20"/>
        </w:rPr>
      </w:pPr>
      <w:r>
        <w:rPr>
          <w:i/>
          <w:sz w:val="20"/>
        </w:rPr>
        <w:t>[Pursuant to sections 310, 311 and 388]</w:t>
      </w:r>
    </w:p>
    <w:p>
      <w:pPr>
        <w:spacing w:before="1"/>
        <w:ind w:left="219" w:right="0" w:firstLine="0"/>
        <w:jc w:val="left"/>
        <w:rPr>
          <w:i/>
          <w:sz w:val="20"/>
        </w:rPr>
      </w:pPr>
      <w:r>
        <w:rPr>
          <w:i/>
          <w:sz w:val="20"/>
        </w:rPr>
        <w:t>Details of application fee paid: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2" w:val="left" w:leader="none"/>
        </w:tabs>
        <w:spacing w:line="229" w:lineRule="exact" w:before="0" w:after="0"/>
        <w:ind w:left="652" w:right="0" w:hanging="433"/>
        <w:jc w:val="left"/>
        <w:rPr>
          <w:sz w:val="20"/>
        </w:rPr>
      </w:pPr>
      <w:r>
        <w:rPr>
          <w:sz w:val="20"/>
        </w:rPr>
        <w:t>Payment is made by (I) treasury Challan, (ii) demand</w:t>
      </w:r>
      <w:r>
        <w:rPr>
          <w:spacing w:val="-3"/>
          <w:sz w:val="20"/>
        </w:rPr>
        <w:t> </w:t>
      </w:r>
      <w:r>
        <w:rPr>
          <w:sz w:val="20"/>
        </w:rPr>
        <w:t>draft.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2" w:val="left" w:leader="none"/>
        </w:tabs>
        <w:spacing w:line="240" w:lineRule="auto" w:before="0" w:after="0"/>
        <w:ind w:left="219" w:right="4589" w:firstLine="0"/>
        <w:jc w:val="left"/>
        <w:rPr>
          <w:sz w:val="20"/>
        </w:rPr>
      </w:pPr>
      <w:r>
        <w:rPr>
          <w:sz w:val="20"/>
        </w:rPr>
        <w:t>Treasury Challlan No./demand draft No. and date. (c)</w:t>
        <w:tab/>
        <w:t>Name of</w:t>
      </w:r>
      <w:r>
        <w:rPr>
          <w:spacing w:val="-19"/>
          <w:sz w:val="20"/>
        </w:rPr>
        <w:t> </w:t>
      </w:r>
      <w:r>
        <w:rPr>
          <w:sz w:val="20"/>
        </w:rPr>
        <w:t>bank/treasury...........................................</w:t>
      </w:r>
    </w:p>
    <w:p>
      <w:pPr>
        <w:pStyle w:val="BodyText"/>
      </w:pPr>
      <w:r>
        <w:rPr/>
        <w:t>(d) Fee paid ................................................Rs...........</w:t>
      </w:r>
    </w:p>
    <w:p>
      <w:pPr>
        <w:pStyle w:val="BodyText"/>
        <w:spacing w:before="1"/>
        <w:ind w:left="0"/>
      </w:pPr>
    </w:p>
    <w:p>
      <w:pPr>
        <w:pStyle w:val="BodyText"/>
        <w:ind w:left="0" w:right="178"/>
        <w:jc w:val="center"/>
      </w:pPr>
      <w:r>
        <w:rPr/>
        <w:t>PART A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29" w:lineRule="exact" w:before="0" w:after="0"/>
        <w:ind w:left="570" w:right="0" w:hanging="352"/>
        <w:jc w:val="left"/>
        <w:rPr>
          <w:sz w:val="20"/>
        </w:rPr>
      </w:pPr>
      <w:r>
        <w:rPr>
          <w:sz w:val="20"/>
        </w:rPr>
        <w:t>Particulars of company (in block</w:t>
      </w:r>
      <w:r>
        <w:rPr>
          <w:spacing w:val="-7"/>
          <w:sz w:val="20"/>
        </w:rPr>
        <w:t> </w:t>
      </w:r>
      <w:r>
        <w:rPr>
          <w:sz w:val="20"/>
        </w:rPr>
        <w:t>letters):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29" w:lineRule="exact" w:before="0" w:after="0"/>
        <w:ind w:left="544" w:right="0" w:hanging="325"/>
        <w:jc w:val="left"/>
        <w:rPr>
          <w:sz w:val="20"/>
        </w:rPr>
      </w:pPr>
      <w:r>
        <w:rPr>
          <w:sz w:val="20"/>
        </w:rPr>
        <w:t>Name of the</w:t>
      </w:r>
      <w:r>
        <w:rPr>
          <w:spacing w:val="-3"/>
          <w:sz w:val="20"/>
        </w:rPr>
        <w:t> </w:t>
      </w:r>
      <w:r>
        <w:rPr>
          <w:sz w:val="20"/>
        </w:rPr>
        <w:t>company.</w:t>
      </w: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1" w:after="0"/>
        <w:ind w:left="556" w:right="0" w:hanging="337"/>
        <w:jc w:val="left"/>
        <w:rPr>
          <w:sz w:val="20"/>
        </w:rPr>
      </w:pPr>
      <w:r>
        <w:rPr>
          <w:sz w:val="20"/>
        </w:rPr>
        <w:t>Address of its registered</w:t>
      </w:r>
      <w:r>
        <w:rPr>
          <w:spacing w:val="-4"/>
          <w:sz w:val="20"/>
        </w:rPr>
        <w:t> </w:t>
      </w:r>
      <w:r>
        <w:rPr>
          <w:sz w:val="20"/>
        </w:rPr>
        <w:t>office.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0" w:after="0"/>
        <w:ind w:left="544" w:right="0" w:hanging="325"/>
        <w:jc w:val="left"/>
        <w:rPr>
          <w:sz w:val="20"/>
        </w:rPr>
      </w:pPr>
      <w:r>
        <w:rPr>
          <w:sz w:val="20"/>
        </w:rPr>
        <w:t>Date of registration under the Companies Act,</w:t>
      </w:r>
      <w:r>
        <w:rPr>
          <w:spacing w:val="3"/>
          <w:sz w:val="20"/>
        </w:rPr>
        <w:t> </w:t>
      </w:r>
      <w:r>
        <w:rPr>
          <w:sz w:val="20"/>
        </w:rPr>
        <w:t>1956.</w:t>
      </w: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1" w:after="0"/>
        <w:ind w:left="556" w:right="0" w:hanging="337"/>
        <w:jc w:val="left"/>
        <w:rPr>
          <w:sz w:val="20"/>
        </w:rPr>
      </w:pPr>
      <w:r>
        <w:rPr>
          <w:sz w:val="20"/>
        </w:rPr>
        <w:t>Date of issue of certificate of commencement of</w:t>
      </w:r>
      <w:r>
        <w:rPr>
          <w:spacing w:val="-8"/>
          <w:sz w:val="20"/>
        </w:rPr>
        <w:t> </w:t>
      </w:r>
      <w:r>
        <w:rPr>
          <w:sz w:val="20"/>
        </w:rPr>
        <w:t>business.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240" w:lineRule="auto" w:before="0" w:after="0"/>
        <w:ind w:left="594" w:right="0" w:hanging="376"/>
        <w:jc w:val="left"/>
        <w:rPr>
          <w:sz w:val="20"/>
        </w:rPr>
      </w:pPr>
      <w:r>
        <w:rPr>
          <w:sz w:val="20"/>
        </w:rPr>
        <w:t>Nature of</w:t>
      </w:r>
      <w:r>
        <w:rPr>
          <w:spacing w:val="-3"/>
          <w:sz w:val="20"/>
        </w:rPr>
        <w:t> </w:t>
      </w:r>
      <w:r>
        <w:rPr>
          <w:sz w:val="20"/>
        </w:rPr>
        <w:t>business.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  <w:tab w:pos="8139" w:val="left" w:leader="none"/>
        </w:tabs>
        <w:spacing w:line="240" w:lineRule="auto" w:before="0" w:after="0"/>
        <w:ind w:left="620" w:right="497" w:hanging="401"/>
        <w:jc w:val="left"/>
        <w:rPr>
          <w:sz w:val="20"/>
        </w:rPr>
      </w:pPr>
      <w:r>
        <w:rPr>
          <w:sz w:val="20"/>
        </w:rPr>
        <w:t>Whether the company is and deemed public limited company under</w:t>
      </w:r>
      <w:r>
        <w:rPr>
          <w:spacing w:val="-22"/>
          <w:sz w:val="20"/>
        </w:rPr>
        <w:t> </w:t>
      </w:r>
      <w:r>
        <w:rPr>
          <w:sz w:val="20"/>
        </w:rPr>
        <w:t>section</w:t>
      </w:r>
      <w:r>
        <w:rPr>
          <w:spacing w:val="-4"/>
          <w:sz w:val="20"/>
        </w:rPr>
        <w:t> </w:t>
      </w:r>
      <w:r>
        <w:rPr>
          <w:sz w:val="20"/>
        </w:rPr>
        <w:t>43A</w:t>
        <w:tab/>
      </w:r>
      <w:r>
        <w:rPr>
          <w:spacing w:val="-4"/>
          <w:sz w:val="20"/>
        </w:rPr>
        <w:t>Yea/No </w:t>
      </w:r>
      <w:r>
        <w:rPr>
          <w:sz w:val="20"/>
        </w:rPr>
        <w:t>If yes, date, from which it became deemed public limited</w:t>
      </w:r>
      <w:r>
        <w:rPr>
          <w:spacing w:val="-2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228" w:lineRule="exact" w:before="0" w:after="8"/>
        <w:ind w:left="472" w:right="0" w:hanging="253"/>
        <w:jc w:val="left"/>
        <w:rPr>
          <w:sz w:val="20"/>
        </w:rPr>
      </w:pPr>
      <w:r>
        <w:rPr>
          <w:sz w:val="20"/>
        </w:rPr>
        <w:t>(a) Management structure (list of directors/managing directors/Whole-time directors ( in capital</w:t>
      </w:r>
      <w:r>
        <w:rPr>
          <w:spacing w:val="-30"/>
          <w:sz w:val="20"/>
        </w:rPr>
        <w:t> </w:t>
      </w:r>
      <w:r>
        <w:rPr>
          <w:sz w:val="20"/>
        </w:rPr>
        <w:t>letters):</w:t>
      </w: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  <w:gridCol w:w="1788"/>
        <w:gridCol w:w="1272"/>
        <w:gridCol w:w="1438"/>
        <w:gridCol w:w="3783"/>
      </w:tblGrid>
      <w:tr>
        <w:trPr>
          <w:trHeight w:val="460" w:hRule="atLeast"/>
        </w:trPr>
        <w:tc>
          <w:tcPr>
            <w:tcW w:w="648" w:type="dxa"/>
          </w:tcPr>
          <w:p>
            <w:pPr>
              <w:pStyle w:val="TableParagraph"/>
              <w:spacing w:line="223" w:lineRule="exact"/>
              <w:ind w:left="215"/>
              <w:rPr>
                <w:sz w:val="20"/>
              </w:rPr>
            </w:pPr>
            <w:r>
              <w:rPr>
                <w:sz w:val="20"/>
              </w:rPr>
              <w:t>Sl.</w:t>
            </w:r>
          </w:p>
          <w:p>
            <w:pPr>
              <w:pStyle w:val="TableParagraph"/>
              <w:spacing w:line="217" w:lineRule="exact"/>
              <w:ind w:left="174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1788" w:type="dxa"/>
          </w:tcPr>
          <w:p>
            <w:pPr>
              <w:pStyle w:val="TableParagraph"/>
              <w:spacing w:line="223" w:lineRule="exact"/>
              <w:ind w:left="633" w:right="622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272" w:type="dxa"/>
          </w:tcPr>
          <w:p>
            <w:pPr>
              <w:pStyle w:val="TableParagraph"/>
              <w:spacing w:line="223" w:lineRule="exact"/>
              <w:ind w:left="150"/>
              <w:rPr>
                <w:sz w:val="20"/>
              </w:rPr>
            </w:pPr>
            <w:r>
              <w:rPr>
                <w:sz w:val="20"/>
              </w:rPr>
              <w:t>Designation</w:t>
            </w:r>
          </w:p>
        </w:tc>
        <w:tc>
          <w:tcPr>
            <w:tcW w:w="1438" w:type="dxa"/>
          </w:tcPr>
          <w:p>
            <w:pPr>
              <w:pStyle w:val="TableParagraph"/>
              <w:spacing w:line="223" w:lineRule="exact"/>
              <w:ind w:left="268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783" w:type="dxa"/>
          </w:tcPr>
          <w:p>
            <w:pPr>
              <w:pStyle w:val="TableParagraph"/>
              <w:spacing w:line="223" w:lineRule="exact"/>
              <w:ind w:left="1069"/>
              <w:rPr>
                <w:sz w:val="20"/>
              </w:rPr>
            </w:pPr>
            <w:r>
              <w:rPr>
                <w:sz w:val="20"/>
              </w:rPr>
              <w:t>Date of appointment</w:t>
            </w:r>
          </w:p>
        </w:tc>
      </w:tr>
      <w:tr>
        <w:trPr>
          <w:trHeight w:val="690" w:hRule="atLeast"/>
        </w:trPr>
        <w:tc>
          <w:tcPr>
            <w:tcW w:w="64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3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78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ind w:right="1645" w:firstLine="201"/>
      </w:pPr>
      <w:r>
        <w:rPr/>
        <w:t>( Managerial remuneration paid during the last three years to be stated separately for each director/managing director/whole-time director/manager)</w:t>
      </w:r>
    </w:p>
    <w:p>
      <w:pPr>
        <w:pStyle w:val="BodyText"/>
        <w:spacing w:before="10"/>
        <w:ind w:left="0"/>
        <w:rPr>
          <w:sz w:val="19"/>
        </w:rPr>
      </w:pPr>
    </w:p>
    <w:p>
      <w:pPr>
        <w:pStyle w:val="BodyText"/>
        <w:tabs>
          <w:tab w:pos="867" w:val="left" w:leader="none"/>
        </w:tabs>
        <w:ind w:left="867" w:right="768" w:hanging="648"/>
      </w:pPr>
      <w:r>
        <w:rPr/>
        <w:t>(b)</w:t>
        <w:tab/>
        <w:t>Effective capital on date as per latest audited balance sheet (as defined in Schedule XIII)(Rs. in thousands).</w:t>
      </w:r>
    </w:p>
    <w:p>
      <w:pPr>
        <w:pStyle w:val="ListParagraph"/>
        <w:numPr>
          <w:ilvl w:val="0"/>
          <w:numId w:val="2"/>
        </w:numPr>
        <w:tabs>
          <w:tab w:pos="867" w:val="left" w:leader="none"/>
          <w:tab w:pos="868" w:val="left" w:leader="none"/>
        </w:tabs>
        <w:spacing w:line="240" w:lineRule="auto" w:before="1" w:after="0"/>
        <w:ind w:left="868" w:right="0" w:hanging="649"/>
        <w:jc w:val="left"/>
        <w:rPr>
          <w:sz w:val="20"/>
        </w:rPr>
      </w:pPr>
      <w:r>
        <w:rPr>
          <w:sz w:val="20"/>
        </w:rPr>
        <w:t>Effective capital as</w:t>
      </w:r>
      <w:r>
        <w:rPr>
          <w:spacing w:val="-2"/>
          <w:sz w:val="20"/>
        </w:rPr>
        <w:t> </w:t>
      </w:r>
      <w:r>
        <w:rPr>
          <w:sz w:val="20"/>
        </w:rPr>
        <w:t>on</w:t>
      </w:r>
    </w:p>
    <w:p>
      <w:pPr>
        <w:pStyle w:val="BodyText"/>
        <w:tabs>
          <w:tab w:pos="867" w:val="left" w:leader="none"/>
          <w:tab w:pos="5271" w:val="left" w:leader="none"/>
        </w:tabs>
        <w:spacing w:line="229" w:lineRule="exact" w:before="1"/>
      </w:pPr>
      <w:r>
        <w:rPr/>
        <w:t>(i)</w:t>
        <w:tab/>
        <w:t>Paid-up</w:t>
      </w:r>
      <w:r>
        <w:rPr>
          <w:spacing w:val="-2"/>
        </w:rPr>
        <w:t> </w:t>
      </w:r>
      <w:r>
        <w:rPr/>
        <w:t>share</w:t>
      </w:r>
      <w:r>
        <w:rPr>
          <w:spacing w:val="-3"/>
        </w:rPr>
        <w:t> </w:t>
      </w:r>
      <w:r>
        <w:rPr/>
        <w:t>capital</w:t>
        <w:tab/>
        <w:t>.................................................................</w:t>
      </w:r>
    </w:p>
    <w:p>
      <w:pPr>
        <w:pStyle w:val="BodyText"/>
        <w:tabs>
          <w:tab w:pos="5271" w:val="left" w:leader="none"/>
        </w:tabs>
        <w:spacing w:line="229" w:lineRule="exact"/>
        <w:ind w:left="867"/>
      </w:pPr>
      <w:r>
        <w:rPr/>
        <w:t>share</w:t>
      </w:r>
      <w:r>
        <w:rPr>
          <w:spacing w:val="-2"/>
        </w:rPr>
        <w:t> </w:t>
      </w:r>
      <w:r>
        <w:rPr/>
        <w:t>premium</w:t>
      </w:r>
      <w:r>
        <w:rPr>
          <w:spacing w:val="-5"/>
        </w:rPr>
        <w:t> </w:t>
      </w:r>
      <w:r>
        <w:rPr/>
        <w:t>account</w:t>
        <w:tab/>
        <w:t>.................................................................</w:t>
      </w:r>
    </w:p>
    <w:p>
      <w:pPr>
        <w:pStyle w:val="BodyText"/>
        <w:tabs>
          <w:tab w:pos="5271" w:val="left" w:leader="none"/>
        </w:tabs>
        <w:ind w:left="867"/>
      </w:pPr>
      <w:r>
        <w:rPr/>
        <w:t>Reserves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surplus</w:t>
        <w:tab/>
        <w:t>.................................................................</w:t>
      </w:r>
    </w:p>
    <w:p>
      <w:pPr>
        <w:pStyle w:val="BodyText"/>
        <w:ind w:left="867"/>
      </w:pPr>
      <w:r>
        <w:rPr/>
        <w:t>Long-term loans which are repayable after one year</w:t>
      </w:r>
    </w:p>
    <w:p>
      <w:pPr>
        <w:spacing w:after="0"/>
        <w:sectPr>
          <w:type w:val="continuous"/>
          <w:pgSz w:w="12240" w:h="15840"/>
          <w:pgMar w:top="1360" w:bottom="280" w:left="1580" w:right="140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35"/>
        </w:rPr>
      </w:pPr>
    </w:p>
    <w:p>
      <w:pPr>
        <w:spacing w:before="0"/>
        <w:ind w:left="320" w:right="0" w:firstLine="0"/>
        <w:jc w:val="left"/>
        <w:rPr>
          <w:i/>
          <w:sz w:val="20"/>
        </w:rPr>
      </w:pPr>
      <w:r>
        <w:rPr>
          <w:i/>
          <w:spacing w:val="-1"/>
          <w:sz w:val="20"/>
        </w:rPr>
        <w:t>Less:</w:t>
      </w:r>
    </w:p>
    <w:p>
      <w:pPr>
        <w:pStyle w:val="BodyText"/>
        <w:spacing w:before="1"/>
        <w:ind w:left="4492"/>
      </w:pPr>
      <w:r>
        <w:rPr/>
        <w:br w:type="column"/>
      </w:r>
      <w:r>
        <w:rPr/>
        <w:t>.................................................................</w:t>
      </w:r>
    </w:p>
    <w:p>
      <w:pPr>
        <w:pStyle w:val="BodyText"/>
        <w:tabs>
          <w:tab w:pos="4491" w:val="left" w:leader="none"/>
        </w:tabs>
        <w:ind w:left="88"/>
      </w:pPr>
      <w:r>
        <w:rPr/>
        <w:t>Deposits</w:t>
        <w:tab/>
        <w:t>.................................................................</w:t>
      </w:r>
    </w:p>
    <w:p>
      <w:pPr>
        <w:pStyle w:val="BodyText"/>
        <w:tabs>
          <w:tab w:pos="4491" w:val="left" w:leader="none"/>
        </w:tabs>
        <w:spacing w:before="1"/>
        <w:ind w:left="788"/>
      </w:pPr>
      <w:r>
        <w:rPr/>
        <w:t>Total</w:t>
        <w:tab/>
        <w:t>.................................................................</w:t>
      </w:r>
    </w:p>
    <w:p>
      <w:pPr>
        <w:spacing w:after="0"/>
        <w:sectPr>
          <w:type w:val="continuous"/>
          <w:pgSz w:w="12240" w:h="15840"/>
          <w:pgMar w:top="1360" w:bottom="280" w:left="1580" w:right="1400"/>
          <w:cols w:num="2" w:equalWidth="0">
            <w:col w:w="740" w:space="40"/>
            <w:col w:w="8480"/>
          </w:cols>
        </w:sectPr>
      </w:pPr>
    </w:p>
    <w:p>
      <w:pPr>
        <w:pStyle w:val="BodyText"/>
        <w:tabs>
          <w:tab w:pos="867" w:val="left" w:leader="none"/>
          <w:tab w:pos="5271" w:val="left" w:leader="none"/>
        </w:tabs>
        <w:spacing w:before="1"/>
      </w:pPr>
      <w:r>
        <w:rPr/>
        <w:t>(ii)</w:t>
        <w:tab/>
        <w:t>Investments</w:t>
        <w:tab/>
        <w:t>.................................................................</w:t>
      </w:r>
    </w:p>
    <w:p>
      <w:pPr>
        <w:pStyle w:val="BodyText"/>
        <w:tabs>
          <w:tab w:pos="5271" w:val="left" w:leader="none"/>
        </w:tabs>
        <w:ind w:left="867"/>
      </w:pPr>
      <w:r>
        <w:rPr/>
        <w:t>Accumulated</w:t>
      </w:r>
      <w:r>
        <w:rPr>
          <w:spacing w:val="-3"/>
        </w:rPr>
        <w:t> </w:t>
      </w:r>
      <w:r>
        <w:rPr/>
        <w:t>losses</w:t>
        <w:tab/>
        <w:t>.................................................................</w:t>
      </w:r>
    </w:p>
    <w:p>
      <w:pPr>
        <w:pStyle w:val="BodyText"/>
        <w:tabs>
          <w:tab w:pos="5271" w:val="left" w:leader="none"/>
        </w:tabs>
        <w:ind w:left="867"/>
      </w:pPr>
      <w:r>
        <w:rPr/>
        <w:t>Preliminary expenses not</w:t>
      </w:r>
      <w:r>
        <w:rPr>
          <w:spacing w:val="-6"/>
        </w:rPr>
        <w:t> </w:t>
      </w:r>
      <w:r>
        <w:rPr/>
        <w:t>written</w:t>
      </w:r>
      <w:r>
        <w:rPr>
          <w:spacing w:val="-3"/>
        </w:rPr>
        <w:t> </w:t>
      </w:r>
      <w:r>
        <w:rPr/>
        <w:t>off</w:t>
        <w:tab/>
        <w:t>.................................................................</w:t>
      </w:r>
    </w:p>
    <w:p>
      <w:pPr>
        <w:pStyle w:val="BodyText"/>
        <w:tabs>
          <w:tab w:pos="5271" w:val="left" w:leader="none"/>
        </w:tabs>
        <w:spacing w:before="1"/>
        <w:ind w:left="4633"/>
      </w:pPr>
      <w:r>
        <w:rPr/>
        <w:t>Total</w:t>
        <w:tab/>
        <w:t>.................................................................</w:t>
      </w:r>
    </w:p>
    <w:p>
      <w:pPr>
        <w:pStyle w:val="BodyText"/>
        <w:tabs>
          <w:tab w:pos="5271" w:val="left" w:leader="none"/>
        </w:tabs>
        <w:ind w:left="4556"/>
      </w:pPr>
      <w:r>
        <w:rPr/>
        <w:t>(i)-(ii)</w:t>
        <w:tab/>
        <w:t>.................................................................</w:t>
      </w:r>
    </w:p>
    <w:p>
      <w:pPr>
        <w:pStyle w:val="BodyText"/>
        <w:spacing w:before="10"/>
        <w:ind w:left="0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40" w:lineRule="auto" w:before="0" w:after="0"/>
        <w:ind w:left="522" w:right="0" w:hanging="304"/>
        <w:jc w:val="left"/>
        <w:rPr>
          <w:sz w:val="20"/>
        </w:rPr>
      </w:pPr>
      <w:r>
        <w:rPr>
          <w:sz w:val="20"/>
        </w:rPr>
        <w:t>Working results of the company during last five</w:t>
      </w:r>
      <w:r>
        <w:rPr>
          <w:spacing w:val="-6"/>
          <w:sz w:val="20"/>
        </w:rPr>
        <w:t> </w:t>
      </w:r>
      <w:r>
        <w:rPr>
          <w:sz w:val="20"/>
        </w:rPr>
        <w:t>years.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"/>
        <w:ind w:left="0"/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  <w:gridCol w:w="4404"/>
        <w:gridCol w:w="3876"/>
      </w:tblGrid>
      <w:tr>
        <w:trPr>
          <w:trHeight w:val="232" w:hRule="atLeast"/>
        </w:trPr>
        <w:tc>
          <w:tcPr>
            <w:tcW w:w="6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404" w:type="dxa"/>
          </w:tcPr>
          <w:p>
            <w:pPr>
              <w:pStyle w:val="TableParagraph"/>
              <w:spacing w:line="212" w:lineRule="exact"/>
              <w:ind w:left="1365"/>
              <w:rPr>
                <w:sz w:val="20"/>
              </w:rPr>
            </w:pPr>
            <w:r>
              <w:rPr>
                <w:sz w:val="20"/>
              </w:rPr>
              <w:t>Financial parameters</w:t>
            </w:r>
          </w:p>
        </w:tc>
        <w:tc>
          <w:tcPr>
            <w:tcW w:w="3876" w:type="dxa"/>
          </w:tcPr>
          <w:p>
            <w:pPr>
              <w:pStyle w:val="TableParagraph"/>
              <w:spacing w:line="212" w:lineRule="exact"/>
              <w:ind w:left="1723" w:right="1708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</w:p>
        </w:tc>
      </w:tr>
      <w:tr>
        <w:trPr>
          <w:trHeight w:val="458" w:hRule="atLeast"/>
        </w:trPr>
        <w:tc>
          <w:tcPr>
            <w:tcW w:w="648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404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876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type w:val="continuous"/>
          <w:pgSz w:w="12240" w:h="15840"/>
          <w:pgMar w:top="1360" w:bottom="280" w:left="1580" w:right="1400"/>
        </w:sectPr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  <w:gridCol w:w="4404"/>
        <w:gridCol w:w="3876"/>
      </w:tblGrid>
      <w:tr>
        <w:trPr>
          <w:trHeight w:val="230" w:hRule="atLeast"/>
        </w:trPr>
        <w:tc>
          <w:tcPr>
            <w:tcW w:w="648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404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87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spacing w:line="216" w:lineRule="exact"/>
        <w:ind w:left="867"/>
      </w:pPr>
      <w:r>
        <w:rPr/>
        <w:t>Turnover</w:t>
      </w:r>
    </w:p>
    <w:p>
      <w:pPr>
        <w:pStyle w:val="BodyText"/>
        <w:ind w:left="867"/>
      </w:pPr>
      <w:r>
        <w:rPr/>
        <w:t>Net profit</w:t>
      </w:r>
    </w:p>
    <w:p>
      <w:pPr>
        <w:pStyle w:val="BodyText"/>
        <w:spacing w:before="1"/>
        <w:ind w:left="867"/>
      </w:pPr>
      <w:r>
        <w:rPr/>
        <w:t>(as computed under section 198)</w:t>
      </w:r>
    </w:p>
    <w:p>
      <w:pPr>
        <w:pStyle w:val="BodyText"/>
        <w:ind w:left="867" w:right="5201"/>
      </w:pPr>
      <w:r>
        <w:rPr/>
        <w:t>Net profit as per profit and loss account Amount of dividend paid</w:t>
      </w:r>
    </w:p>
    <w:p>
      <w:pPr>
        <w:pStyle w:val="BodyText"/>
        <w:spacing w:line="228" w:lineRule="exact"/>
        <w:ind w:left="867"/>
      </w:pPr>
      <w:r>
        <w:rPr/>
        <w:t>Rate of dividend declared</w:t>
      </w:r>
    </w:p>
    <w:p>
      <w:pPr>
        <w:pStyle w:val="BodyText"/>
        <w:ind w:left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40" w:lineRule="auto" w:before="185" w:after="0"/>
        <w:ind w:left="219" w:right="432" w:firstLine="0"/>
        <w:jc w:val="left"/>
        <w:rPr>
          <w:sz w:val="20"/>
        </w:rPr>
      </w:pPr>
      <w:r>
        <w:rPr>
          <w:sz w:val="20"/>
        </w:rPr>
        <w:t>In the case of new companies, where the commercial production has not yet commenced, please furnish project</w:t>
      </w:r>
      <w:r>
        <w:rPr>
          <w:spacing w:val="-3"/>
          <w:sz w:val="20"/>
        </w:rPr>
        <w:t> </w:t>
      </w:r>
      <w:r>
        <w:rPr>
          <w:sz w:val="20"/>
        </w:rPr>
        <w:t>cost,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sources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finance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projections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turn</w:t>
      </w:r>
      <w:r>
        <w:rPr>
          <w:spacing w:val="-4"/>
          <w:sz w:val="20"/>
        </w:rPr>
        <w:t> </w:t>
      </w:r>
      <w:r>
        <w:rPr>
          <w:sz w:val="20"/>
        </w:rPr>
        <w:t>over,</w:t>
      </w:r>
      <w:r>
        <w:rPr>
          <w:spacing w:val="-1"/>
          <w:sz w:val="20"/>
        </w:rPr>
        <w:t> </w:t>
      </w:r>
      <w:r>
        <w:rPr>
          <w:sz w:val="20"/>
        </w:rPr>
        <w:t>net</w:t>
      </w:r>
      <w:r>
        <w:rPr>
          <w:spacing w:val="-3"/>
          <w:sz w:val="20"/>
        </w:rPr>
        <w:t> </w:t>
      </w:r>
      <w:r>
        <w:rPr>
          <w:sz w:val="20"/>
        </w:rPr>
        <w:t>profits</w:t>
      </w:r>
      <w:r>
        <w:rPr>
          <w:spacing w:val="-3"/>
          <w:sz w:val="20"/>
        </w:rPr>
        <w:t> </w:t>
      </w:r>
      <w:r>
        <w:rPr>
          <w:sz w:val="20"/>
        </w:rPr>
        <w:t>(as</w:t>
      </w:r>
      <w:r>
        <w:rPr>
          <w:spacing w:val="-3"/>
          <w:sz w:val="20"/>
        </w:rPr>
        <w:t> </w:t>
      </w:r>
      <w:r>
        <w:rPr>
          <w:sz w:val="20"/>
        </w:rPr>
        <w:t>computed</w:t>
      </w:r>
      <w:r>
        <w:rPr>
          <w:spacing w:val="-2"/>
          <w:sz w:val="20"/>
        </w:rPr>
        <w:t> </w:t>
      </w:r>
      <w:r>
        <w:rPr>
          <w:sz w:val="20"/>
        </w:rPr>
        <w:t>under</w:t>
      </w:r>
      <w:r>
        <w:rPr>
          <w:spacing w:val="-1"/>
          <w:sz w:val="20"/>
        </w:rPr>
        <w:t> </w:t>
      </w:r>
      <w:r>
        <w:rPr>
          <w:sz w:val="20"/>
        </w:rPr>
        <w:t>section</w:t>
      </w:r>
    </w:p>
    <w:p>
      <w:pPr>
        <w:pStyle w:val="BodyText"/>
        <w:spacing w:line="228" w:lineRule="exact"/>
      </w:pPr>
      <w:r>
        <w:rPr/>
        <w:t>198) for the next three years.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40" w:lineRule="auto" w:before="1" w:after="0"/>
        <w:ind w:left="522" w:right="0" w:hanging="304"/>
        <w:jc w:val="left"/>
        <w:rPr>
          <w:sz w:val="20"/>
        </w:rPr>
      </w:pPr>
      <w:r>
        <w:rPr>
          <w:sz w:val="20"/>
        </w:rPr>
        <w:t>Reasons for the loss/inadequacy of profit, if</w:t>
      </w:r>
      <w:r>
        <w:rPr>
          <w:spacing w:val="-9"/>
          <w:sz w:val="20"/>
        </w:rPr>
        <w:t> </w:t>
      </w:r>
      <w:r>
        <w:rPr>
          <w:sz w:val="20"/>
        </w:rPr>
        <w:t>any.</w:t>
      </w:r>
    </w:p>
    <w:p>
      <w:pPr>
        <w:pStyle w:val="ListParagraph"/>
        <w:numPr>
          <w:ilvl w:val="0"/>
          <w:numId w:val="4"/>
        </w:numPr>
        <w:tabs>
          <w:tab w:pos="522" w:val="left" w:leader="none"/>
          <w:tab w:pos="523" w:val="left" w:leader="none"/>
        </w:tabs>
        <w:spacing w:line="240" w:lineRule="auto" w:before="0" w:after="0"/>
        <w:ind w:left="219" w:right="537" w:firstLine="0"/>
        <w:jc w:val="left"/>
        <w:rPr>
          <w:sz w:val="20"/>
        </w:rPr>
      </w:pPr>
      <w:r>
        <w:rPr>
          <w:sz w:val="20"/>
        </w:rPr>
        <w:t>Steps taken to improve the performance of the company, whether BIFR/financial institution/bank has approved</w:t>
      </w:r>
      <w:r>
        <w:rPr>
          <w:spacing w:val="-2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scheme for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revival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company,</w:t>
      </w:r>
      <w:r>
        <w:rPr>
          <w:spacing w:val="-1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so,</w:t>
      </w:r>
      <w:r>
        <w:rPr>
          <w:spacing w:val="-1"/>
          <w:sz w:val="20"/>
        </w:rPr>
        <w:t> </w:t>
      </w:r>
      <w:r>
        <w:rPr>
          <w:sz w:val="20"/>
        </w:rPr>
        <w:t>furnish</w:t>
      </w:r>
      <w:r>
        <w:rPr>
          <w:spacing w:val="-3"/>
          <w:sz w:val="20"/>
        </w:rPr>
        <w:t> </w:t>
      </w:r>
      <w:r>
        <w:rPr>
          <w:sz w:val="20"/>
        </w:rPr>
        <w:t>details</w:t>
      </w:r>
      <w:r>
        <w:rPr>
          <w:spacing w:val="-4"/>
          <w:sz w:val="20"/>
        </w:rPr>
        <w:t> </w:t>
      </w:r>
      <w:r>
        <w:rPr>
          <w:sz w:val="20"/>
        </w:rPr>
        <w:t>thereof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copy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scheme.</w:t>
      </w:r>
    </w:p>
    <w:p>
      <w:pPr>
        <w:pStyle w:val="ListParagraph"/>
        <w:numPr>
          <w:ilvl w:val="0"/>
          <w:numId w:val="4"/>
        </w:numPr>
        <w:tabs>
          <w:tab w:pos="572" w:val="left" w:leader="none"/>
          <w:tab w:pos="573" w:val="left" w:leader="none"/>
        </w:tabs>
        <w:spacing w:line="240" w:lineRule="auto" w:before="1" w:after="0"/>
        <w:ind w:left="572" w:right="0" w:hanging="354"/>
        <w:jc w:val="left"/>
        <w:rPr>
          <w:sz w:val="20"/>
        </w:rPr>
      </w:pPr>
      <w:r>
        <w:rPr>
          <w:sz w:val="20"/>
        </w:rPr>
        <w:t>Name and address of the present auditors of the</w:t>
      </w:r>
      <w:r>
        <w:rPr>
          <w:spacing w:val="-5"/>
          <w:sz w:val="20"/>
        </w:rPr>
        <w:t> </w:t>
      </w:r>
      <w:r>
        <w:rPr>
          <w:sz w:val="20"/>
        </w:rPr>
        <w:t>company.</w:t>
      </w:r>
    </w:p>
    <w:p>
      <w:pPr>
        <w:pStyle w:val="Heading1"/>
        <w:spacing w:before="3"/>
      </w:pPr>
      <w:r>
        <w:rPr/>
        <w:t>PART B</w:t>
      </w:r>
    </w:p>
    <w:p>
      <w:pPr>
        <w:pStyle w:val="ListParagraph"/>
        <w:numPr>
          <w:ilvl w:val="0"/>
          <w:numId w:val="5"/>
        </w:numPr>
        <w:tabs>
          <w:tab w:pos="523" w:val="left" w:leader="none"/>
        </w:tabs>
        <w:spacing w:line="240" w:lineRule="auto" w:before="226" w:after="8"/>
        <w:ind w:left="219" w:right="530" w:firstLine="0"/>
        <w:jc w:val="left"/>
        <w:rPr>
          <w:sz w:val="20"/>
        </w:rPr>
      </w:pP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precisely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proposal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company</w:t>
      </w:r>
      <w:r>
        <w:rPr>
          <w:spacing w:val="-4"/>
          <w:sz w:val="20"/>
        </w:rPr>
        <w:t> </w:t>
      </w:r>
      <w:r>
        <w:rPr>
          <w:sz w:val="20"/>
        </w:rPr>
        <w:t>for which</w:t>
      </w:r>
      <w:r>
        <w:rPr>
          <w:spacing w:val="-4"/>
          <w:sz w:val="20"/>
        </w:rPr>
        <w:t> </w:t>
      </w:r>
      <w:r>
        <w:rPr>
          <w:sz w:val="20"/>
        </w:rPr>
        <w:t>approval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Central</w:t>
      </w:r>
      <w:r>
        <w:rPr>
          <w:spacing w:val="-3"/>
          <w:sz w:val="20"/>
        </w:rPr>
        <w:t> </w:t>
      </w:r>
      <w:r>
        <w:rPr>
          <w:sz w:val="20"/>
        </w:rPr>
        <w:t>Government is</w:t>
      </w:r>
      <w:r>
        <w:rPr>
          <w:spacing w:val="-4"/>
          <w:sz w:val="20"/>
        </w:rPr>
        <w:t> </w:t>
      </w:r>
      <w:r>
        <w:rPr>
          <w:sz w:val="20"/>
        </w:rPr>
        <w:t>sought,</w:t>
      </w:r>
      <w:r>
        <w:rPr>
          <w:spacing w:val="-2"/>
          <w:sz w:val="20"/>
        </w:rPr>
        <w:t> </w:t>
      </w:r>
      <w:r>
        <w:rPr>
          <w:sz w:val="20"/>
        </w:rPr>
        <w:t>inter alia, indicating the</w:t>
      </w:r>
      <w:r>
        <w:rPr>
          <w:spacing w:val="-1"/>
          <w:sz w:val="20"/>
        </w:rPr>
        <w:t> </w:t>
      </w:r>
      <w:r>
        <w:rPr>
          <w:sz w:val="20"/>
        </w:rPr>
        <w:t>following:</w:t>
      </w: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8"/>
        <w:gridCol w:w="1272"/>
        <w:gridCol w:w="828"/>
        <w:gridCol w:w="1147"/>
        <w:gridCol w:w="1485"/>
        <w:gridCol w:w="2498"/>
      </w:tblGrid>
      <w:tr>
        <w:trPr>
          <w:trHeight w:val="460" w:hRule="atLeast"/>
        </w:trPr>
        <w:tc>
          <w:tcPr>
            <w:tcW w:w="1788" w:type="dxa"/>
          </w:tcPr>
          <w:p>
            <w:pPr>
              <w:pStyle w:val="TableParagraph"/>
              <w:spacing w:line="223" w:lineRule="exact"/>
              <w:ind w:left="633" w:right="622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272" w:type="dxa"/>
          </w:tcPr>
          <w:p>
            <w:pPr>
              <w:pStyle w:val="TableParagraph"/>
              <w:spacing w:line="223" w:lineRule="exact"/>
              <w:ind w:left="150"/>
              <w:rPr>
                <w:sz w:val="20"/>
              </w:rPr>
            </w:pPr>
            <w:r>
              <w:rPr>
                <w:sz w:val="20"/>
              </w:rPr>
              <w:t>Designation</w:t>
            </w:r>
          </w:p>
        </w:tc>
        <w:tc>
          <w:tcPr>
            <w:tcW w:w="828" w:type="dxa"/>
          </w:tcPr>
          <w:p>
            <w:pPr>
              <w:pStyle w:val="TableParagraph"/>
              <w:spacing w:line="223" w:lineRule="exact"/>
              <w:ind w:left="246"/>
              <w:rPr>
                <w:sz w:val="20"/>
              </w:rPr>
            </w:pPr>
            <w:r>
              <w:rPr>
                <w:sz w:val="20"/>
              </w:rPr>
              <w:t>Age</w:t>
            </w:r>
          </w:p>
        </w:tc>
        <w:tc>
          <w:tcPr>
            <w:tcW w:w="1147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1485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Qualification</w:t>
            </w:r>
          </w:p>
        </w:tc>
        <w:tc>
          <w:tcPr>
            <w:tcW w:w="2498" w:type="dxa"/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Experience</w:t>
            </w:r>
          </w:p>
          <w:p>
            <w:pPr>
              <w:pStyle w:val="TableParagraph"/>
              <w:spacing w:line="217" w:lineRule="exact"/>
              <w:ind w:left="108"/>
              <w:rPr>
                <w:sz w:val="20"/>
              </w:rPr>
            </w:pPr>
            <w:r>
              <w:rPr>
                <w:sz w:val="20"/>
              </w:rPr>
              <w:t>(in No. of months)</w:t>
            </w:r>
          </w:p>
        </w:tc>
      </w:tr>
      <w:tr>
        <w:trPr>
          <w:trHeight w:val="688" w:hRule="atLeast"/>
        </w:trPr>
        <w:tc>
          <w:tcPr>
            <w:tcW w:w="17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49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5"/>
        <w:ind w:left="0"/>
        <w:rPr>
          <w:sz w:val="19"/>
        </w:rPr>
      </w:pPr>
    </w:p>
    <w:p>
      <w:pPr>
        <w:pStyle w:val="ListParagraph"/>
        <w:numPr>
          <w:ilvl w:val="0"/>
          <w:numId w:val="6"/>
        </w:numPr>
        <w:tabs>
          <w:tab w:pos="687" w:val="left" w:leader="none"/>
          <w:tab w:pos="688" w:val="left" w:leader="none"/>
        </w:tabs>
        <w:spacing w:line="240" w:lineRule="auto" w:before="0" w:after="0"/>
        <w:ind w:left="688" w:right="0" w:hanging="469"/>
        <w:jc w:val="left"/>
        <w:rPr>
          <w:sz w:val="20"/>
        </w:rPr>
      </w:pPr>
      <w:r>
        <w:rPr>
          <w:sz w:val="20"/>
        </w:rPr>
        <w:t>Present and proposed</w:t>
      </w:r>
      <w:r>
        <w:rPr>
          <w:spacing w:val="-1"/>
          <w:sz w:val="20"/>
        </w:rPr>
        <w:t> </w:t>
      </w:r>
      <w:r>
        <w:rPr>
          <w:sz w:val="20"/>
        </w:rPr>
        <w:t>remuneration</w:t>
      </w:r>
    </w:p>
    <w:p>
      <w:pPr>
        <w:pStyle w:val="ListParagraph"/>
        <w:numPr>
          <w:ilvl w:val="1"/>
          <w:numId w:val="6"/>
        </w:numPr>
        <w:tabs>
          <w:tab w:pos="988" w:val="left" w:leader="none"/>
        </w:tabs>
        <w:spacing w:line="240" w:lineRule="auto" w:before="0" w:after="8"/>
        <w:ind w:left="988" w:right="0" w:hanging="301"/>
        <w:jc w:val="left"/>
        <w:rPr>
          <w:sz w:val="20"/>
        </w:rPr>
      </w:pPr>
      <w:r>
        <w:rPr>
          <w:sz w:val="20"/>
        </w:rPr>
        <w:t>Present</w:t>
      </w:r>
      <w:r>
        <w:rPr>
          <w:spacing w:val="-1"/>
          <w:sz w:val="20"/>
        </w:rPr>
        <w:t> </w:t>
      </w:r>
      <w:r>
        <w:rPr>
          <w:sz w:val="20"/>
        </w:rPr>
        <w:t>remuneration:</w:t>
      </w: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188"/>
        <w:gridCol w:w="1306"/>
        <w:gridCol w:w="1124"/>
        <w:gridCol w:w="879"/>
        <w:gridCol w:w="1563"/>
        <w:gridCol w:w="2151"/>
      </w:tblGrid>
      <w:tr>
        <w:trPr>
          <w:trHeight w:val="460" w:hRule="atLeast"/>
        </w:trPr>
        <w:tc>
          <w:tcPr>
            <w:tcW w:w="811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Salary</w:t>
            </w:r>
          </w:p>
        </w:tc>
        <w:tc>
          <w:tcPr>
            <w:tcW w:w="1188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Perquisites</w:t>
            </w:r>
          </w:p>
        </w:tc>
        <w:tc>
          <w:tcPr>
            <w:tcW w:w="1306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Commission</w:t>
            </w:r>
          </w:p>
        </w:tc>
        <w:tc>
          <w:tcPr>
            <w:tcW w:w="1124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</w:p>
          <w:p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(specify)</w:t>
            </w:r>
          </w:p>
        </w:tc>
        <w:tc>
          <w:tcPr>
            <w:tcW w:w="879" w:type="dxa"/>
          </w:tcPr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563" w:type="dxa"/>
          </w:tcPr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% of net profits,</w:t>
            </w:r>
          </w:p>
          <w:p>
            <w:pPr>
              <w:pStyle w:val="TableParagraph"/>
              <w:spacing w:line="217" w:lineRule="exact"/>
              <w:ind w:left="106"/>
              <w:rPr>
                <w:sz w:val="20"/>
              </w:rPr>
            </w:pPr>
            <w:r>
              <w:rPr>
                <w:sz w:val="20"/>
              </w:rPr>
              <w:t>if payable</w:t>
            </w:r>
          </w:p>
        </w:tc>
        <w:tc>
          <w:tcPr>
            <w:tcW w:w="2151" w:type="dxa"/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Date from which paid</w:t>
            </w:r>
          </w:p>
        </w:tc>
      </w:tr>
      <w:tr>
        <w:trPr>
          <w:trHeight w:val="690" w:hRule="atLeast"/>
        </w:trPr>
        <w:tc>
          <w:tcPr>
            <w:tcW w:w="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ind w:left="687"/>
      </w:pPr>
      <w:r>
        <w:rPr/>
        <w:t>(ii) Proposed remuneration</w:t>
      </w:r>
    </w:p>
    <w:p>
      <w:pPr>
        <w:pStyle w:val="BodyText"/>
        <w:spacing w:before="5"/>
        <w:ind w:left="0"/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188"/>
        <w:gridCol w:w="1306"/>
        <w:gridCol w:w="1124"/>
        <w:gridCol w:w="879"/>
        <w:gridCol w:w="1563"/>
        <w:gridCol w:w="2151"/>
      </w:tblGrid>
      <w:tr>
        <w:trPr>
          <w:trHeight w:val="690" w:hRule="atLeast"/>
        </w:trPr>
        <w:tc>
          <w:tcPr>
            <w:tcW w:w="811" w:type="dxa"/>
          </w:tcPr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Salary</w:t>
            </w:r>
          </w:p>
        </w:tc>
        <w:tc>
          <w:tcPr>
            <w:tcW w:w="1188" w:type="dxa"/>
          </w:tcPr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Perquisites</w:t>
            </w:r>
          </w:p>
        </w:tc>
        <w:tc>
          <w:tcPr>
            <w:tcW w:w="1306" w:type="dxa"/>
          </w:tcPr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Commission</w:t>
            </w:r>
          </w:p>
        </w:tc>
        <w:tc>
          <w:tcPr>
            <w:tcW w:w="112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Other (specify)</w:t>
            </w:r>
          </w:p>
        </w:tc>
        <w:tc>
          <w:tcPr>
            <w:tcW w:w="879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563" w:type="dxa"/>
          </w:tcPr>
          <w:p>
            <w:pPr>
              <w:pStyle w:val="TableParagraph"/>
              <w:ind w:left="106" w:right="122"/>
              <w:rPr>
                <w:sz w:val="20"/>
              </w:rPr>
            </w:pPr>
            <w:r>
              <w:rPr>
                <w:sz w:val="20"/>
              </w:rPr>
              <w:t>% of net profits, if payable</w:t>
            </w:r>
          </w:p>
        </w:tc>
        <w:tc>
          <w:tcPr>
            <w:tcW w:w="2151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Date from which</w:t>
            </w:r>
          </w:p>
          <w:p>
            <w:pPr>
              <w:pStyle w:val="TableParagraph"/>
              <w:spacing w:line="228" w:lineRule="exact" w:before="4"/>
              <w:ind w:left="105" w:right="722"/>
              <w:rPr>
                <w:sz w:val="20"/>
              </w:rPr>
            </w:pPr>
            <w:r>
              <w:rPr>
                <w:sz w:val="20"/>
              </w:rPr>
              <w:t>approved by the board/company</w:t>
            </w:r>
          </w:p>
        </w:tc>
      </w:tr>
      <w:tr>
        <w:trPr>
          <w:trHeight w:val="690" w:hRule="atLeast"/>
        </w:trPr>
        <w:tc>
          <w:tcPr>
            <w:tcW w:w="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6"/>
        </w:numPr>
        <w:tabs>
          <w:tab w:pos="1031" w:val="left" w:leader="none"/>
          <w:tab w:pos="1032" w:val="left" w:leader="none"/>
        </w:tabs>
        <w:spacing w:line="240" w:lineRule="auto" w:before="0" w:after="0"/>
        <w:ind w:left="1031" w:right="0" w:hanging="813"/>
        <w:jc w:val="left"/>
        <w:rPr>
          <w:sz w:val="20"/>
        </w:rPr>
      </w:pPr>
      <w:r>
        <w:rPr>
          <w:sz w:val="20"/>
        </w:rPr>
        <w:t>Detailed justification for the proposed increase in</w:t>
      </w:r>
      <w:r>
        <w:rPr>
          <w:spacing w:val="-1"/>
          <w:sz w:val="20"/>
        </w:rPr>
        <w:t> </w:t>
      </w:r>
      <w:r>
        <w:rPr>
          <w:sz w:val="20"/>
        </w:rPr>
        <w:t>remuneration.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240" w:lineRule="auto" w:before="1" w:after="0"/>
        <w:ind w:left="219" w:right="2442" w:firstLine="0"/>
        <w:jc w:val="left"/>
        <w:rPr>
          <w:sz w:val="20"/>
        </w:rPr>
      </w:pPr>
      <w:r>
        <w:rPr>
          <w:sz w:val="20"/>
        </w:rPr>
        <w:t>Which clause(s) of Schedule XIII is/are not satisfied due to which</w:t>
      </w:r>
      <w:r>
        <w:rPr>
          <w:spacing w:val="-37"/>
          <w:sz w:val="20"/>
        </w:rPr>
        <w:t> </w:t>
      </w:r>
      <w:r>
        <w:rPr>
          <w:sz w:val="20"/>
        </w:rPr>
        <w:t>the present application is being</w:t>
      </w:r>
      <w:r>
        <w:rPr>
          <w:spacing w:val="-2"/>
          <w:sz w:val="20"/>
        </w:rPr>
        <w:t> </w:t>
      </w:r>
      <w:r>
        <w:rPr>
          <w:sz w:val="20"/>
        </w:rPr>
        <w:t>made?</w:t>
      </w:r>
    </w:p>
    <w:p>
      <w:pPr>
        <w:pStyle w:val="BodyText"/>
        <w:spacing w:line="228" w:lineRule="exact"/>
      </w:pPr>
      <w:r>
        <w:rPr/>
        <w:t>( Give full particulars.)</w:t>
      </w:r>
    </w:p>
    <w:p>
      <w:pPr>
        <w:pStyle w:val="ListParagraph"/>
        <w:numPr>
          <w:ilvl w:val="0"/>
          <w:numId w:val="5"/>
        </w:numPr>
        <w:tabs>
          <w:tab w:pos="672" w:val="left" w:leader="none"/>
        </w:tabs>
        <w:spacing w:line="240" w:lineRule="auto" w:before="0" w:after="0"/>
        <w:ind w:left="219" w:right="507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names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newspapers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notices</w:t>
      </w:r>
      <w:r>
        <w:rPr>
          <w:spacing w:val="-1"/>
          <w:sz w:val="20"/>
        </w:rPr>
        <w:t> </w:t>
      </w:r>
      <w:r>
        <w:rPr>
          <w:sz w:val="20"/>
        </w:rPr>
        <w:t>under</w:t>
      </w:r>
      <w:r>
        <w:rPr>
          <w:spacing w:val="-2"/>
          <w:sz w:val="20"/>
        </w:rPr>
        <w:t> </w:t>
      </w:r>
      <w:r>
        <w:rPr>
          <w:sz w:val="20"/>
        </w:rPr>
        <w:t>section</w:t>
      </w:r>
      <w:r>
        <w:rPr>
          <w:spacing w:val="-3"/>
          <w:sz w:val="20"/>
        </w:rPr>
        <w:t> </w:t>
      </w:r>
      <w:r>
        <w:rPr>
          <w:sz w:val="20"/>
        </w:rPr>
        <w:t>640B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3"/>
          <w:sz w:val="20"/>
        </w:rPr>
        <w:t> </w:t>
      </w:r>
      <w:r>
        <w:rPr>
          <w:sz w:val="20"/>
        </w:rPr>
        <w:t>been</w:t>
      </w:r>
      <w:r>
        <w:rPr>
          <w:spacing w:val="-4"/>
          <w:sz w:val="20"/>
        </w:rPr>
        <w:t> </w:t>
      </w:r>
      <w:r>
        <w:rPr>
          <w:sz w:val="20"/>
        </w:rPr>
        <w:t>published</w:t>
      </w:r>
      <w:r>
        <w:rPr>
          <w:spacing w:val="1"/>
          <w:sz w:val="20"/>
        </w:rPr>
        <w:t> </w:t>
      </w:r>
      <w:r>
        <w:rPr>
          <w:sz w:val="20"/>
        </w:rPr>
        <w:t>along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dates thereof</w:t>
      </w:r>
    </w:p>
    <w:p>
      <w:pPr>
        <w:pStyle w:val="BodyText"/>
        <w:spacing w:before="1"/>
      </w:pPr>
      <w:r>
        <w:rPr/>
        <w:t>(enclose paper cutting).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672" w:val="left" w:leader="none"/>
        </w:tabs>
        <w:spacing w:line="240" w:lineRule="auto" w:before="1" w:after="0"/>
        <w:ind w:left="219" w:right="2508" w:firstLine="0"/>
        <w:jc w:val="left"/>
        <w:rPr>
          <w:sz w:val="20"/>
        </w:rPr>
      </w:pPr>
      <w:r>
        <w:rPr>
          <w:sz w:val="20"/>
        </w:rPr>
        <w:t>(a) Whether a copy of the application together with the enclosures has been sent to the Registrar of Companies pursuant to rule 20A(i) of the</w:t>
      </w:r>
      <w:r>
        <w:rPr>
          <w:spacing w:val="-21"/>
          <w:sz w:val="20"/>
        </w:rPr>
        <w:t> </w:t>
      </w:r>
      <w:r>
        <w:rPr>
          <w:sz w:val="20"/>
        </w:rPr>
        <w:t>Companies</w:t>
      </w:r>
    </w:p>
    <w:p>
      <w:pPr>
        <w:pStyle w:val="BodyText"/>
        <w:tabs>
          <w:tab w:pos="7076" w:val="left" w:leader="none"/>
        </w:tabs>
        <w:spacing w:line="228" w:lineRule="exact"/>
      </w:pPr>
      <w:r>
        <w:rPr/>
        <w:t>(Central Government’s) General Rules and</w:t>
      </w:r>
      <w:r>
        <w:rPr>
          <w:spacing w:val="-13"/>
        </w:rPr>
        <w:t> </w:t>
      </w:r>
      <w:r>
        <w:rPr/>
        <w:t>Forms,</w:t>
      </w:r>
      <w:r>
        <w:rPr>
          <w:spacing w:val="-2"/>
        </w:rPr>
        <w:t> </w:t>
      </w:r>
      <w:r>
        <w:rPr/>
        <w:t>1956?</w:t>
        <w:tab/>
        <w:t>Yes/No.</w:t>
      </w:r>
    </w:p>
    <w:p>
      <w:pPr>
        <w:pStyle w:val="BodyText"/>
        <w:ind w:left="671"/>
      </w:pPr>
      <w:r>
        <w:rPr/>
        <w:t>(b) If yes, date of admission</w:t>
      </w:r>
    </w:p>
    <w:p>
      <w:pPr>
        <w:spacing w:after="0"/>
        <w:sectPr>
          <w:pgSz w:w="12240" w:h="15840"/>
          <w:pgMar w:top="1440" w:bottom="280" w:left="1580" w:right="1400"/>
        </w:sectPr>
      </w:pP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240" w:lineRule="auto" w:before="73" w:after="0"/>
        <w:ind w:left="620" w:right="0" w:hanging="402"/>
        <w:jc w:val="left"/>
        <w:rPr>
          <w:sz w:val="20"/>
        </w:rPr>
      </w:pPr>
      <w:r>
        <w:rPr>
          <w:sz w:val="20"/>
        </w:rPr>
        <w:t>The following documents are enclosed:</w:t>
      </w:r>
    </w:p>
    <w:p>
      <w:pPr>
        <w:pStyle w:val="ListParagraph"/>
        <w:numPr>
          <w:ilvl w:val="0"/>
          <w:numId w:val="7"/>
        </w:numPr>
        <w:tabs>
          <w:tab w:pos="561" w:val="left" w:leader="none"/>
        </w:tabs>
        <w:spacing w:line="240" w:lineRule="auto" w:before="0" w:after="0"/>
        <w:ind w:left="219" w:right="2624" w:firstLine="50"/>
        <w:jc w:val="left"/>
        <w:rPr>
          <w:sz w:val="20"/>
        </w:rPr>
      </w:pPr>
      <w:r>
        <w:rPr>
          <w:sz w:val="20"/>
        </w:rPr>
        <w:t>Certified</w:t>
      </w:r>
      <w:r>
        <w:rPr>
          <w:spacing w:val="-3"/>
          <w:sz w:val="20"/>
        </w:rPr>
        <w:t> </w:t>
      </w:r>
      <w:r>
        <w:rPr>
          <w:sz w:val="20"/>
        </w:rPr>
        <w:t>copies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annual</w:t>
      </w:r>
      <w:r>
        <w:rPr>
          <w:spacing w:val="-3"/>
          <w:sz w:val="20"/>
        </w:rPr>
        <w:t> </w:t>
      </w:r>
      <w:r>
        <w:rPr>
          <w:sz w:val="20"/>
        </w:rPr>
        <w:t>accounts</w:t>
      </w:r>
      <w:r>
        <w:rPr>
          <w:spacing w:val="-5"/>
          <w:sz w:val="20"/>
        </w:rPr>
        <w:t> </w:t>
      </w:r>
      <w:r>
        <w:rPr>
          <w:sz w:val="20"/>
        </w:rPr>
        <w:t>together with</w:t>
      </w:r>
      <w:r>
        <w:rPr>
          <w:spacing w:val="-5"/>
          <w:sz w:val="20"/>
        </w:rPr>
        <w:t> </w:t>
      </w:r>
      <w:r>
        <w:rPr>
          <w:sz w:val="20"/>
        </w:rPr>
        <w:t>directors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auditor’s report for the last four financial</w:t>
      </w:r>
      <w:r>
        <w:rPr>
          <w:spacing w:val="2"/>
          <w:sz w:val="20"/>
        </w:rPr>
        <w:t> </w:t>
      </w:r>
      <w:r>
        <w:rPr>
          <w:sz w:val="20"/>
        </w:rPr>
        <w:t>years.</w:t>
      </w:r>
    </w:p>
    <w:p>
      <w:pPr>
        <w:pStyle w:val="ListParagraph"/>
        <w:numPr>
          <w:ilvl w:val="0"/>
          <w:numId w:val="7"/>
        </w:numPr>
        <w:tabs>
          <w:tab w:pos="566" w:val="left" w:leader="none"/>
        </w:tabs>
        <w:spacing w:line="228" w:lineRule="exact" w:before="0" w:after="0"/>
        <w:ind w:left="565" w:right="0" w:hanging="347"/>
        <w:jc w:val="left"/>
        <w:rPr>
          <w:sz w:val="20"/>
        </w:rPr>
      </w:pPr>
      <w:r>
        <w:rPr>
          <w:sz w:val="20"/>
        </w:rPr>
        <w:t>Certified copies of the resolution of</w:t>
      </w:r>
      <w:r>
        <w:rPr>
          <w:spacing w:val="-7"/>
          <w:sz w:val="20"/>
        </w:rPr>
        <w:t> </w:t>
      </w:r>
      <w:r>
        <w:rPr>
          <w:sz w:val="20"/>
        </w:rPr>
        <w:t>board/shareholders.</w:t>
      </w:r>
    </w:p>
    <w:p>
      <w:pPr>
        <w:pStyle w:val="ListParagraph"/>
        <w:numPr>
          <w:ilvl w:val="0"/>
          <w:numId w:val="7"/>
        </w:numPr>
        <w:tabs>
          <w:tab w:pos="621" w:val="left" w:leader="none"/>
        </w:tabs>
        <w:spacing w:line="240" w:lineRule="auto" w:before="1" w:after="0"/>
        <w:ind w:left="219" w:right="2618" w:firstLine="0"/>
        <w:jc w:val="left"/>
        <w:rPr>
          <w:sz w:val="20"/>
        </w:rPr>
      </w:pPr>
      <w:r>
        <w:rPr>
          <w:sz w:val="20"/>
        </w:rPr>
        <w:t>Certified newspaper clipping of notice published under section 640B of</w:t>
      </w:r>
      <w:r>
        <w:rPr>
          <w:spacing w:val="-32"/>
          <w:sz w:val="20"/>
        </w:rPr>
        <w:t> </w:t>
      </w:r>
      <w:r>
        <w:rPr>
          <w:sz w:val="20"/>
        </w:rPr>
        <w:t>the Act.</w:t>
      </w:r>
    </w:p>
    <w:p>
      <w:pPr>
        <w:pStyle w:val="BodyText"/>
        <w:ind w:left="0"/>
        <w:rPr>
          <w:sz w:val="24"/>
        </w:rPr>
      </w:pPr>
    </w:p>
    <w:p>
      <w:pPr>
        <w:pStyle w:val="Heading1"/>
        <w:spacing w:line="229" w:lineRule="exact" w:before="190"/>
        <w:ind w:right="180"/>
      </w:pPr>
      <w:r>
        <w:rPr/>
        <w:t>PART C</w:t>
      </w:r>
    </w:p>
    <w:p>
      <w:pPr>
        <w:spacing w:before="0"/>
        <w:ind w:left="265" w:right="446" w:firstLine="0"/>
        <w:jc w:val="center"/>
        <w:rPr>
          <w:b/>
          <w:sz w:val="20"/>
        </w:rPr>
      </w:pPr>
      <w:r>
        <w:rPr>
          <w:b/>
          <w:sz w:val="20"/>
        </w:rPr>
        <w:t>Application to the central Government for approval to the payment of minimum remuneration or of remuneration or remuneration in excess of the limits prescribed under section 198(4)/309 (3) of the act</w:t>
      </w:r>
    </w:p>
    <w:p>
      <w:pPr>
        <w:spacing w:line="226" w:lineRule="exact" w:before="0"/>
        <w:ind w:left="0" w:right="182" w:firstLine="0"/>
        <w:jc w:val="center"/>
        <w:rPr>
          <w:i/>
          <w:sz w:val="20"/>
        </w:rPr>
      </w:pPr>
      <w:r>
        <w:rPr>
          <w:i/>
          <w:sz w:val="20"/>
        </w:rPr>
        <w:t>[pursuant to section 198(4)/309(3)/387]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573" w:val="left" w:leader="none"/>
        </w:tabs>
        <w:spacing w:line="240" w:lineRule="auto" w:before="0" w:after="0"/>
        <w:ind w:left="219" w:right="2469" w:firstLine="0"/>
        <w:jc w:val="left"/>
        <w:rPr>
          <w:sz w:val="20"/>
        </w:rPr>
      </w:pPr>
      <w:r>
        <w:rPr>
          <w:sz w:val="20"/>
        </w:rPr>
        <w:t>Whether the company proposed to pay minimum remuneration in the</w:t>
      </w:r>
      <w:r>
        <w:rPr>
          <w:spacing w:val="-31"/>
          <w:sz w:val="20"/>
        </w:rPr>
        <w:t> </w:t>
      </w:r>
      <w:r>
        <w:rPr>
          <w:sz w:val="20"/>
        </w:rPr>
        <w:t>absence or inadequacy of profits or remuneration in excess of the limits prescribed under section</w:t>
      </w:r>
      <w:r>
        <w:rPr>
          <w:spacing w:val="-2"/>
          <w:sz w:val="20"/>
        </w:rPr>
        <w:t> </w:t>
      </w:r>
      <w:r>
        <w:rPr>
          <w:sz w:val="20"/>
        </w:rPr>
        <w:t>198(1)/309(3)?</w:t>
      </w:r>
    </w:p>
    <w:p>
      <w:pPr>
        <w:pStyle w:val="BodyText"/>
        <w:spacing w:line="229" w:lineRule="exact"/>
        <w:ind w:left="7076"/>
      </w:pPr>
      <w:r>
        <w:rPr/>
        <w:t>Yes/No.</w:t>
      </w:r>
    </w:p>
    <w:p>
      <w:pPr>
        <w:pStyle w:val="BodyText"/>
        <w:ind w:right="5069" w:firstLine="552"/>
      </w:pPr>
      <w:r>
        <w:rPr/>
        <w:t>If so, please furnish details of the proposal (Enclose copies of the relevant resolution).</w:t>
      </w:r>
    </w:p>
    <w:p>
      <w:pPr>
        <w:pStyle w:val="BodyText"/>
        <w:spacing w:before="1"/>
        <w:ind w:right="595" w:firstLine="720"/>
      </w:pPr>
      <w:r>
        <w:rPr/>
        <w:t>(Separate application fees to be paid in respect of the application under Part C. Please enclosed original copy of treasury challan/demand draft in favour of pay and Account Officer, Department of Company Affairs, New Delhi, and certified newspaper clippings of notices published under section 640B of the Act.)</w:t>
      </w:r>
    </w:p>
    <w:p>
      <w:pPr>
        <w:pStyle w:val="BodyText"/>
        <w:spacing w:line="230" w:lineRule="exact"/>
        <w:ind w:left="0" w:right="178"/>
        <w:jc w:val="center"/>
      </w:pPr>
      <w:r>
        <w:rPr/>
        <w:t>DECLARATION</w:t>
      </w:r>
    </w:p>
    <w:p>
      <w:pPr>
        <w:pStyle w:val="BodyText"/>
        <w:ind w:right="1224" w:firstLine="720"/>
      </w:pPr>
      <w:r>
        <w:rPr/>
        <w:t>To the best of my knowledge and belief, the information given in this application and its Annexures is correct and complete.</w:t>
      </w:r>
    </w:p>
    <w:p>
      <w:pPr>
        <w:spacing w:after="0"/>
        <w:sectPr>
          <w:pgSz w:w="12240" w:h="15840"/>
          <w:pgMar w:top="1360" w:bottom="280" w:left="1580" w:right="1400"/>
        </w:sectPr>
      </w:pPr>
    </w:p>
    <w:p>
      <w:pPr>
        <w:pStyle w:val="BodyText"/>
        <w:tabs>
          <w:tab w:pos="4142" w:val="right" w:leader="dot"/>
        </w:tabs>
        <w:spacing w:before="459"/>
      </w:pPr>
      <w:r>
        <w:rPr/>
        <w:t>Dated this .............................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of</w:t>
        <w:tab/>
        <w:t>19</w:t>
      </w:r>
    </w:p>
    <w:p>
      <w:pPr>
        <w:pStyle w:val="BodyText"/>
        <w:spacing w:line="229" w:lineRule="exact"/>
        <w:ind w:left="519"/>
      </w:pPr>
      <w:r>
        <w:rPr/>
        <w:br w:type="column"/>
      </w:r>
      <w:r>
        <w:rPr/>
        <w:t>Signature........................................</w:t>
      </w:r>
    </w:p>
    <w:p>
      <w:pPr>
        <w:pStyle w:val="BodyText"/>
      </w:pPr>
      <w:r>
        <w:rPr/>
        <w:t>Designation..........................................</w:t>
      </w:r>
    </w:p>
    <w:sectPr>
      <w:type w:val="continuous"/>
      <w:pgSz w:w="12240" w:h="15840"/>
      <w:pgMar w:top="1360" w:bottom="280" w:left="1580" w:right="1400"/>
      <w:cols w:num="2" w:equalWidth="0">
        <w:col w:w="4183" w:space="1390"/>
        <w:col w:w="36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lowerRoman"/>
      <w:lvlText w:val="(%1)"/>
      <w:lvlJc w:val="left"/>
      <w:pPr>
        <w:ind w:left="220" w:hanging="291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4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6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8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2" w:hanging="29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lowerLetter"/>
      <w:lvlText w:val="(%1)"/>
      <w:lvlJc w:val="left"/>
      <w:pPr>
        <w:ind w:left="688" w:hanging="468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1"/>
      <w:numFmt w:val="upperRoman"/>
      <w:lvlText w:val="(%2)"/>
      <w:lvlJc w:val="left"/>
      <w:pPr>
        <w:ind w:left="988" w:hanging="300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0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9"/>
      <w:numFmt w:val="decimal"/>
      <w:lvlText w:val="%1."/>
      <w:lvlJc w:val="left"/>
      <w:pPr>
        <w:ind w:left="220" w:hanging="303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2" w:hanging="30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7"/>
      <w:numFmt w:val="decimal"/>
      <w:lvlText w:val="%1"/>
      <w:lvlJc w:val="left"/>
      <w:pPr>
        <w:ind w:left="220" w:hanging="303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2" w:hanging="30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544" w:hanging="324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2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4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6" w:hanging="32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0" w:hanging="351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3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652" w:hanging="432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432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8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fm26.doc</dc:title>
  <dcterms:created xsi:type="dcterms:W3CDTF">2020-09-15T10:48:11Z</dcterms:created>
  <dcterms:modified xsi:type="dcterms:W3CDTF">2020-09-15T10:48:11Z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