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448" w:lineRule="auto"/>
      </w:pPr>
      <w:r>
        <w:rPr/>
        <w:t>Form No. 22 [Rule 97(a)]</w:t>
      </w:r>
    </w:p>
    <w:p>
      <w:pPr>
        <w:pStyle w:val="BodyText"/>
        <w:tabs>
          <w:tab w:pos="2955" w:val="left" w:leader="none"/>
        </w:tabs>
        <w:spacing w:line="229" w:lineRule="exact"/>
        <w:ind w:left="120"/>
      </w:pPr>
      <w:r>
        <w:rPr/>
        <w:t>In the Labour Court</w:t>
      </w:r>
      <w:r>
        <w:rPr>
          <w:spacing w:val="-16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3990" w:val="left" w:leader="none"/>
          <w:tab w:pos="4712" w:val="left" w:leader="none"/>
        </w:tabs>
        <w:ind w:left="120"/>
      </w:pPr>
      <w:r>
        <w:rPr/>
        <w:t>Application</w:t>
      </w:r>
      <w:r>
        <w:rPr>
          <w:spacing w:val="-1"/>
        </w:rPr>
        <w:t> </w:t>
      </w:r>
      <w:r>
        <w:rPr/>
        <w:t>(ULP)</w:t>
      </w:r>
      <w:r>
        <w:rPr>
          <w:spacing w:val="-2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tabs>
          <w:tab w:pos="7379" w:val="left" w:leader="none"/>
        </w:tabs>
        <w:spacing w:line="616" w:lineRule="auto" w:before="94"/>
        <w:ind w:left="120" w:right="1395"/>
      </w:pPr>
      <w:r>
        <w:rPr/>
        <w:t>Name of the Applicant with</w:t>
      </w:r>
      <w:r>
        <w:rPr>
          <w:spacing w:val="-20"/>
        </w:rPr>
        <w:t> </w:t>
      </w:r>
      <w:r>
        <w:rPr/>
        <w:t>full</w:t>
      </w:r>
      <w:r>
        <w:rPr>
          <w:spacing w:val="-3"/>
        </w:rPr>
        <w:t> </w:t>
      </w:r>
      <w:r>
        <w:rPr/>
        <w:t>address</w:t>
        <w:tab/>
      </w:r>
      <w:r>
        <w:rPr>
          <w:spacing w:val="-3"/>
        </w:rPr>
        <w:t>Applicant </w:t>
      </w:r>
      <w:r>
        <w:rPr/>
        <w:t>versus</w:t>
      </w:r>
    </w:p>
    <w:p>
      <w:pPr>
        <w:pStyle w:val="BodyText"/>
        <w:tabs>
          <w:tab w:pos="7379" w:val="left" w:leader="none"/>
        </w:tabs>
        <w:spacing w:line="227" w:lineRule="exact"/>
        <w:ind w:left="120"/>
      </w:pPr>
      <w:r>
        <w:rPr/>
        <w:t>Name of the Opponent with</w:t>
      </w:r>
      <w:r>
        <w:rPr>
          <w:spacing w:val="-20"/>
        </w:rPr>
        <w:t> </w:t>
      </w:r>
      <w:r>
        <w:rPr/>
        <w:t>full</w:t>
      </w:r>
      <w:r>
        <w:rPr>
          <w:spacing w:val="-4"/>
        </w:rPr>
        <w:t> </w:t>
      </w:r>
      <w:r>
        <w:rPr/>
        <w:t>address</w:t>
        <w:tab/>
        <w:t>Opponent.</w:t>
      </w:r>
    </w:p>
    <w:p>
      <w:pPr>
        <w:pStyle w:val="BodyText"/>
        <w:spacing w:before="1"/>
        <w:rPr>
          <w:sz w:val="30"/>
        </w:rPr>
      </w:pPr>
    </w:p>
    <w:p>
      <w:pPr>
        <w:pStyle w:val="BodyText"/>
        <w:ind w:left="120"/>
      </w:pPr>
      <w:r>
        <w:rPr/>
        <w:t>In the matter of an application for recovery of money under section 50 of the Act.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The applicant is entitled to make this application in the capacity</w:t>
      </w:r>
      <w:r>
        <w:rPr>
          <w:spacing w:val="-18"/>
          <w:sz w:val="20"/>
        </w:rPr>
        <w:t> </w:t>
      </w:r>
      <w:r>
        <w:rPr>
          <w:sz w:val="20"/>
        </w:rPr>
        <w:t>of-</w:t>
      </w: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1" w:after="0"/>
        <w:ind w:left="1200" w:right="0" w:hanging="362"/>
        <w:jc w:val="left"/>
        <w:rPr>
          <w:sz w:val="20"/>
        </w:rPr>
      </w:pPr>
      <w:r>
        <w:rPr>
          <w:sz w:val="20"/>
        </w:rPr>
        <w:t>Employee entitled to receive</w:t>
      </w:r>
      <w:r>
        <w:rPr>
          <w:spacing w:val="-5"/>
          <w:sz w:val="20"/>
        </w:rPr>
        <w:t> </w:t>
      </w:r>
      <w:r>
        <w:rPr>
          <w:sz w:val="20"/>
        </w:rPr>
        <w:t>money.</w: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spacing w:before="94"/>
        <w:ind w:left="4870" w:right="4511"/>
        <w:jc w:val="center"/>
      </w:pPr>
      <w:r>
        <w:rPr/>
        <w:t>or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201" w:val="left" w:leader="none"/>
        </w:tabs>
        <w:spacing w:line="240" w:lineRule="auto" w:before="0" w:after="0"/>
        <w:ind w:left="1200" w:right="0" w:hanging="362"/>
        <w:jc w:val="left"/>
        <w:rPr>
          <w:sz w:val="20"/>
        </w:rPr>
      </w:pPr>
      <w:r>
        <w:rPr>
          <w:sz w:val="20"/>
        </w:rPr>
        <w:t>Assignee of the employee entitled to receive</w:t>
      </w:r>
      <w:r>
        <w:rPr>
          <w:spacing w:val="-9"/>
          <w:sz w:val="20"/>
        </w:rPr>
        <w:t> </w:t>
      </w:r>
      <w:r>
        <w:rPr>
          <w:sz w:val="20"/>
        </w:rPr>
        <w:t>money.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4870" w:right="4511"/>
        <w:jc w:val="center"/>
      </w:pPr>
      <w:r>
        <w:rPr/>
        <w:t>or</w:t>
      </w:r>
    </w:p>
    <w:p>
      <w:pPr>
        <w:pStyle w:val="BodyText"/>
        <w:spacing w:before="4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1199" w:val="left" w:leader="none"/>
          <w:tab w:pos="1200" w:val="left" w:leader="none"/>
        </w:tabs>
        <w:spacing w:line="240" w:lineRule="auto" w:before="1" w:after="0"/>
        <w:ind w:left="1199" w:right="0" w:hanging="361"/>
        <w:jc w:val="left"/>
        <w:rPr>
          <w:sz w:val="20"/>
        </w:rPr>
      </w:pPr>
      <w:r>
        <w:rPr>
          <w:sz w:val="20"/>
        </w:rPr>
        <w:t>Heir of deceased employee entitled to receive</w:t>
      </w:r>
      <w:r>
        <w:rPr>
          <w:spacing w:val="-8"/>
          <w:sz w:val="20"/>
        </w:rPr>
        <w:t> </w:t>
      </w:r>
      <w:r>
        <w:rPr>
          <w:sz w:val="20"/>
        </w:rPr>
        <w:t>money.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6813" w:val="left" w:leader="none"/>
        </w:tabs>
        <w:spacing w:line="240" w:lineRule="auto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This  Court  has  ordered  that  a  sum</w:t>
      </w:r>
      <w:r>
        <w:rPr>
          <w:spacing w:val="10"/>
          <w:sz w:val="20"/>
        </w:rPr>
        <w:t> </w:t>
      </w:r>
      <w:r>
        <w:rPr>
          <w:sz w:val="20"/>
        </w:rPr>
        <w:t>of</w:t>
      </w:r>
      <w:r>
        <w:rPr>
          <w:spacing w:val="49"/>
          <w:sz w:val="20"/>
        </w:rPr>
        <w:t> </w:t>
      </w:r>
      <w:r>
        <w:rPr>
          <w:sz w:val="20"/>
        </w:rPr>
        <w:t>Rs</w:t>
      </w:r>
      <w:r>
        <w:rPr>
          <w:sz w:val="20"/>
          <w:u w:val="single"/>
        </w:rPr>
        <w:t> </w:t>
        <w:tab/>
      </w:r>
      <w:r>
        <w:rPr>
          <w:sz w:val="20"/>
        </w:rPr>
        <w:t>should be paid by</w:t>
      </w:r>
      <w:r>
        <w:rPr>
          <w:spacing w:val="33"/>
          <w:sz w:val="20"/>
        </w:rPr>
        <w:t> </w:t>
      </w:r>
      <w:r>
        <w:rPr>
          <w:sz w:val="20"/>
        </w:rPr>
        <w:t>opponent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460" w:bottom="280" w:left="1320" w:right="1320"/>
        </w:sectPr>
      </w:pPr>
    </w:p>
    <w:p>
      <w:pPr>
        <w:pStyle w:val="BodyText"/>
        <w:tabs>
          <w:tab w:pos="2040" w:val="left" w:leader="none"/>
        </w:tabs>
        <w:spacing w:line="229" w:lineRule="exact"/>
        <w:ind w:left="839"/>
      </w:pPr>
      <w:r>
        <w:rPr/>
        <w:t>No.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5171" w:val="left" w:leader="none"/>
        </w:tabs>
        <w:spacing w:line="229" w:lineRule="exact"/>
        <w:ind w:left="87"/>
      </w:pPr>
      <w:r>
        <w:rPr/>
        <w:br w:type="column"/>
      </w:r>
      <w:r>
        <w:rPr/>
        <w:t>to </w:t>
      </w:r>
      <w:r>
        <w:rPr>
          <w:spacing w:val="16"/>
        </w:rPr>
        <w:t> </w:t>
      </w:r>
      <w:r>
        <w:rPr/>
        <w:t>the </w:t>
      </w:r>
      <w:r>
        <w:rPr>
          <w:spacing w:val="17"/>
        </w:rPr>
        <w:t> </w:t>
      </w:r>
      <w:r>
        <w:rPr/>
        <w:t>employee </w:t>
      </w:r>
      <w:r>
        <w:rPr>
          <w:spacing w:val="16"/>
        </w:rPr>
        <w:t> </w:t>
      </w:r>
      <w:r>
        <w:rPr/>
        <w:t>in </w:t>
      </w:r>
      <w:r>
        <w:rPr>
          <w:spacing w:val="17"/>
        </w:rPr>
        <w:t> </w:t>
      </w:r>
      <w:r>
        <w:rPr/>
        <w:t>Complaint </w:t>
      </w:r>
      <w:r>
        <w:rPr>
          <w:spacing w:val="17"/>
        </w:rPr>
        <w:t> </w:t>
      </w:r>
      <w:r>
        <w:rPr/>
        <w:t>(ULP) </w:t>
      </w:r>
      <w:r>
        <w:rPr>
          <w:spacing w:val="16"/>
        </w:rPr>
        <w:t> </w:t>
      </w:r>
      <w:r>
        <w:rPr/>
        <w:t>No.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line="229" w:lineRule="exact"/>
        <w:ind w:left="88"/>
      </w:pPr>
      <w:r>
        <w:rPr/>
        <w:br w:type="column"/>
      </w:r>
      <w:r>
        <w:rPr/>
        <w:t>decided by this Court</w:t>
      </w:r>
    </w:p>
    <w:p>
      <w:pPr>
        <w:spacing w:after="0" w:line="229" w:lineRule="exact"/>
        <w:sectPr>
          <w:type w:val="continuous"/>
          <w:pgSz w:w="12240" w:h="15840"/>
          <w:pgMar w:top="1460" w:bottom="280" w:left="1320" w:right="1320"/>
          <w:cols w:num="3" w:equalWidth="0">
            <w:col w:w="2042" w:space="40"/>
            <w:col w:w="5172" w:space="39"/>
            <w:col w:w="2307"/>
          </w:cols>
        </w:sectPr>
      </w:pPr>
    </w:p>
    <w:p>
      <w:pPr>
        <w:pStyle w:val="BodyText"/>
        <w:tabs>
          <w:tab w:pos="2843" w:val="left" w:leader="none"/>
        </w:tabs>
        <w:ind w:left="839"/>
      </w:pPr>
      <w:r>
        <w:rPr/>
        <w:t>on</w:t>
      </w:r>
      <w:r>
        <w:rPr>
          <w:u w:val="single"/>
        </w:rPr>
        <w:t> </w:t>
        <w:tab/>
      </w:r>
      <w:r>
        <w:rPr/>
        <w:t>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1" w:after="0"/>
        <w:ind w:left="840" w:right="0" w:hanging="362"/>
        <w:jc w:val="left"/>
        <w:rPr>
          <w:sz w:val="20"/>
        </w:rPr>
      </w:pPr>
      <w:r>
        <w:rPr>
          <w:sz w:val="20"/>
        </w:rPr>
        <w:t>A copy of the order is</w:t>
      </w:r>
      <w:r>
        <w:rPr>
          <w:spacing w:val="-7"/>
          <w:sz w:val="20"/>
        </w:rPr>
        <w:t> </w:t>
      </w:r>
      <w:r>
        <w:rPr>
          <w:sz w:val="20"/>
        </w:rPr>
        <w:t>enclosed.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6808" w:val="left" w:leader="none"/>
        </w:tabs>
        <w:spacing w:line="240" w:lineRule="auto" w:before="0" w:after="0"/>
        <w:ind w:left="839" w:right="117" w:hanging="360"/>
        <w:jc w:val="left"/>
        <w:rPr>
          <w:sz w:val="20"/>
        </w:rPr>
      </w:pPr>
      <w:r>
        <w:rPr>
          <w:sz w:val="20"/>
        </w:rPr>
        <w:t>The applicant has not been paid/has been only</w:t>
      </w:r>
      <w:r>
        <w:rPr>
          <w:spacing w:val="20"/>
          <w:sz w:val="20"/>
        </w:rPr>
        <w:t> </w:t>
      </w:r>
      <w:r>
        <w:rPr>
          <w:sz w:val="20"/>
        </w:rPr>
        <w:t>paid</w:t>
      </w:r>
      <w:r>
        <w:rPr>
          <w:spacing w:val="2"/>
          <w:sz w:val="20"/>
        </w:rPr>
        <w:t> </w:t>
      </w:r>
      <w:r>
        <w:rPr>
          <w:sz w:val="20"/>
        </w:rPr>
        <w:t>Rs.</w:t>
      </w:r>
      <w:r>
        <w:rPr>
          <w:sz w:val="20"/>
          <w:u w:val="single"/>
        </w:rPr>
        <w:t> </w:t>
        <w:tab/>
      </w:r>
      <w:r>
        <w:rPr>
          <w:sz w:val="20"/>
        </w:rPr>
        <w:t>out of the amount recoverable by</w:t>
      </w:r>
      <w:r>
        <w:rPr>
          <w:spacing w:val="-2"/>
          <w:sz w:val="20"/>
        </w:rPr>
        <w:t> </w:t>
      </w:r>
      <w:r>
        <w:rPr>
          <w:sz w:val="20"/>
        </w:rPr>
        <w:t>applicant.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The applicant may be given certificate for the</w:t>
      </w:r>
      <w:r>
        <w:rPr>
          <w:spacing w:val="-12"/>
          <w:sz w:val="20"/>
        </w:rPr>
        <w:t> </w:t>
      </w:r>
      <w:r>
        <w:rPr>
          <w:sz w:val="20"/>
        </w:rPr>
        <w:t>amount.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448" w:lineRule="auto" w:before="0" w:after="0"/>
        <w:ind w:left="119" w:right="2699" w:firstLine="360"/>
        <w:jc w:val="left"/>
        <w:rPr>
          <w:sz w:val="20"/>
        </w:rPr>
      </w:pPr>
      <w:r>
        <w:rPr>
          <w:sz w:val="20"/>
        </w:rPr>
        <w:t>The applicant is filing his registered address and authority to</w:t>
      </w:r>
      <w:r>
        <w:rPr>
          <w:spacing w:val="-36"/>
          <w:sz w:val="20"/>
        </w:rPr>
        <w:t> </w:t>
      </w:r>
      <w:r>
        <w:rPr>
          <w:sz w:val="20"/>
        </w:rPr>
        <w:t>appear. Date:</w:t>
      </w:r>
    </w:p>
    <w:p>
      <w:pPr>
        <w:pStyle w:val="BodyText"/>
        <w:ind w:left="119"/>
      </w:pPr>
      <w:r>
        <w:rPr/>
        <w:t>Place: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 w:right="7154"/>
      </w:pPr>
      <w:r>
        <w:rPr/>
        <w:t>Signature of the applicant.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19" w:right="7154"/>
      </w:pPr>
      <w:r>
        <w:rPr/>
        <w:t>Verification</w:t>
      </w:r>
    </w:p>
    <w:p>
      <w:pPr>
        <w:pStyle w:val="BodyText"/>
        <w:spacing w:before="2"/>
        <w:rPr>
          <w:sz w:val="9"/>
        </w:rPr>
      </w:pPr>
    </w:p>
    <w:p>
      <w:pPr>
        <w:pStyle w:val="BodyText"/>
        <w:tabs>
          <w:tab w:pos="5346" w:val="left" w:leader="none"/>
          <w:tab w:pos="5555" w:val="left" w:leader="none"/>
          <w:tab w:pos="6374" w:val="left" w:leader="none"/>
          <w:tab w:pos="7062" w:val="left" w:leader="none"/>
          <w:tab w:pos="7605" w:val="left" w:leader="none"/>
          <w:tab w:pos="8571" w:val="left" w:leader="none"/>
          <w:tab w:pos="8935" w:val="left" w:leader="none"/>
        </w:tabs>
        <w:spacing w:before="94"/>
        <w:ind w:left="119"/>
      </w:pPr>
      <w:r>
        <w:rPr/>
        <w:t>I,</w:t>
      </w:r>
      <w:r>
        <w:rPr>
          <w:u w:val="single"/>
        </w:rPr>
        <w:t> </w:t>
        <w:tab/>
      </w:r>
      <w:r>
        <w:rPr/>
        <w:tab/>
        <w:t>hereby</w:t>
        <w:tab/>
        <w:t>verify</w:t>
        <w:tab/>
        <w:t>that</w:t>
        <w:tab/>
        <w:t>contents</w:t>
        <w:tab/>
        <w:t>in</w:t>
        <w:tab/>
        <w:t>above</w:t>
      </w:r>
    </w:p>
    <w:p>
      <w:pPr>
        <w:pStyle w:val="BodyText"/>
        <w:tabs>
          <w:tab w:pos="4211" w:val="left" w:leader="none"/>
        </w:tabs>
        <w:spacing w:before="1"/>
        <w:ind w:left="119"/>
      </w:pPr>
      <w:r>
        <w:rPr/>
        <w:t>application </w:t>
      </w:r>
      <w:r>
        <w:rPr>
          <w:spacing w:val="9"/>
        </w:rPr>
        <w:t> </w:t>
      </w:r>
      <w:r>
        <w:rPr/>
        <w:t>in </w:t>
      </w:r>
      <w:r>
        <w:rPr>
          <w:spacing w:val="9"/>
        </w:rPr>
        <w:t> </w:t>
      </w:r>
      <w:r>
        <w:rPr/>
        <w:t>paras</w:t>
      </w:r>
      <w:r>
        <w:rPr>
          <w:u w:val="single"/>
        </w:rPr>
        <w:t> </w:t>
        <w:tab/>
      </w:r>
      <w:r>
        <w:rPr/>
        <w:t>are </w:t>
      </w:r>
      <w:r>
        <w:rPr>
          <w:spacing w:val="9"/>
        </w:rPr>
        <w:t> </w:t>
      </w:r>
      <w:r>
        <w:rPr/>
        <w:t>from </w:t>
      </w:r>
      <w:r>
        <w:rPr>
          <w:spacing w:val="10"/>
        </w:rPr>
        <w:t> </w:t>
      </w:r>
      <w:r>
        <w:rPr/>
        <w:t>knowledge </w:t>
      </w:r>
      <w:r>
        <w:rPr>
          <w:spacing w:val="9"/>
        </w:rPr>
        <w:t> </w:t>
      </w:r>
      <w:r>
        <w:rPr/>
        <w:t>and </w:t>
      </w:r>
      <w:r>
        <w:rPr>
          <w:spacing w:val="9"/>
        </w:rPr>
        <w:t> </w:t>
      </w:r>
      <w:r>
        <w:rPr/>
        <w:t>are </w:t>
      </w:r>
      <w:r>
        <w:rPr>
          <w:spacing w:val="9"/>
        </w:rPr>
        <w:t> </w:t>
      </w:r>
      <w:r>
        <w:rPr/>
        <w:t>true </w:t>
      </w:r>
      <w:r>
        <w:rPr>
          <w:spacing w:val="9"/>
        </w:rPr>
        <w:t> </w:t>
      </w:r>
      <w:r>
        <w:rPr/>
        <w:t>and </w:t>
      </w:r>
      <w:r>
        <w:rPr>
          <w:spacing w:val="10"/>
        </w:rPr>
        <w:t> </w:t>
      </w:r>
      <w:r>
        <w:rPr/>
        <w:t>those </w:t>
      </w:r>
      <w:r>
        <w:rPr>
          <w:spacing w:val="9"/>
        </w:rPr>
        <w:t> </w:t>
      </w:r>
      <w:r>
        <w:rPr/>
        <w:t>in </w:t>
      </w:r>
      <w:r>
        <w:rPr>
          <w:spacing w:val="9"/>
        </w:rPr>
        <w:t> </w:t>
      </w:r>
      <w:r>
        <w:rPr/>
        <w:t>para,</w:t>
      </w:r>
    </w:p>
    <w:p>
      <w:pPr>
        <w:pStyle w:val="BodyText"/>
        <w:tabs>
          <w:tab w:pos="2121" w:val="left" w:leader="none"/>
          <w:tab w:pos="2411" w:val="left" w:leader="none"/>
          <w:tab w:pos="3634" w:val="left" w:leader="none"/>
        </w:tabs>
        <w:spacing w:line="448" w:lineRule="auto"/>
        <w:ind w:left="119" w:right="2072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are written from information obtained and believed to be true. Signed</w:t>
      </w:r>
      <w:r>
        <w:rPr>
          <w:spacing w:val="-1"/>
        </w:rPr>
        <w:t> </w:t>
      </w:r>
      <w:r>
        <w:rPr/>
        <w:t>at</w:t>
      </w:r>
      <w:r>
        <w:rPr>
          <w:u w:val="single"/>
        </w:rPr>
        <w:t> </w:t>
        <w:tab/>
        <w:tab/>
      </w:r>
      <w:r>
        <w:rPr/>
        <w:t>on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ind w:left="119"/>
      </w:pPr>
      <w:r>
        <w:rPr/>
        <w:t>Signature of the Applicant.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200" w:hanging="361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3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 w:right="830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- 119</dc:title>
  <dcterms:created xsi:type="dcterms:W3CDTF">2020-09-15T12:18:13Z</dcterms:created>
  <dcterms:modified xsi:type="dcterms:W3CDTF">2020-09-15T12:18:13Z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