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*FORM V-A Application for Adjustment of Security Deposit</w:t>
      </w:r>
    </w:p>
    <w:p>
      <w:pPr>
        <w:spacing w:line="240" w:lineRule="auto" w:before="4"/>
        <w:rPr>
          <w:b/>
          <w:sz w:val="17"/>
        </w:rPr>
      </w:pPr>
    </w:p>
    <w:p>
      <w:pPr>
        <w:pStyle w:val="BodyText"/>
        <w:ind w:left="215"/>
      </w:pPr>
      <w:r>
        <w:rPr/>
        <w:t>[Rule 24(1A)]</w:t>
      </w:r>
    </w:p>
    <w:p>
      <w:pPr>
        <w:spacing w:line="240" w:lineRule="auto" w:before="6" w:after="1"/>
        <w:rPr>
          <w:sz w:val="19"/>
        </w:rPr>
      </w:pPr>
    </w:p>
    <w:tbl>
      <w:tblPr>
        <w:tblW w:w="0" w:type="auto"/>
        <w:jc w:val="left"/>
        <w:tblInd w:w="141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9"/>
        <w:gridCol w:w="653"/>
        <w:gridCol w:w="771"/>
        <w:gridCol w:w="974"/>
        <w:gridCol w:w="771"/>
        <w:gridCol w:w="772"/>
        <w:gridCol w:w="782"/>
        <w:gridCol w:w="1202"/>
        <w:gridCol w:w="834"/>
        <w:gridCol w:w="943"/>
        <w:gridCol w:w="859"/>
      </w:tblGrid>
      <w:tr>
        <w:trPr>
          <w:trHeight w:val="5344" w:hRule="atLeast"/>
        </w:trPr>
        <w:tc>
          <w:tcPr>
            <w:tcW w:w="889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"/>
              <w:rPr>
                <w:sz w:val="17"/>
              </w:rPr>
            </w:pPr>
          </w:p>
          <w:p>
            <w:pPr>
              <w:pStyle w:val="TableParagraph"/>
              <w:ind w:left="26" w:right="86"/>
              <w:rPr>
                <w:i/>
                <w:sz w:val="20"/>
              </w:rPr>
            </w:pPr>
            <w:r>
              <w:rPr>
                <w:i/>
                <w:sz w:val="20"/>
              </w:rPr>
              <w:t>Name </w:t>
            </w:r>
            <w:r>
              <w:rPr>
                <w:i/>
                <w:sz w:val="20"/>
              </w:rPr>
              <w:t>and address of</w:t>
            </w:r>
          </w:p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ind w:left="26" w:right="86"/>
              <w:rPr>
                <w:i/>
                <w:sz w:val="20"/>
              </w:rPr>
            </w:pPr>
            <w:r>
              <w:rPr>
                <w:i/>
                <w:sz w:val="20"/>
              </w:rPr>
              <w:t>the </w:t>
            </w:r>
            <w:r>
              <w:rPr>
                <w:i/>
                <w:sz w:val="20"/>
              </w:rPr>
              <w:t>contract or</w:t>
            </w:r>
          </w:p>
        </w:tc>
        <w:tc>
          <w:tcPr>
            <w:tcW w:w="653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60"/>
              <w:ind w:left="29" w:right="47"/>
              <w:rPr>
                <w:i/>
                <w:sz w:val="20"/>
              </w:rPr>
            </w:pPr>
            <w:r>
              <w:rPr>
                <w:i/>
                <w:sz w:val="20"/>
              </w:rPr>
              <w:t>No. </w:t>
            </w:r>
            <w:r>
              <w:rPr>
                <w:i/>
                <w:sz w:val="20"/>
              </w:rPr>
              <w:t>and date of licenc e</w:t>
            </w:r>
          </w:p>
        </w:tc>
        <w:tc>
          <w:tcPr>
            <w:tcW w:w="771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"/>
              <w:rPr>
                <w:sz w:val="27"/>
              </w:rPr>
            </w:pPr>
          </w:p>
          <w:p>
            <w:pPr>
              <w:pStyle w:val="TableParagraph"/>
              <w:ind w:left="29" w:right="12"/>
              <w:rPr>
                <w:i/>
                <w:sz w:val="20"/>
              </w:rPr>
            </w:pPr>
            <w:r>
              <w:rPr>
                <w:i/>
                <w:sz w:val="20"/>
              </w:rPr>
              <w:t>Date of </w:t>
            </w:r>
            <w:r>
              <w:rPr>
                <w:i/>
                <w:sz w:val="20"/>
              </w:rPr>
              <w:t>expiry of</w:t>
            </w:r>
          </w:p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ind w:left="29" w:right="21"/>
              <w:rPr>
                <w:i/>
                <w:sz w:val="20"/>
              </w:rPr>
            </w:pPr>
            <w:r>
              <w:rPr>
                <w:i/>
                <w:sz w:val="20"/>
              </w:rPr>
              <w:t>previou </w:t>
            </w:r>
            <w:r>
              <w:rPr>
                <w:i/>
                <w:sz w:val="20"/>
              </w:rPr>
              <w:t>s licence</w:t>
            </w:r>
          </w:p>
        </w:tc>
        <w:tc>
          <w:tcPr>
            <w:tcW w:w="97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6"/>
              <w:rPr>
                <w:sz w:val="32"/>
              </w:rPr>
            </w:pPr>
          </w:p>
          <w:p>
            <w:pPr>
              <w:pStyle w:val="TableParagraph"/>
              <w:ind w:left="29" w:right="35"/>
              <w:rPr>
                <w:i/>
                <w:sz w:val="20"/>
              </w:rPr>
            </w:pPr>
            <w:r>
              <w:rPr>
                <w:i/>
                <w:sz w:val="20"/>
              </w:rPr>
              <w:t>Whether </w:t>
            </w:r>
            <w:r>
              <w:rPr>
                <w:i/>
                <w:sz w:val="20"/>
              </w:rPr>
              <w:t>the licence of</w:t>
            </w:r>
          </w:p>
          <w:p>
            <w:pPr>
              <w:pStyle w:val="TableParagraph"/>
              <w:spacing w:before="3"/>
              <w:rPr>
                <w:sz w:val="17"/>
              </w:rPr>
            </w:pPr>
          </w:p>
          <w:p>
            <w:pPr>
              <w:pStyle w:val="TableParagraph"/>
              <w:ind w:left="29" w:right="57"/>
              <w:rPr>
                <w:i/>
                <w:sz w:val="20"/>
              </w:rPr>
            </w:pPr>
            <w:r>
              <w:rPr>
                <w:i/>
                <w:sz w:val="20"/>
              </w:rPr>
              <w:t>the </w:t>
            </w:r>
            <w:r>
              <w:rPr>
                <w:i/>
                <w:sz w:val="20"/>
              </w:rPr>
              <w:t>contracto r was</w:t>
            </w:r>
          </w:p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tabs>
                <w:tab w:pos="734" w:val="left" w:leader="none"/>
              </w:tabs>
              <w:ind w:left="29" w:right="13"/>
              <w:rPr>
                <w:i/>
                <w:sz w:val="20"/>
              </w:rPr>
            </w:pPr>
            <w:r>
              <w:rPr>
                <w:i/>
                <w:sz w:val="20"/>
              </w:rPr>
              <w:t>suspende </w:t>
            </w:r>
            <w:r>
              <w:rPr>
                <w:i/>
                <w:sz w:val="20"/>
              </w:rPr>
              <w:t>d</w:t>
              <w:tab/>
            </w:r>
            <w:r>
              <w:rPr>
                <w:i/>
                <w:spacing w:val="-9"/>
                <w:sz w:val="20"/>
              </w:rPr>
              <w:t>or</w:t>
            </w:r>
          </w:p>
          <w:p>
            <w:pPr>
              <w:pStyle w:val="TableParagraph"/>
              <w:spacing w:line="230" w:lineRule="exact"/>
              <w:ind w:left="29"/>
              <w:rPr>
                <w:i/>
                <w:sz w:val="20"/>
              </w:rPr>
            </w:pPr>
            <w:r>
              <w:rPr>
                <w:i/>
                <w:sz w:val="20"/>
              </w:rPr>
              <w:t>revoked</w:t>
            </w:r>
          </w:p>
        </w:tc>
        <w:tc>
          <w:tcPr>
            <w:tcW w:w="771" w:type="dxa"/>
          </w:tcPr>
          <w:p>
            <w:pPr>
              <w:pStyle w:val="TableParagraph"/>
              <w:spacing w:before="5"/>
              <w:rPr>
                <w:sz w:val="30"/>
              </w:rPr>
            </w:pPr>
          </w:p>
          <w:p>
            <w:pPr>
              <w:pStyle w:val="TableParagraph"/>
              <w:tabs>
                <w:tab w:pos="342" w:val="left" w:leader="none"/>
              </w:tabs>
              <w:ind w:left="28"/>
              <w:rPr>
                <w:i/>
                <w:sz w:val="20"/>
              </w:rPr>
            </w:pPr>
            <w:r>
              <w:rPr>
                <w:i/>
                <w:sz w:val="20"/>
              </w:rPr>
              <w:t>5</w:t>
              <w:tab/>
              <w:t>[No.</w:t>
            </w:r>
          </w:p>
          <w:p>
            <w:pPr>
              <w:pStyle w:val="TableParagraph"/>
              <w:ind w:left="28" w:right="12"/>
              <w:rPr>
                <w:i/>
                <w:sz w:val="20"/>
              </w:rPr>
            </w:pPr>
            <w:r>
              <w:rPr>
                <w:i/>
                <w:sz w:val="20"/>
              </w:rPr>
              <w:t>and </w:t>
            </w:r>
            <w:r>
              <w:rPr>
                <w:i/>
                <w:sz w:val="20"/>
              </w:rPr>
              <w:t>date of the deman d draft of</w:t>
            </w:r>
          </w:p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ind w:left="28" w:right="22"/>
              <w:rPr>
                <w:i/>
                <w:sz w:val="20"/>
              </w:rPr>
            </w:pPr>
            <w:r>
              <w:rPr>
                <w:i/>
                <w:sz w:val="20"/>
              </w:rPr>
              <w:t>the </w:t>
            </w:r>
            <w:r>
              <w:rPr>
                <w:i/>
                <w:sz w:val="20"/>
              </w:rPr>
              <w:t>securit y deposit in respect of the</w:t>
            </w:r>
          </w:p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ind w:left="28" w:right="22"/>
              <w:rPr>
                <w:i/>
                <w:sz w:val="20"/>
              </w:rPr>
            </w:pPr>
            <w:r>
              <w:rPr>
                <w:i/>
                <w:sz w:val="20"/>
              </w:rPr>
              <w:t>previou </w:t>
            </w:r>
            <w:r>
              <w:rPr>
                <w:i/>
                <w:sz w:val="20"/>
              </w:rPr>
              <w:t>s licence</w:t>
            </w:r>
          </w:p>
          <w:p>
            <w:pPr>
              <w:pStyle w:val="TableParagraph"/>
              <w:ind w:left="28"/>
              <w:rPr>
                <w:i/>
                <w:sz w:val="20"/>
              </w:rPr>
            </w:pPr>
            <w:r>
              <w:rPr>
                <w:i/>
                <w:w w:val="100"/>
                <w:sz w:val="20"/>
              </w:rPr>
              <w:t>]</w:t>
            </w:r>
          </w:p>
        </w:tc>
        <w:tc>
          <w:tcPr>
            <w:tcW w:w="77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"/>
              <w:rPr>
                <w:sz w:val="30"/>
              </w:rPr>
            </w:pPr>
          </w:p>
          <w:p>
            <w:pPr>
              <w:pStyle w:val="TableParagraph"/>
              <w:ind w:left="27" w:right="46"/>
              <w:rPr>
                <w:i/>
                <w:sz w:val="20"/>
              </w:rPr>
            </w:pPr>
            <w:r>
              <w:rPr>
                <w:i/>
                <w:sz w:val="20"/>
              </w:rPr>
              <w:t>Amoun </w:t>
            </w:r>
            <w:r>
              <w:rPr>
                <w:i/>
                <w:sz w:val="20"/>
              </w:rPr>
              <w:t>t of</w:t>
            </w:r>
          </w:p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ind w:left="27" w:right="24"/>
              <w:rPr>
                <w:i/>
                <w:sz w:val="20"/>
              </w:rPr>
            </w:pPr>
            <w:r>
              <w:rPr>
                <w:i/>
                <w:sz w:val="20"/>
              </w:rPr>
              <w:t>previou </w:t>
            </w:r>
            <w:r>
              <w:rPr>
                <w:i/>
                <w:sz w:val="20"/>
              </w:rPr>
              <w:t>s</w:t>
            </w:r>
          </w:p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ind w:left="27" w:right="35"/>
              <w:rPr>
                <w:i/>
                <w:sz w:val="20"/>
              </w:rPr>
            </w:pPr>
            <w:r>
              <w:rPr>
                <w:i/>
                <w:sz w:val="20"/>
              </w:rPr>
              <w:t>securit </w:t>
            </w:r>
            <w:r>
              <w:rPr>
                <w:i/>
                <w:sz w:val="20"/>
              </w:rPr>
              <w:t>y deposit</w:t>
            </w:r>
          </w:p>
        </w:tc>
        <w:tc>
          <w:tcPr>
            <w:tcW w:w="782" w:type="dxa"/>
          </w:tcPr>
          <w:p>
            <w:pPr>
              <w:pStyle w:val="TableParagraph"/>
              <w:tabs>
                <w:tab w:pos="351" w:val="left" w:leader="none"/>
              </w:tabs>
              <w:spacing w:before="120"/>
              <w:ind w:left="27"/>
              <w:rPr>
                <w:i/>
                <w:sz w:val="20"/>
              </w:rPr>
            </w:pPr>
            <w:r>
              <w:rPr>
                <w:i/>
                <w:sz w:val="20"/>
              </w:rPr>
              <w:t>5</w:t>
              <w:tab/>
              <w:t>[No.</w:t>
            </w:r>
          </w:p>
          <w:p>
            <w:pPr>
              <w:pStyle w:val="TableParagraph"/>
              <w:ind w:left="27" w:right="15"/>
              <w:rPr>
                <w:i/>
                <w:sz w:val="20"/>
              </w:rPr>
            </w:pPr>
            <w:r>
              <w:rPr>
                <w:i/>
                <w:sz w:val="20"/>
              </w:rPr>
              <w:t>and </w:t>
            </w:r>
            <w:r>
              <w:rPr>
                <w:i/>
                <w:sz w:val="20"/>
              </w:rPr>
              <w:t>date of the deman d draft of</w:t>
            </w:r>
          </w:p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tabs>
                <w:tab w:pos="551" w:val="left" w:leader="none"/>
              </w:tabs>
              <w:ind w:left="27" w:right="15"/>
              <w:rPr>
                <w:i/>
                <w:sz w:val="20"/>
              </w:rPr>
            </w:pPr>
            <w:r>
              <w:rPr>
                <w:i/>
                <w:sz w:val="20"/>
              </w:rPr>
              <w:t>the </w:t>
            </w:r>
            <w:r>
              <w:rPr>
                <w:i/>
                <w:sz w:val="20"/>
              </w:rPr>
              <w:t>balanc e</w:t>
              <w:tab/>
            </w:r>
            <w:r>
              <w:rPr>
                <w:i/>
                <w:spacing w:val="-9"/>
                <w:sz w:val="20"/>
              </w:rPr>
              <w:t>of</w:t>
            </w:r>
          </w:p>
          <w:p>
            <w:pPr>
              <w:pStyle w:val="TableParagraph"/>
              <w:ind w:left="27" w:right="8"/>
              <w:rPr>
                <w:i/>
                <w:sz w:val="20"/>
              </w:rPr>
            </w:pPr>
            <w:r>
              <w:rPr>
                <w:i/>
                <w:spacing w:val="-1"/>
                <w:sz w:val="20"/>
              </w:rPr>
              <w:t>security </w:t>
            </w:r>
            <w:r>
              <w:rPr>
                <w:i/>
                <w:sz w:val="20"/>
              </w:rPr>
              <w:t>deposit</w:t>
            </w:r>
          </w:p>
          <w:p>
            <w:pPr>
              <w:pStyle w:val="TableParagraph"/>
              <w:spacing w:line="230" w:lineRule="exact"/>
              <w:ind w:left="27"/>
              <w:rPr>
                <w:i/>
                <w:sz w:val="20"/>
              </w:rPr>
            </w:pPr>
            <w:r>
              <w:rPr>
                <w:i/>
                <w:sz w:val="20"/>
              </w:rPr>
              <w:t>, if</w:t>
            </w:r>
          </w:p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tabs>
                <w:tab w:pos="496" w:val="left" w:leader="none"/>
              </w:tabs>
              <w:ind w:left="27" w:right="15"/>
              <w:rPr>
                <w:i/>
                <w:sz w:val="20"/>
              </w:rPr>
            </w:pPr>
            <w:r>
              <w:rPr>
                <w:i/>
                <w:sz w:val="20"/>
              </w:rPr>
              <w:t>any, </w:t>
            </w:r>
            <w:r>
              <w:rPr>
                <w:i/>
                <w:sz w:val="20"/>
              </w:rPr>
              <w:t>require d</w:t>
              <w:tab/>
            </w:r>
            <w:r>
              <w:rPr>
                <w:i/>
                <w:spacing w:val="-9"/>
                <w:sz w:val="20"/>
              </w:rPr>
              <w:t>on</w:t>
            </w:r>
          </w:p>
          <w:p>
            <w:pPr>
              <w:pStyle w:val="TableParagraph"/>
              <w:spacing w:before="1"/>
              <w:ind w:left="27" w:right="34"/>
              <w:rPr>
                <w:i/>
                <w:sz w:val="20"/>
              </w:rPr>
            </w:pPr>
            <w:r>
              <w:rPr>
                <w:i/>
                <w:sz w:val="20"/>
              </w:rPr>
              <w:t>the </w:t>
            </w:r>
            <w:r>
              <w:rPr>
                <w:i/>
                <w:sz w:val="20"/>
              </w:rPr>
              <w:t>fresh contrac t]</w:t>
            </w:r>
          </w:p>
        </w:tc>
        <w:tc>
          <w:tcPr>
            <w:tcW w:w="120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"/>
              <w:rPr>
                <w:sz w:val="24"/>
              </w:rPr>
            </w:pPr>
          </w:p>
          <w:p>
            <w:pPr>
              <w:pStyle w:val="TableParagraph"/>
              <w:tabs>
                <w:tab w:pos="805" w:val="left" w:leader="none"/>
              </w:tabs>
              <w:ind w:left="26"/>
              <w:rPr>
                <w:i/>
                <w:sz w:val="20"/>
              </w:rPr>
            </w:pPr>
            <w:r>
              <w:rPr>
                <w:i/>
                <w:sz w:val="20"/>
              </w:rPr>
              <w:t>No.</w:t>
              <w:tab/>
              <w:t>and</w:t>
            </w:r>
          </w:p>
          <w:p>
            <w:pPr>
              <w:pStyle w:val="TableParagraph"/>
              <w:tabs>
                <w:tab w:pos="972" w:val="left" w:leader="none"/>
              </w:tabs>
              <w:ind w:left="26" w:right="15"/>
              <w:rPr>
                <w:i/>
                <w:sz w:val="20"/>
              </w:rPr>
            </w:pPr>
            <w:r>
              <w:rPr>
                <w:i/>
                <w:sz w:val="20"/>
              </w:rPr>
              <w:t>date</w:t>
              <w:tab/>
            </w:r>
            <w:r>
              <w:rPr>
                <w:i/>
                <w:spacing w:val="-9"/>
                <w:sz w:val="20"/>
              </w:rPr>
              <w:t>of </w:t>
            </w:r>
            <w:r>
              <w:rPr>
                <w:i/>
                <w:sz w:val="20"/>
              </w:rPr>
              <w:t>certificate of registration of</w:t>
            </w:r>
          </w:p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ind w:left="26"/>
              <w:rPr>
                <w:i/>
                <w:sz w:val="20"/>
              </w:rPr>
            </w:pPr>
            <w:r>
              <w:rPr>
                <w:i/>
                <w:sz w:val="20"/>
              </w:rPr>
              <w:t>the </w:t>
            </w:r>
            <w:r>
              <w:rPr>
                <w:i/>
                <w:sz w:val="20"/>
              </w:rPr>
              <w:t>establishme nt in relation to which the</w:t>
            </w:r>
          </w:p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ind w:left="26" w:right="15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new </w:t>
            </w:r>
            <w:r>
              <w:rPr>
                <w:i/>
                <w:spacing w:val="-4"/>
                <w:sz w:val="20"/>
              </w:rPr>
              <w:t>licence </w:t>
            </w:r>
            <w:r>
              <w:rPr>
                <w:i/>
                <w:sz w:val="20"/>
              </w:rPr>
              <w:t>is applied for</w:t>
            </w:r>
          </w:p>
        </w:tc>
        <w:tc>
          <w:tcPr>
            <w:tcW w:w="83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5"/>
              <w:ind w:left="25" w:right="210"/>
              <w:rPr>
                <w:i/>
                <w:sz w:val="20"/>
              </w:rPr>
            </w:pPr>
            <w:r>
              <w:rPr>
                <w:i/>
                <w:sz w:val="20"/>
              </w:rPr>
              <w:t>Name </w:t>
            </w:r>
            <w:r>
              <w:rPr>
                <w:i/>
                <w:sz w:val="20"/>
              </w:rPr>
              <w:t>and</w:t>
            </w:r>
          </w:p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spacing w:before="1"/>
              <w:ind w:left="25" w:right="32"/>
              <w:rPr>
                <w:i/>
                <w:sz w:val="20"/>
              </w:rPr>
            </w:pPr>
            <w:r>
              <w:rPr>
                <w:i/>
                <w:sz w:val="20"/>
              </w:rPr>
              <w:t>address </w:t>
            </w:r>
            <w:r>
              <w:rPr>
                <w:i/>
                <w:sz w:val="20"/>
              </w:rPr>
              <w:t>of the</w:t>
            </w:r>
          </w:p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ind w:left="25" w:right="43"/>
              <w:rPr>
                <w:i/>
                <w:sz w:val="20"/>
              </w:rPr>
            </w:pPr>
            <w:r>
              <w:rPr>
                <w:i/>
                <w:sz w:val="20"/>
              </w:rPr>
              <w:t>principa </w:t>
            </w:r>
            <w:r>
              <w:rPr>
                <w:i/>
                <w:sz w:val="20"/>
              </w:rPr>
              <w:t>l</w:t>
            </w:r>
          </w:p>
          <w:p>
            <w:pPr>
              <w:pStyle w:val="TableParagraph"/>
              <w:spacing w:before="5"/>
              <w:rPr>
                <w:sz w:val="17"/>
              </w:rPr>
            </w:pPr>
          </w:p>
          <w:p>
            <w:pPr>
              <w:pStyle w:val="TableParagraph"/>
              <w:ind w:left="25" w:right="99"/>
              <w:rPr>
                <w:i/>
                <w:sz w:val="20"/>
              </w:rPr>
            </w:pPr>
            <w:r>
              <w:rPr>
                <w:i/>
                <w:sz w:val="20"/>
              </w:rPr>
              <w:t>employ </w:t>
            </w:r>
            <w:r>
              <w:rPr>
                <w:i/>
                <w:sz w:val="20"/>
              </w:rPr>
              <w:t>er</w:t>
            </w:r>
          </w:p>
        </w:tc>
        <w:tc>
          <w:tcPr>
            <w:tcW w:w="943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90"/>
              <w:ind w:left="24" w:right="9"/>
              <w:rPr>
                <w:i/>
                <w:sz w:val="20"/>
              </w:rPr>
            </w:pPr>
            <w:r>
              <w:rPr>
                <w:i/>
                <w:sz w:val="20"/>
              </w:rPr>
              <w:t>Particular </w:t>
            </w:r>
            <w:r>
              <w:rPr>
                <w:i/>
                <w:sz w:val="20"/>
              </w:rPr>
              <w:t>s</w:t>
            </w:r>
          </w:p>
          <w:p>
            <w:pPr>
              <w:pStyle w:val="TableParagraph"/>
              <w:spacing w:before="4"/>
              <w:rPr>
                <w:sz w:val="17"/>
              </w:rPr>
            </w:pPr>
          </w:p>
          <w:p>
            <w:pPr>
              <w:pStyle w:val="TableParagraph"/>
              <w:spacing w:line="448" w:lineRule="auto"/>
              <w:ind w:left="24" w:right="142"/>
              <w:rPr>
                <w:i/>
                <w:sz w:val="20"/>
              </w:rPr>
            </w:pPr>
            <w:r>
              <w:rPr>
                <w:i/>
                <w:sz w:val="20"/>
              </w:rPr>
              <w:t>of fresh </w:t>
            </w:r>
            <w:r>
              <w:rPr>
                <w:i/>
                <w:sz w:val="20"/>
              </w:rPr>
              <w:t>contract</w:t>
            </w:r>
          </w:p>
        </w:tc>
        <w:tc>
          <w:tcPr>
            <w:tcW w:w="859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9"/>
              <w:rPr>
                <w:sz w:val="31"/>
              </w:rPr>
            </w:pPr>
          </w:p>
          <w:p>
            <w:pPr>
              <w:pStyle w:val="TableParagraph"/>
              <w:spacing w:before="1"/>
              <w:ind w:left="23" w:right="70"/>
              <w:rPr>
                <w:i/>
                <w:sz w:val="20"/>
              </w:rPr>
            </w:pPr>
            <w:r>
              <w:rPr>
                <w:i/>
                <w:sz w:val="20"/>
              </w:rPr>
              <w:t>Remark </w:t>
            </w:r>
            <w:r>
              <w:rPr>
                <w:i/>
                <w:sz w:val="20"/>
              </w:rPr>
              <w:t>s</w:t>
            </w:r>
          </w:p>
        </w:tc>
      </w:tr>
      <w:tr>
        <w:trPr>
          <w:trHeight w:val="575" w:hRule="atLeast"/>
        </w:trPr>
        <w:tc>
          <w:tcPr>
            <w:tcW w:w="889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120"/>
              <w:ind w:left="26"/>
              <w:rPr>
                <w:sz w:val="20"/>
              </w:rPr>
            </w:pPr>
            <w:r>
              <w:rPr>
                <w:w w:val="100"/>
                <w:sz w:val="20"/>
              </w:rPr>
              <w:t>1</w:t>
            </w:r>
          </w:p>
        </w:tc>
        <w:tc>
          <w:tcPr>
            <w:tcW w:w="653" w:type="dxa"/>
          </w:tcPr>
          <w:p>
            <w:pPr>
              <w:pStyle w:val="TableParagraph"/>
              <w:spacing w:before="120"/>
              <w:ind w:left="29"/>
              <w:rPr>
                <w:sz w:val="20"/>
              </w:rPr>
            </w:pPr>
            <w:r>
              <w:rPr>
                <w:w w:val="100"/>
                <w:sz w:val="20"/>
              </w:rPr>
              <w:t>2</w:t>
            </w:r>
          </w:p>
        </w:tc>
        <w:tc>
          <w:tcPr>
            <w:tcW w:w="771" w:type="dxa"/>
          </w:tcPr>
          <w:p>
            <w:pPr>
              <w:pStyle w:val="TableParagraph"/>
              <w:spacing w:before="120"/>
              <w:ind w:left="29"/>
              <w:rPr>
                <w:sz w:val="20"/>
              </w:rPr>
            </w:pPr>
            <w:r>
              <w:rPr>
                <w:w w:val="100"/>
                <w:sz w:val="20"/>
              </w:rPr>
              <w:t>3</w:t>
            </w:r>
          </w:p>
        </w:tc>
        <w:tc>
          <w:tcPr>
            <w:tcW w:w="974" w:type="dxa"/>
          </w:tcPr>
          <w:p>
            <w:pPr>
              <w:pStyle w:val="TableParagraph"/>
              <w:spacing w:before="120"/>
              <w:ind w:left="29"/>
              <w:rPr>
                <w:sz w:val="20"/>
              </w:rPr>
            </w:pPr>
            <w:r>
              <w:rPr>
                <w:w w:val="100"/>
                <w:sz w:val="20"/>
              </w:rPr>
              <w:t>4</w:t>
            </w:r>
          </w:p>
        </w:tc>
        <w:tc>
          <w:tcPr>
            <w:tcW w:w="771" w:type="dxa"/>
          </w:tcPr>
          <w:p>
            <w:pPr>
              <w:pStyle w:val="TableParagraph"/>
              <w:spacing w:before="120"/>
              <w:ind w:left="28"/>
              <w:rPr>
                <w:sz w:val="20"/>
              </w:rPr>
            </w:pPr>
            <w:r>
              <w:rPr>
                <w:w w:val="100"/>
                <w:sz w:val="20"/>
              </w:rPr>
              <w:t>5</w:t>
            </w:r>
          </w:p>
        </w:tc>
        <w:tc>
          <w:tcPr>
            <w:tcW w:w="772" w:type="dxa"/>
          </w:tcPr>
          <w:p>
            <w:pPr>
              <w:pStyle w:val="TableParagraph"/>
              <w:spacing w:before="120"/>
              <w:ind w:left="27"/>
              <w:rPr>
                <w:sz w:val="20"/>
              </w:rPr>
            </w:pPr>
            <w:r>
              <w:rPr>
                <w:w w:val="100"/>
                <w:sz w:val="20"/>
              </w:rPr>
              <w:t>6</w:t>
            </w:r>
          </w:p>
        </w:tc>
        <w:tc>
          <w:tcPr>
            <w:tcW w:w="782" w:type="dxa"/>
          </w:tcPr>
          <w:p>
            <w:pPr>
              <w:pStyle w:val="TableParagraph"/>
              <w:spacing w:before="120"/>
              <w:ind w:left="27"/>
              <w:rPr>
                <w:sz w:val="20"/>
              </w:rPr>
            </w:pPr>
            <w:r>
              <w:rPr>
                <w:w w:val="100"/>
                <w:sz w:val="20"/>
              </w:rPr>
              <w:t>7</w:t>
            </w:r>
          </w:p>
        </w:tc>
        <w:tc>
          <w:tcPr>
            <w:tcW w:w="1202" w:type="dxa"/>
          </w:tcPr>
          <w:p>
            <w:pPr>
              <w:pStyle w:val="TableParagraph"/>
              <w:spacing w:before="120"/>
              <w:ind w:left="26"/>
              <w:rPr>
                <w:sz w:val="20"/>
              </w:rPr>
            </w:pPr>
            <w:r>
              <w:rPr>
                <w:w w:val="100"/>
                <w:sz w:val="20"/>
              </w:rPr>
              <w:t>8</w:t>
            </w:r>
          </w:p>
        </w:tc>
        <w:tc>
          <w:tcPr>
            <w:tcW w:w="834" w:type="dxa"/>
          </w:tcPr>
          <w:p>
            <w:pPr>
              <w:pStyle w:val="TableParagraph"/>
              <w:spacing w:before="120"/>
              <w:ind w:left="25"/>
              <w:rPr>
                <w:sz w:val="20"/>
              </w:rPr>
            </w:pPr>
            <w:r>
              <w:rPr>
                <w:w w:val="100"/>
                <w:sz w:val="20"/>
              </w:rPr>
              <w:t>9</w:t>
            </w:r>
          </w:p>
        </w:tc>
        <w:tc>
          <w:tcPr>
            <w:tcW w:w="943" w:type="dxa"/>
          </w:tcPr>
          <w:p>
            <w:pPr>
              <w:pStyle w:val="TableParagraph"/>
              <w:spacing w:before="120"/>
              <w:ind w:left="24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859" w:type="dxa"/>
          </w:tcPr>
          <w:p>
            <w:pPr>
              <w:pStyle w:val="TableParagraph"/>
              <w:spacing w:before="120"/>
              <w:ind w:left="23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</w:tr>
    </w:tbl>
    <w:p>
      <w:pPr>
        <w:pStyle w:val="BodyText"/>
        <w:spacing w:before="119"/>
        <w:ind w:left="160"/>
      </w:pPr>
      <w:r>
        <w:rPr/>
        <w:t>Place:</w:t>
      </w:r>
    </w:p>
    <w:p>
      <w:pPr>
        <w:spacing w:line="240" w:lineRule="auto" w:before="5"/>
        <w:rPr>
          <w:sz w:val="17"/>
        </w:rPr>
      </w:pPr>
    </w:p>
    <w:p>
      <w:pPr>
        <w:pStyle w:val="BodyText"/>
        <w:spacing w:before="1"/>
        <w:ind w:left="160"/>
      </w:pPr>
      <w:r>
        <w:rPr/>
        <w:t>Date: Signature of the Applicant</w:t>
      </w:r>
    </w:p>
    <w:p>
      <w:pPr>
        <w:spacing w:line="240" w:lineRule="auto" w:before="4"/>
        <w:rPr>
          <w:sz w:val="17"/>
        </w:rPr>
      </w:pPr>
    </w:p>
    <w:p>
      <w:pPr>
        <w:pStyle w:val="BodyText"/>
        <w:ind w:left="160"/>
      </w:pPr>
      <w:r>
        <w:rPr/>
        <w:t>* Inserted by GSR 948, dated 12th. July, 1978, w.e.f. 22nd. July, 1978.</w:t>
      </w:r>
    </w:p>
    <w:sectPr>
      <w:type w:val="continuous"/>
      <w:pgSz w:w="12240" w:h="15840"/>
      <w:pgMar w:top="1460" w:bottom="280" w:left="128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6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- 179</dc:title>
  <dcterms:created xsi:type="dcterms:W3CDTF">2020-09-16T08:12:02Z</dcterms:created>
  <dcterms:modified xsi:type="dcterms:W3CDTF">2020-09-16T08:12:02Z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2020-09-16T00:00:00Z</vt:filetime>
  </property>
</Properties>
</file>