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7"/>
        <w:ind w:left="180"/>
      </w:pPr>
      <w:r>
        <w:rPr/>
        <w:t>FORM B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Form of Group Application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[See sub-section (2) of Section 15 and Section 16 of the Payment of Wages Act.]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1803" w:val="left" w:leader="dot"/>
        </w:tabs>
        <w:ind w:left="180" w:right="116"/>
      </w:pPr>
      <w:r>
        <w:rPr/>
        <w:t>In  the  Court  of  the  Authority  appointed  under  the  Payment  of  Wages  Act,  1939  (IV  of  1936),  for.</w:t>
        <w:tab/>
        <w:t>area.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80"/>
      </w:pPr>
      <w:r>
        <w:rPr/>
        <w:t>Application No...............................................of 19............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8930" w:val="left" w:leader="dot"/>
        </w:tabs>
        <w:spacing w:line="230" w:lineRule="exact"/>
        <w:ind w:left="180"/>
      </w:pPr>
      <w:r>
        <w:rPr/>
        <w:t>Between A.B.C. and (state</w:t>
      </w:r>
      <w:r>
        <w:rPr>
          <w:spacing w:val="9"/>
        </w:rPr>
        <w:t> </w:t>
      </w:r>
      <w:r>
        <w:rPr/>
        <w:t>the</w:t>
      </w:r>
      <w:r>
        <w:rPr>
          <w:spacing w:val="3"/>
        </w:rPr>
        <w:t> </w:t>
      </w:r>
      <w:r>
        <w:rPr/>
        <w:t>number).</w:t>
        <w:tab/>
        <w:t>others,</w:t>
      </w:r>
    </w:p>
    <w:p>
      <w:pPr>
        <w:pStyle w:val="BodyText"/>
        <w:spacing w:line="230" w:lineRule="exact"/>
        <w:ind w:left="179"/>
      </w:pPr>
      <w:r>
        <w:rPr/>
        <w:t>applicants:</w:t>
      </w:r>
    </w:p>
    <w:p>
      <w:pPr>
        <w:pStyle w:val="BodyText"/>
        <w:ind w:left="179"/>
      </w:pPr>
      <w:r>
        <w:rPr/>
        <w:t>a legal practitioner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79"/>
      </w:pPr>
      <w:r>
        <w:rPr/>
        <w:t>through.........................................................................................................................................................</w:t>
      </w:r>
    </w:p>
    <w:p>
      <w:pPr>
        <w:pStyle w:val="BodyText"/>
        <w:ind w:left="179"/>
      </w:pPr>
      <w:r>
        <w:rPr/>
        <w:t>an official of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79"/>
      </w:pPr>
      <w:r>
        <w:rPr/>
        <w:t>(which is registered trade union)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481" w:val="left" w:leader="dot"/>
        </w:tabs>
        <w:ind w:left="179"/>
      </w:pPr>
      <w:r>
        <w:rPr/>
        <w:t>And</w:t>
      </w:r>
      <w:r>
        <w:rPr>
          <w:spacing w:val="-3"/>
        </w:rPr>
        <w:t> </w:t>
      </w:r>
      <w:r>
        <w:rPr/>
        <w:t>X.Y.Z.</w:t>
        <w:tab/>
        <w:t>opposite</w:t>
      </w:r>
      <w:r>
        <w:rPr>
          <w:spacing w:val="-2"/>
        </w:rPr>
        <w:t> </w:t>
      </w:r>
      <w:r>
        <w:rPr/>
        <w:t>party.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179"/>
      </w:pPr>
      <w:r>
        <w:rPr/>
        <w:t>The applicants state as follows: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448" w:lineRule="auto" w:before="0" w:after="0"/>
        <w:ind w:left="179" w:right="3796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5776768" from="71.999001pt,39.784550pt" to="98.69629pt,39.784550pt" stroked="true" strokeweight=".88176pt" strokecolor="#000000">
            <v:stroke dashstyle="dash"/>
            <w10:wrap type="none"/>
          </v:line>
        </w:pict>
      </w:r>
      <w:r>
        <w:rPr>
          <w:sz w:val="20"/>
        </w:rPr>
        <w:t>[ The applicant whose name and permanent address ] appear factory</w:t>
      </w:r>
    </w:p>
    <w:p>
      <w:pPr>
        <w:pStyle w:val="BodyText"/>
        <w:spacing w:before="30"/>
        <w:ind w:left="179"/>
      </w:pPr>
      <w:r>
        <w:rPr/>
        <w:t>railway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79"/>
      </w:pPr>
      <w:r>
        <w:rPr/>
        <w:t>in</w:t>
      </w:r>
    </w:p>
    <w:p>
      <w:pPr>
        <w:pStyle w:val="BodyText"/>
        <w:tabs>
          <w:tab w:pos="5106" w:val="left" w:leader="dot"/>
        </w:tabs>
        <w:spacing w:before="1"/>
        <w:ind w:left="179"/>
      </w:pPr>
      <w:r>
        <w:rPr/>
        <w:t>in the attached schedule are</w:t>
      </w:r>
      <w:r>
        <w:rPr>
          <w:spacing w:val="-22"/>
        </w:rPr>
        <w:t> </w:t>
      </w:r>
      <w:r>
        <w:rPr/>
        <w:t>persons</w:t>
      </w:r>
      <w:r>
        <w:rPr>
          <w:spacing w:val="-4"/>
        </w:rPr>
        <w:t> </w:t>
      </w:r>
      <w:r>
        <w:rPr/>
        <w:t>employed.</w:t>
        <w:tab/>
        <w:t>the on industrial</w:t>
      </w:r>
      <w:r>
        <w:rPr>
          <w:spacing w:val="-5"/>
        </w:rPr>
        <w:t> </w:t>
      </w:r>
      <w:r>
        <w:rPr/>
        <w:t>establishment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ind w:left="179"/>
      </w:pPr>
      <w:r>
        <w:rPr/>
        <w:t>Entitled.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900" w:right="0" w:hanging="362"/>
        <w:jc w:val="left"/>
        <w:rPr>
          <w:sz w:val="20"/>
        </w:rPr>
      </w:pPr>
      <w:r>
        <w:rPr>
          <w:sz w:val="20"/>
        </w:rPr>
        <w:t>The address of the applicants for service of all notices and processes</w:t>
      </w:r>
      <w:r>
        <w:rPr>
          <w:spacing w:val="-37"/>
          <w:sz w:val="20"/>
        </w:rPr>
        <w:t> </w:t>
      </w:r>
      <w:r>
        <w:rPr>
          <w:sz w:val="20"/>
        </w:rPr>
        <w:t>is: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0" w:after="0"/>
        <w:ind w:left="899" w:right="115" w:hanging="360"/>
        <w:jc w:val="left"/>
        <w:rPr>
          <w:sz w:val="20"/>
        </w:rPr>
      </w:pPr>
      <w:r>
        <w:rPr>
          <w:sz w:val="20"/>
        </w:rPr>
        <w:t>X.Y.Z. the opposite party, is the person responsible for the payment of wages under Section 3 of the Act, and his address for the service of all notice and processes</w:t>
      </w:r>
      <w:r>
        <w:rPr>
          <w:spacing w:val="-14"/>
          <w:sz w:val="20"/>
        </w:rPr>
        <w:t> </w:t>
      </w:r>
      <w:r>
        <w:rPr>
          <w:sz w:val="20"/>
        </w:rPr>
        <w:t>is: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30" w:lineRule="exact" w:before="0" w:after="0"/>
        <w:ind w:left="900" w:right="0" w:hanging="362"/>
        <w:jc w:val="left"/>
        <w:rPr>
          <w:sz w:val="20"/>
        </w:rPr>
      </w:pPr>
      <w:r>
        <w:rPr>
          <w:sz w:val="20"/>
        </w:rPr>
        <w:t>The applicants wages have not been paid for the following wages</w:t>
      </w:r>
      <w:r>
        <w:rPr>
          <w:spacing w:val="-15"/>
          <w:sz w:val="20"/>
        </w:rPr>
        <w:t> </w:t>
      </w:r>
      <w:r>
        <w:rPr>
          <w:sz w:val="20"/>
        </w:rPr>
        <w:t>period(s):-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40" w:lineRule="auto" w:before="1" w:after="0"/>
        <w:ind w:left="899" w:right="117" w:hanging="360"/>
        <w:jc w:val="left"/>
        <w:rPr>
          <w:sz w:val="20"/>
        </w:rPr>
      </w:pPr>
      <w:r>
        <w:rPr>
          <w:sz w:val="20"/>
        </w:rPr>
        <w:t>The applicants estimate the value of the relief sought by them at the sum of rupees........................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30" w:lineRule="exact" w:before="0" w:after="0"/>
        <w:ind w:left="900" w:right="0" w:hanging="362"/>
        <w:jc w:val="left"/>
        <w:rPr>
          <w:sz w:val="20"/>
        </w:rPr>
      </w:pPr>
      <w:r>
        <w:rPr>
          <w:sz w:val="20"/>
        </w:rPr>
        <w:t>The applicants pray that a direction may be issued under sub-section (3) of Section 15</w:t>
      </w:r>
      <w:r>
        <w:rPr>
          <w:spacing w:val="-20"/>
          <w:sz w:val="20"/>
        </w:rPr>
        <w:t> </w:t>
      </w:r>
      <w:r>
        <w:rPr>
          <w:sz w:val="20"/>
        </w:rPr>
        <w:t>for:</w:t>
      </w:r>
    </w:p>
    <w:p>
      <w:pPr>
        <w:pStyle w:val="ListParagraph"/>
        <w:numPr>
          <w:ilvl w:val="2"/>
          <w:numId w:val="1"/>
        </w:numPr>
        <w:tabs>
          <w:tab w:pos="1261" w:val="left" w:leader="none"/>
        </w:tabs>
        <w:spacing w:line="240" w:lineRule="auto" w:before="0" w:after="0"/>
        <w:ind w:left="1259" w:right="117" w:hanging="360"/>
        <w:jc w:val="left"/>
        <w:rPr>
          <w:sz w:val="20"/>
        </w:rPr>
      </w:pPr>
      <w:r>
        <w:rPr>
          <w:sz w:val="20"/>
        </w:rPr>
        <w:t>Payment of the applicants delayed wages as estimated...........or such greater or lesser amount as the Authority may find to be</w:t>
      </w:r>
      <w:r>
        <w:rPr>
          <w:spacing w:val="-9"/>
          <w:sz w:val="20"/>
        </w:rPr>
        <w:t> </w:t>
      </w:r>
      <w:r>
        <w:rPr>
          <w:sz w:val="20"/>
        </w:rPr>
        <w:t>due;</w:t>
      </w:r>
    </w:p>
    <w:p>
      <w:pPr>
        <w:pStyle w:val="BodyText"/>
        <w:spacing w:line="230" w:lineRule="exact"/>
        <w:ind w:left="899"/>
      </w:pPr>
      <w:r>
        <w:rPr/>
        <w:t>b. Compensation amounting to.............................................................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80"/>
      </w:pPr>
      <w:r>
        <w:rPr/>
        <w:t>The applicants certify that the statement of facts contained in this application is to the best of their knowledge and belief accurate.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80"/>
      </w:pPr>
      <w:r>
        <w:rPr/>
        <w:t>Signature or thumb-impression of two of the applicants, or legal practitioner, or an official of a registered trade union duly authorised.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SCHEDULE</w:t>
      </w:r>
    </w:p>
    <w:p>
      <w:pPr>
        <w:pStyle w:val="BodyText"/>
        <w:spacing w:before="7"/>
        <w:rPr>
          <w:b/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1866"/>
        <w:gridCol w:w="6287"/>
      </w:tblGrid>
      <w:tr>
        <w:trPr>
          <w:trHeight w:val="619" w:hRule="atLeast"/>
        </w:trPr>
        <w:tc>
          <w:tcPr>
            <w:tcW w:w="540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18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Name of Applicant</w:t>
            </w:r>
          </w:p>
        </w:tc>
        <w:tc>
          <w:tcPr>
            <w:tcW w:w="6287" w:type="dxa"/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Permanent address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60" w:bottom="280" w:left="1260" w:right="1320"/>
        </w:sect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1866"/>
        <w:gridCol w:w="6287"/>
      </w:tblGrid>
      <w:tr>
        <w:trPr>
          <w:trHeight w:val="620" w:hRule="atLeast"/>
        </w:trPr>
        <w:tc>
          <w:tcPr>
            <w:tcW w:w="540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866" w:type="dxa"/>
          </w:tcPr>
          <w:p>
            <w:pPr>
              <w:pStyle w:val="TableParagraph"/>
              <w:spacing w:before="142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287" w:type="dxa"/>
          </w:tcPr>
          <w:p>
            <w:pPr>
              <w:pStyle w:val="TableParagraph"/>
              <w:spacing w:before="142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</w:tr>
    </w:tbl>
    <w:sectPr>
      <w:pgSz w:w="12240" w:h="15840"/>
      <w:pgMar w:top="1440" w:bottom="280" w:left="12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79" w:hanging="223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259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0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1"/>
      <w:ind w:left="4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- 30</dc:title>
  <dcterms:created xsi:type="dcterms:W3CDTF">2020-09-15T12:09:50Z</dcterms:created>
  <dcterms:modified xsi:type="dcterms:W3CDTF">2020-09-15T12:09:50Z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