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I: Complaints Regarding Change of Conditions of Service (Rule 59) [ Inserted vide Industrial Disputes (Central) Rules, 1957 ]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Form I: Complaints Regarding Change of Conditions of Service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20"/>
      </w:pPr>
      <w:r>
        <w:rPr/>
        <w:t>(Rule 59)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 w:before="1"/>
        <w:ind w:left="120" w:right="4746"/>
      </w:pPr>
      <w:r>
        <w:rPr/>
        <w:t>Before the Labour Court / Tribunal / National Tribunal Complaint under section 33A</w:t>
      </w:r>
    </w:p>
    <w:p>
      <w:pPr>
        <w:pStyle w:val="BodyText"/>
        <w:tabs>
          <w:tab w:pos="3311" w:val="left" w:leader="none"/>
        </w:tabs>
        <w:spacing w:line="448" w:lineRule="auto"/>
        <w:ind w:left="120" w:right="4819"/>
      </w:pPr>
      <w:r>
        <w:rPr/>
        <w:t>A</w:t>
      </w:r>
      <w:r>
        <w:rPr>
          <w:u w:val="single"/>
        </w:rPr>
        <w:t> </w:t>
        <w:tab/>
      </w:r>
      <w:r>
        <w:rPr/>
        <w:t>Complainant </w:t>
      </w:r>
      <w:r>
        <w:rPr>
          <w:spacing w:val="-5"/>
        </w:rPr>
        <w:t>(s) </w:t>
      </w:r>
      <w:r>
        <w:rPr/>
        <w:t>Versus</w:t>
      </w:r>
    </w:p>
    <w:p>
      <w:pPr>
        <w:pStyle w:val="BodyText"/>
        <w:tabs>
          <w:tab w:pos="3311" w:val="left" w:leader="none"/>
        </w:tabs>
        <w:spacing w:line="448" w:lineRule="auto"/>
        <w:ind w:left="120" w:right="4487"/>
      </w:pPr>
      <w:r>
        <w:rPr/>
        <w:t>B</w:t>
      </w:r>
      <w:r>
        <w:rPr>
          <w:u w:val="single"/>
        </w:rPr>
        <w:t> </w:t>
        <w:tab/>
      </w:r>
      <w:r>
        <w:rPr/>
        <w:t>Opposite party </w:t>
      </w:r>
      <w:r>
        <w:rPr>
          <w:spacing w:val="-4"/>
        </w:rPr>
        <w:t>(ies) </w:t>
      </w:r>
      <w:r>
        <w:rPr/>
        <w:t>Address:</w:t>
      </w:r>
    </w:p>
    <w:p>
      <w:pPr>
        <w:pStyle w:val="BodyText"/>
        <w:tabs>
          <w:tab w:pos="4590" w:val="left" w:leader="none"/>
        </w:tabs>
        <w:ind w:left="120"/>
      </w:pPr>
      <w:r>
        <w:rPr/>
        <w:t>In the matter of Ref.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120"/>
      </w:pPr>
      <w:r>
        <w:rPr/>
        <w:t>The petitioner (s) begs / beg to complain that the opposite party (ies) has / have been guilty of a contravention of the provisions of section 33 of the Industrial Disputes Act, 1947, as shown below: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 w:right="164"/>
      </w:pPr>
      <w:r>
        <w:rPr/>
        <w:t>(Set out briefly the particulars showing the manner in which the alleged contravention has taken place and the grounds on which the order or act of the management is</w:t>
      </w:r>
      <w:r>
        <w:rPr>
          <w:spacing w:val="-23"/>
        </w:rPr>
        <w:t> </w:t>
      </w:r>
      <w:r>
        <w:rPr/>
        <w:t>challenged)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 w:right="117"/>
        <w:jc w:val="both"/>
      </w:pPr>
      <w:r>
        <w:rPr/>
        <w:t>The complainant (s) accordingly prays / pray that Labour Court / Tribunal / National Tribunal may be pleased to decide the complaint set out above and pass such order or orders thereon as it may deem fit and proper.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 w:right="119"/>
        <w:jc w:val="both"/>
      </w:pPr>
      <w:r>
        <w:rPr/>
        <w:t>The number of copies of the complaint and its annexures required under rule 59 of the Industrial Disputes (Central) Rules, 1957 are submitted herewith.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4567" w:val="left" w:leader="none"/>
        </w:tabs>
        <w:ind w:left="119"/>
      </w:pPr>
      <w:r>
        <w:rPr/>
        <w:t>Signature of</w:t>
      </w:r>
      <w:r>
        <w:rPr>
          <w:spacing w:val="-2"/>
        </w:rPr>
        <w:t> </w:t>
      </w:r>
      <w:r>
        <w:rPr/>
        <w:t>complainant(s)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744" w:val="left" w:leader="none"/>
          <w:tab w:pos="4735" w:val="left" w:leader="none"/>
          <w:tab w:pos="6067" w:val="left" w:leader="none"/>
        </w:tabs>
        <w:spacing w:line="448" w:lineRule="auto"/>
        <w:ind w:left="119" w:right="3530"/>
      </w:pPr>
      <w:r>
        <w:rPr/>
        <w:t>Dated</w:t>
      </w:r>
      <w:r>
        <w:rPr>
          <w:spacing w:val="-1"/>
        </w:rPr>
        <w:t> </w:t>
      </w:r>
      <w:r>
        <w:rPr/>
        <w:t>this the</w:t>
      </w:r>
      <w:r>
        <w:rPr>
          <w:u w:val="single"/>
        </w:rPr>
        <w:t> </w:t>
        <w:tab/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  <w:r>
        <w:rPr>
          <w:u w:val="single"/>
        </w:rPr>
        <w:tab/>
      </w:r>
      <w:r>
        <w:rPr/>
        <w:t> Verification</w:t>
      </w:r>
    </w:p>
    <w:p>
      <w:pPr>
        <w:pStyle w:val="BodyText"/>
        <w:tabs>
          <w:tab w:pos="7502" w:val="left" w:leader="none"/>
        </w:tabs>
        <w:ind w:left="119"/>
      </w:pPr>
      <w:r>
        <w:rPr/>
        <w:t>I </w:t>
      </w:r>
      <w:r>
        <w:rPr>
          <w:spacing w:val="13"/>
        </w:rPr>
        <w:t> </w:t>
      </w:r>
      <w:r>
        <w:rPr/>
        <w:t>do </w:t>
      </w:r>
      <w:r>
        <w:rPr>
          <w:spacing w:val="13"/>
        </w:rPr>
        <w:t> </w:t>
      </w:r>
      <w:r>
        <w:rPr/>
        <w:t>solemnly </w:t>
      </w:r>
      <w:r>
        <w:rPr>
          <w:spacing w:val="12"/>
        </w:rPr>
        <w:t> </w:t>
      </w:r>
      <w:r>
        <w:rPr/>
        <w:t>declare </w:t>
      </w:r>
      <w:r>
        <w:rPr>
          <w:spacing w:val="12"/>
        </w:rPr>
        <w:t> </w:t>
      </w:r>
      <w:r>
        <w:rPr/>
        <w:t>that </w:t>
      </w:r>
      <w:r>
        <w:rPr>
          <w:spacing w:val="13"/>
        </w:rPr>
        <w:t> </w:t>
      </w:r>
      <w:r>
        <w:rPr/>
        <w:t>what </w:t>
      </w:r>
      <w:r>
        <w:rPr>
          <w:spacing w:val="13"/>
        </w:rPr>
        <w:t> </w:t>
      </w:r>
      <w:r>
        <w:rPr/>
        <w:t>is </w:t>
      </w:r>
      <w:r>
        <w:rPr>
          <w:spacing w:val="11"/>
        </w:rPr>
        <w:t> </w:t>
      </w:r>
      <w:r>
        <w:rPr/>
        <w:t>stated </w:t>
      </w:r>
      <w:r>
        <w:rPr>
          <w:spacing w:val="13"/>
        </w:rPr>
        <w:t> </w:t>
      </w:r>
      <w:r>
        <w:rPr/>
        <w:t>in </w:t>
      </w:r>
      <w:r>
        <w:rPr>
          <w:spacing w:val="13"/>
        </w:rPr>
        <w:t> </w:t>
      </w:r>
      <w:r>
        <w:rPr/>
        <w:t>paragraphs</w:t>
      </w:r>
      <w:r>
        <w:rPr>
          <w:u w:val="single"/>
        </w:rPr>
        <w:t> </w:t>
        <w:tab/>
      </w:r>
      <w:r>
        <w:rPr/>
        <w:t>above  is  true  to  </w:t>
      </w:r>
      <w:r>
        <w:rPr>
          <w:spacing w:val="8"/>
        </w:rPr>
        <w:t> </w:t>
      </w:r>
      <w:r>
        <w:rPr/>
        <w:t>my</w:t>
      </w:r>
    </w:p>
    <w:p>
      <w:pPr>
        <w:pStyle w:val="BodyText"/>
        <w:tabs>
          <w:tab w:pos="6294" w:val="left" w:leader="none"/>
        </w:tabs>
        <w:ind w:left="119"/>
      </w:pPr>
      <w:r>
        <w:rPr/>
        <w:t>knowledge  and  that  what  is  stated in</w:t>
      </w:r>
      <w:r>
        <w:rPr>
          <w:spacing w:val="46"/>
        </w:rPr>
        <w:t> </w:t>
      </w:r>
      <w:r>
        <w:rPr/>
        <w:t>paragraphs</w:t>
      </w:r>
      <w:r>
        <w:rPr>
          <w:u w:val="single"/>
        </w:rPr>
        <w:t> </w:t>
        <w:tab/>
      </w:r>
      <w:r>
        <w:rPr/>
        <w:t>above  is  stated  upon</w:t>
      </w:r>
      <w:r>
        <w:rPr>
          <w:spacing w:val="19"/>
        </w:rPr>
        <w:t> </w:t>
      </w:r>
      <w:r>
        <w:rPr/>
        <w:t>information</w:t>
      </w:r>
    </w:p>
    <w:p>
      <w:pPr>
        <w:pStyle w:val="BodyText"/>
        <w:tabs>
          <w:tab w:pos="9149" w:val="left" w:leader="none"/>
        </w:tabs>
        <w:ind w:left="119"/>
      </w:pPr>
      <w:r>
        <w:rPr/>
        <w:t>received  and  believed  by  me  to  be  true.  This  verification  is  signed  by</w:t>
      </w:r>
      <w:r>
        <w:rPr>
          <w:spacing w:val="21"/>
        </w:rPr>
        <w:t> </w:t>
      </w:r>
      <w:r>
        <w:rPr/>
        <w:t>me</w:t>
      </w:r>
      <w:r>
        <w:rPr>
          <w:spacing w:val="52"/>
        </w:rPr>
        <w:t> </w:t>
      </w:r>
      <w:r>
        <w:rPr/>
        <w:t>at</w:t>
      </w:r>
      <w:r>
        <w:rPr>
          <w:u w:val="single"/>
        </w:rPr>
        <w:t> </w:t>
        <w:tab/>
      </w:r>
      <w:r>
        <w:rPr/>
        <w:t>on</w:t>
      </w:r>
    </w:p>
    <w:p>
      <w:pPr>
        <w:pStyle w:val="BodyText"/>
        <w:tabs>
          <w:tab w:pos="1343" w:val="left" w:leader="none"/>
          <w:tab w:pos="3555" w:val="left" w:leader="none"/>
          <w:tab w:pos="4555" w:val="left" w:leader="none"/>
        </w:tabs>
        <w:ind w:left="119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2"/>
        </w:rPr>
        <w:t> </w:t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6880" w:val="left" w:leader="none"/>
        </w:tabs>
        <w:ind w:left="119"/>
      </w:pPr>
      <w:r>
        <w:rPr/>
        <w:t>Signature or Thumb impression of the person</w:t>
      </w:r>
      <w:r>
        <w:rPr>
          <w:spacing w:val="-10"/>
        </w:rPr>
        <w:t> </w:t>
      </w:r>
      <w:r>
        <w:rPr/>
        <w:t>verifying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- 49</dc:title>
  <dcterms:created xsi:type="dcterms:W3CDTF">2020-09-15T12:13:30Z</dcterms:created>
  <dcterms:modified xsi:type="dcterms:W3CDTF">2020-09-15T12:13:30Z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