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No. 10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(Rule No. 30)</w:t>
      </w:r>
    </w:p>
    <w:p>
      <w:pPr>
        <w:pStyle w:val="BodyText"/>
        <w:spacing w:before="4"/>
        <w:rPr>
          <w:b/>
          <w:sz w:val="17"/>
        </w:rPr>
      </w:pPr>
    </w:p>
    <w:p>
      <w:pPr>
        <w:tabs>
          <w:tab w:pos="2835" w:val="left" w:leader="none"/>
          <w:tab w:pos="3390" w:val="left" w:leader="none"/>
          <w:tab w:pos="3602" w:val="left" w:leader="none"/>
        </w:tabs>
        <w:spacing w:line="448" w:lineRule="auto" w:before="0"/>
        <w:ind w:left="100" w:right="5108" w:firstLine="0"/>
        <w:jc w:val="left"/>
        <w:rPr>
          <w:sz w:val="20"/>
        </w:rPr>
      </w:pPr>
      <w:r>
        <w:rPr>
          <w:b/>
          <w:sz w:val="20"/>
        </w:rPr>
        <w:t>Receipt for daily allowance, etc., paid in Court </w:t>
      </w:r>
      <w:r>
        <w:rPr>
          <w:sz w:val="20"/>
        </w:rPr>
        <w:t>In the Labour</w:t>
      </w:r>
      <w:r>
        <w:rPr>
          <w:spacing w:val="-3"/>
          <w:sz w:val="20"/>
        </w:rPr>
        <w:t> </w:t>
      </w:r>
      <w:r>
        <w:rPr>
          <w:sz w:val="20"/>
        </w:rPr>
        <w:t>Court at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  <w:tab/>
        <w:tab/>
      </w:r>
      <w:r>
        <w:rPr>
          <w:sz w:val="20"/>
        </w:rPr>
        <w:t> Complaint</w:t>
      </w:r>
      <w:r>
        <w:rPr>
          <w:spacing w:val="-4"/>
          <w:sz w:val="20"/>
        </w:rPr>
        <w:t> </w:t>
      </w:r>
      <w:r>
        <w:rPr>
          <w:sz w:val="20"/>
        </w:rPr>
        <w:t>(ULP)</w:t>
      </w:r>
      <w:r>
        <w:rPr>
          <w:spacing w:val="-4"/>
          <w:sz w:val="20"/>
        </w:rPr>
        <w:t> </w:t>
      </w:r>
      <w:r>
        <w:rPr>
          <w:sz w:val="20"/>
        </w:rPr>
        <w:t>No.</w:t>
      </w:r>
      <w:r>
        <w:rPr>
          <w:sz w:val="20"/>
          <w:u w:val="single"/>
        </w:rPr>
        <w:t> </w:t>
        <w:tab/>
      </w:r>
      <w:r>
        <w:rPr>
          <w:sz w:val="20"/>
        </w:rPr>
        <w:t>of</w:t>
      </w:r>
      <w:r>
        <w:rPr>
          <w:w w:val="100"/>
          <w:sz w:val="20"/>
          <w:u w:val="single"/>
        </w:rPr>
        <w:t> </w:t>
      </w:r>
      <w:r>
        <w:rPr>
          <w:sz w:val="20"/>
          <w:u w:val="single"/>
        </w:rPr>
        <w:tab/>
      </w:r>
    </w:p>
    <w:p>
      <w:pPr>
        <w:pStyle w:val="BodyText"/>
        <w:tabs>
          <w:tab w:pos="7700" w:val="left" w:leader="none"/>
        </w:tabs>
        <w:spacing w:before="143"/>
        <w:ind w:left="100"/>
      </w:pPr>
      <w:r>
        <w:rPr/>
        <w:t>Name of the Applicant Union/Complainant with</w:t>
      </w:r>
      <w:r>
        <w:rPr>
          <w:spacing w:val="-31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15979pt;margin-top:11.083258pt;width:55.7pt;height:.1pt;mso-position-horizontal-relative:page;mso-position-vertical-relative:paragraph;z-index:-15728640;mso-wrap-distance-left:0;mso-wrap-distance-right:0" coordorigin="9043,222" coordsize="1114,0" path="m9043,222l10156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52"/>
        <w:jc w:val="right"/>
      </w:pPr>
      <w:r>
        <w:rPr/>
        <w:t>Complainant</w:t>
      </w:r>
    </w:p>
    <w:p>
      <w:pPr>
        <w:pStyle w:val="BodyText"/>
        <w:spacing w:before="2"/>
        <w:rPr>
          <w:sz w:val="23"/>
        </w:rPr>
      </w:pPr>
    </w:p>
    <w:p>
      <w:pPr>
        <w:pStyle w:val="Heading1"/>
        <w:spacing w:before="94"/>
      </w:pPr>
      <w:r>
        <w:rPr/>
        <w:t>versus</w:t>
      </w:r>
    </w:p>
    <w:p>
      <w:pPr>
        <w:pStyle w:val="BodyText"/>
        <w:spacing w:before="2"/>
        <w:rPr>
          <w:b/>
          <w:sz w:val="31"/>
        </w:rPr>
      </w:pPr>
    </w:p>
    <w:p>
      <w:pPr>
        <w:pStyle w:val="BodyText"/>
        <w:tabs>
          <w:tab w:pos="7702" w:val="left" w:leader="none"/>
        </w:tabs>
        <w:ind w:left="100"/>
      </w:pPr>
      <w:r>
        <w:rPr/>
        <w:t>Name of the Opponent/Respondent with</w:t>
      </w:r>
      <w:r>
        <w:rPr>
          <w:spacing w:val="-26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15979pt;margin-top:11.113494pt;width:55.7pt;height:.1pt;mso-position-horizontal-relative:page;mso-position-vertical-relative:paragraph;z-index:-15728128;mso-wrap-distance-left:0;mso-wrap-distance-right:0" coordorigin="9043,222" coordsize="1114,0" path="m9043,222l10156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95"/>
        <w:jc w:val="right"/>
      </w:pPr>
      <w:r>
        <w:rPr/>
        <w:t>Respondent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tabs>
          <w:tab w:pos="3069" w:val="left" w:leader="none"/>
          <w:tab w:pos="5804" w:val="left" w:leader="none"/>
          <w:tab w:pos="7648" w:val="left" w:leader="none"/>
          <w:tab w:pos="9193" w:val="left" w:leader="none"/>
        </w:tabs>
        <w:ind w:left="100" w:right="117"/>
      </w:pPr>
      <w:r>
        <w:rPr/>
        <w:t>Received</w:t>
      </w:r>
      <w:r>
        <w:rPr>
          <w:spacing w:val="9"/>
        </w:rPr>
        <w:t> </w:t>
      </w:r>
      <w:r>
        <w:rPr/>
        <w:t>from</w:t>
      </w:r>
      <w:r>
        <w:rPr>
          <w:u w:val="single"/>
        </w:rPr>
        <w:t> </w:t>
        <w:tab/>
      </w:r>
      <w:r>
        <w:rPr/>
        <w:t>a sum of</w:t>
      </w:r>
      <w:r>
        <w:rPr>
          <w:spacing w:val="29"/>
        </w:rPr>
        <w:t> </w:t>
      </w:r>
      <w:r>
        <w:rPr/>
        <w:t>Rs</w:t>
      </w:r>
      <w:r>
        <w:rPr>
          <w:spacing w:val="10"/>
        </w:rPr>
        <w:t> </w:t>
      </w:r>
      <w:r>
        <w:rPr/>
        <w:t>.</w:t>
      </w:r>
      <w:r>
        <w:rPr>
          <w:u w:val="single"/>
        </w:rPr>
        <w:t> </w:t>
        <w:tab/>
      </w:r>
      <w:r>
        <w:rPr/>
        <w:t>for payment of daily allowance and other expenses for summoning witnesses as per order of the Court</w:t>
      </w:r>
      <w:r>
        <w:rPr>
          <w:spacing w:val="-17"/>
        </w:rPr>
        <w:t> </w:t>
      </w:r>
      <w:r>
        <w:rPr/>
        <w:t>on</w:t>
      </w:r>
      <w:r>
        <w:rPr>
          <w:spacing w:val="-1"/>
        </w:rPr>
        <w:t> </w:t>
      </w:r>
      <w:r>
        <w:rPr/>
        <w:t>this</w:t>
      </w:r>
      <w:r>
        <w:rPr>
          <w:u w:val="single"/>
        </w:rPr>
        <w:t> </w:t>
        <w:tab/>
      </w:r>
      <w:r>
        <w:rPr/>
        <w:t>day</w:t>
      </w:r>
      <w:r>
        <w:rPr>
          <w:spacing w:val="-1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20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1968" w:val="left" w:leader="none"/>
        </w:tabs>
        <w:spacing w:line="448" w:lineRule="auto" w:before="1"/>
        <w:ind w:left="100" w:right="4254"/>
      </w:pPr>
      <w:r>
        <w:rPr/>
        <w:t>Signature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Officer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Court</w:t>
      </w:r>
      <w:r>
        <w:rPr>
          <w:spacing w:val="-5"/>
        </w:rPr>
        <w:t> </w:t>
      </w:r>
      <w:r>
        <w:rPr/>
        <w:t>authorised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receive</w:t>
      </w:r>
      <w:r>
        <w:rPr>
          <w:spacing w:val="-5"/>
        </w:rPr>
        <w:t> </w:t>
      </w:r>
      <w:r>
        <w:rPr/>
        <w:t>payment Date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1990" w:val="left" w:leader="none"/>
        </w:tabs>
        <w:spacing w:line="229" w:lineRule="exact"/>
        <w:ind w:left="100"/>
      </w:pPr>
      <w:r>
        <w:rPr/>
        <w:t>Place</w:t>
      </w:r>
      <w:r>
        <w:rPr>
          <w:u w:val="single"/>
        </w:rPr>
        <w:t> </w:t>
        <w:tab/>
      </w:r>
      <w:r>
        <w:rPr/>
        <w:t>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- 70</dc:title>
  <dcterms:created xsi:type="dcterms:W3CDTF">2020-09-15T12:14:58Z</dcterms:created>
  <dcterms:modified xsi:type="dcterms:W3CDTF">2020-09-15T12:14:58Z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