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No. 11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(Vide Rule 32)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Summons to produce Documents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3510" w:val="left" w:leader="none"/>
        </w:tabs>
        <w:ind w:left="120"/>
      </w:pPr>
      <w:r>
        <w:rPr/>
        <w:t>In the Labour Court</w:t>
      </w:r>
      <w:r>
        <w:rPr>
          <w:spacing w:val="-3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3189" w:val="left" w:leader="none"/>
          <w:tab w:pos="4244" w:val="left" w:leader="none"/>
        </w:tabs>
        <w:ind w:left="120"/>
      </w:pPr>
      <w:r>
        <w:rPr/>
        <w:t>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u w:val="single"/>
        </w:rPr>
        <w:t> </w:t>
        <w:tab/>
      </w:r>
      <w:r>
        <w:rPr/>
        <w:t>20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7720" w:val="left" w:leader="none"/>
        </w:tabs>
        <w:spacing w:before="1"/>
        <w:ind w:left="120"/>
      </w:pPr>
      <w:r>
        <w:rPr/>
        <w:t>Name of the Applicant Union/Complainant with</w:t>
      </w:r>
      <w:r>
        <w:rPr>
          <w:spacing w:val="-31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Applicant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073785pt;width:55.7pt;height:.1pt;mso-position-horizontal-relative:page;mso-position-vertical-relative:paragraph;z-index:-15728640;mso-wrap-distance-left:0;mso-wrap-distance-right:0" coordorigin="9043,221" coordsize="1114,0" path="m9043,221l10156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52"/>
        <w:jc w:val="right"/>
      </w:pPr>
      <w:r>
        <w:rPr/>
        <w:t>Complainant</w:t>
      </w:r>
    </w:p>
    <w:p>
      <w:pPr>
        <w:pStyle w:val="BodyText"/>
        <w:spacing w:before="2"/>
        <w:rPr>
          <w:sz w:val="23"/>
        </w:rPr>
      </w:pPr>
    </w:p>
    <w:p>
      <w:pPr>
        <w:pStyle w:val="Heading1"/>
        <w:spacing w:before="94"/>
      </w:pPr>
      <w:r>
        <w:rPr/>
        <w:t>versus</w:t>
      </w:r>
    </w:p>
    <w:p>
      <w:pPr>
        <w:pStyle w:val="BodyText"/>
        <w:spacing w:before="2"/>
        <w:rPr>
          <w:b/>
          <w:sz w:val="31"/>
        </w:rPr>
      </w:pPr>
    </w:p>
    <w:p>
      <w:pPr>
        <w:pStyle w:val="BodyText"/>
        <w:tabs>
          <w:tab w:pos="7722" w:val="left" w:leader="none"/>
        </w:tabs>
        <w:ind w:left="120"/>
      </w:pPr>
      <w:r>
        <w:rPr/>
        <w:t>Name of the Opponent/Respondent with</w:t>
      </w:r>
      <w:r>
        <w:rPr>
          <w:spacing w:val="-26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113494pt;width:55.7pt;height:.1pt;mso-position-horizontal-relative:page;mso-position-vertical-relative:paragraph;z-index:-15728128;mso-wrap-distance-left:0;mso-wrap-distance-right:0" coordorigin="9043,222" coordsize="1114,0" path="m9043,222l10156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95"/>
        <w:jc w:val="right"/>
      </w:pPr>
      <w:r>
        <w:rPr/>
        <w:t>Respondent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3077" w:val="left" w:leader="none"/>
        </w:tabs>
        <w:ind w:left="120"/>
      </w:pPr>
      <w:r>
        <w:rPr/>
        <w:t>In the matter</w:t>
      </w:r>
      <w:r>
        <w:rPr>
          <w:spacing w:val="-1"/>
        </w:rPr>
        <w:t> </w:t>
      </w:r>
      <w:r>
        <w:rPr/>
        <w:t>of: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Summons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2487" w:val="left" w:leader="none"/>
          <w:tab w:pos="5714" w:val="left" w:leader="none"/>
        </w:tabs>
        <w:ind w:left="120" w:right="117"/>
        <w:jc w:val="both"/>
      </w:pPr>
      <w:r>
        <w:rPr/>
        <w:t>Please take notice that you are hereby required to produce and show to the Court at the hearing of this application/complaint at 10.30 a.m. or at such time immediately thereafter according to the convenience of the</w:t>
      </w:r>
      <w:r>
        <w:rPr>
          <w:spacing w:val="28"/>
        </w:rPr>
        <w:t> </w:t>
      </w:r>
      <w:r>
        <w:rPr/>
        <w:t>Court</w:t>
      </w:r>
      <w:r>
        <w:rPr>
          <w:spacing w:val="14"/>
        </w:rPr>
        <w:t> </w:t>
      </w:r>
      <w:r>
        <w:rPr/>
        <w:t>on</w:t>
      </w:r>
      <w:r>
        <w:rPr>
          <w:u w:val="single"/>
        </w:rPr>
        <w:t> </w:t>
        <w:tab/>
      </w:r>
      <w:r>
        <w:rPr/>
        <w:t>in Labour</w:t>
      </w:r>
      <w:r>
        <w:rPr>
          <w:spacing w:val="26"/>
        </w:rPr>
        <w:t> </w:t>
      </w:r>
      <w:r>
        <w:rPr/>
        <w:t>Court</w:t>
      </w:r>
      <w:r>
        <w:rPr>
          <w:spacing w:val="14"/>
        </w:rPr>
        <w:t> </w:t>
      </w:r>
      <w:r>
        <w:rPr/>
        <w:t>at</w:t>
      </w:r>
      <w:r>
        <w:rPr>
          <w:u w:val="single"/>
        </w:rPr>
        <w:t> </w:t>
        <w:tab/>
      </w:r>
      <w:r>
        <w:rPr/>
        <w:t>all books, papers, letters, copies of letters and other writing and documents in your custody, possession or power, containing any entry, memorandum</w:t>
      </w:r>
      <w:r>
        <w:rPr>
          <w:spacing w:val="34"/>
        </w:rPr>
        <w:t> </w:t>
      </w:r>
      <w:r>
        <w:rPr/>
        <w:t>or</w:t>
      </w:r>
      <w:r>
        <w:rPr>
          <w:spacing w:val="34"/>
        </w:rPr>
        <w:t> </w:t>
      </w:r>
      <w:r>
        <w:rPr/>
        <w:t>minute</w:t>
      </w:r>
      <w:r>
        <w:rPr>
          <w:spacing w:val="34"/>
        </w:rPr>
        <w:t> </w:t>
      </w:r>
      <w:r>
        <w:rPr/>
        <w:t>relating</w:t>
      </w:r>
      <w:r>
        <w:rPr>
          <w:spacing w:val="34"/>
        </w:rPr>
        <w:t> </w:t>
      </w:r>
      <w:r>
        <w:rPr/>
        <w:t>to</w:t>
      </w:r>
      <w:r>
        <w:rPr>
          <w:spacing w:val="34"/>
        </w:rPr>
        <w:t> </w:t>
      </w:r>
      <w:r>
        <w:rPr/>
        <w:t>the</w:t>
      </w:r>
      <w:r>
        <w:rPr>
          <w:spacing w:val="34"/>
        </w:rPr>
        <w:t> </w:t>
      </w:r>
      <w:r>
        <w:rPr/>
        <w:t>matters</w:t>
      </w:r>
      <w:r>
        <w:rPr>
          <w:spacing w:val="34"/>
        </w:rPr>
        <w:t> </w:t>
      </w:r>
      <w:r>
        <w:rPr/>
        <w:t>in</w:t>
      </w:r>
      <w:r>
        <w:rPr>
          <w:spacing w:val="35"/>
        </w:rPr>
        <w:t> </w:t>
      </w:r>
      <w:r>
        <w:rPr/>
        <w:t>question</w:t>
      </w:r>
      <w:r>
        <w:rPr>
          <w:spacing w:val="34"/>
        </w:rPr>
        <w:t> </w:t>
      </w:r>
      <w:r>
        <w:rPr/>
        <w:t>in</w:t>
      </w:r>
      <w:r>
        <w:rPr>
          <w:spacing w:val="33"/>
        </w:rPr>
        <w:t> </w:t>
      </w:r>
      <w:r>
        <w:rPr/>
        <w:t>this</w:t>
      </w:r>
      <w:r>
        <w:rPr>
          <w:spacing w:val="33"/>
        </w:rPr>
        <w:t> </w:t>
      </w:r>
      <w:r>
        <w:rPr/>
        <w:t>application</w:t>
      </w:r>
      <w:r>
        <w:rPr>
          <w:spacing w:val="33"/>
        </w:rPr>
        <w:t> </w:t>
      </w:r>
      <w:r>
        <w:rPr/>
        <w:t>and</w:t>
      </w:r>
      <w:r>
        <w:rPr>
          <w:spacing w:val="34"/>
        </w:rPr>
        <w:t> </w:t>
      </w:r>
      <w:r>
        <w:rPr/>
        <w:t>particularly</w:t>
      </w:r>
    </w:p>
    <w:p>
      <w:pPr>
        <w:pStyle w:val="BodyText"/>
        <w:tabs>
          <w:tab w:pos="1009" w:val="left" w:leader="none"/>
        </w:tabs>
        <w:spacing w:before="1"/>
        <w:ind w:left="120"/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etc.</w:t>
      </w:r>
    </w:p>
    <w:p>
      <w:pPr>
        <w:pStyle w:val="BodyText"/>
        <w:spacing w:before="2"/>
        <w:rPr>
          <w:sz w:val="14"/>
        </w:rPr>
      </w:pPr>
      <w:r>
        <w:rPr/>
        <w:pict>
          <v:group style="position:absolute;margin-left:68.639999pt;margin-top:10.147175pt;width:38.65pt;height:34.050pt;mso-position-horizontal-relative:page;mso-position-vertical-relative:paragraph;z-index:-15727104;mso-wrap-distance-left:0;mso-wrap-distance-right:0" coordorigin="1373,203" coordsize="773,681">
            <v:shape style="position:absolute;left:1372;top:202;width:773;height:15" coordorigin="1373,203" coordsize="773,15" path="m2146,203l2131,203,1373,203,1373,217,2131,217,2146,217,2146,203xe" filled="true" fillcolor="#ece9d8" stroked="false">
              <v:path arrowok="t"/>
              <v:fill type="solid"/>
            </v:shape>
            <v:shape style="position:absolute;left:1410;top:248;width:699;height:15" coordorigin="1410,249" coordsize="699,15" path="m2108,249l2094,249,1410,249,1410,263,2094,263,2108,263,2108,249xe" filled="true" fillcolor="#aca89a" stroked="false">
              <v:path arrowok="t"/>
              <v:fill type="solid"/>
            </v:shape>
            <v:rect style="position:absolute;left:1410;top:823;width:699;height:15" filled="true" fillcolor="#ece9d8" stroked="false">
              <v:fill type="solid"/>
            </v:rect>
            <v:rect style="position:absolute;left:1410;top:248;width:15;height:590" filled="true" fillcolor="#aca89a" stroked="false">
              <v:fill type="solid"/>
            </v:rect>
            <v:shape style="position:absolute;left:1372;top:202;width:736;height:681" coordorigin="1373,203" coordsize="736,681" path="m1387,203l1373,203,1373,883,1387,883,1387,203xm2108,249l2094,249,2094,838,2108,838,2108,249xe" filled="true" fillcolor="#ece9d8" stroked="false">
              <v:path arrowok="t"/>
              <v:fill type="solid"/>
            </v:shape>
            <v:shape style="position:absolute;left:1372;top:202;width:773;height:681" coordorigin="1373,203" coordsize="773,681" path="m2146,203l2131,203,2131,869,1373,869,1373,883,2131,883,2146,883,2146,203xe" filled="true" fillcolor="#aca89a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1424;top:262;width:670;height:561" type="#_x0000_t202" filled="false" stroked="false">
              <v:textbox inset="0,0,0,0">
                <w:txbxContent>
                  <w:p>
                    <w:pPr>
                      <w:spacing w:before="112"/>
                      <w:ind w:left="15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Seal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8"/>
        <w:ind w:left="120"/>
      </w:pPr>
      <w:r>
        <w:rPr/>
        <w:t>Signature of the Officer authorised to issue notice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- 72</dc:title>
  <dcterms:created xsi:type="dcterms:W3CDTF">2020-09-15T12:14:58Z</dcterms:created>
  <dcterms:modified xsi:type="dcterms:W3CDTF">2020-09-15T12:14:58Z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