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BC4" w:rsidRPr="00AD5BC4" w:rsidRDefault="00AD5BC4" w:rsidP="00AD5BC4">
      <w:pPr>
        <w:rPr>
          <w:b/>
          <w:bCs/>
          <w:sz w:val="28"/>
          <w:szCs w:val="28"/>
        </w:rPr>
      </w:pPr>
      <w:r w:rsidRPr="00AD5BC4">
        <w:rPr>
          <w:b/>
          <w:bCs/>
          <w:sz w:val="28"/>
          <w:szCs w:val="28"/>
        </w:rPr>
        <w:t>Finance Manager Job Description Template</w:t>
      </w:r>
    </w:p>
    <w:p w:rsidR="00AD5BC4" w:rsidRPr="00AD5BC4" w:rsidRDefault="00AD5BC4" w:rsidP="00AD5BC4">
      <w:pPr>
        <w:rPr>
          <w:sz w:val="28"/>
          <w:szCs w:val="28"/>
        </w:rPr>
      </w:pPr>
      <w:r w:rsidRPr="00AD5BC4">
        <w:rPr>
          <w:sz w:val="28"/>
          <w:szCs w:val="28"/>
        </w:rPr>
        <w:t>We are looking to hire a Finance Manager with excellent organizational and analytical skills. Finance Managers are expected to be detail oriented, knowledgeable on statistics, have strong problem-solving skills and an investigative nature.</w:t>
      </w:r>
    </w:p>
    <w:p w:rsidR="00AD5BC4" w:rsidRPr="00AD5BC4" w:rsidRDefault="00AD5BC4" w:rsidP="00AD5BC4">
      <w:pPr>
        <w:rPr>
          <w:sz w:val="28"/>
          <w:szCs w:val="28"/>
        </w:rPr>
      </w:pPr>
      <w:r w:rsidRPr="00AD5BC4">
        <w:rPr>
          <w:sz w:val="28"/>
          <w:szCs w:val="28"/>
        </w:rPr>
        <w:t>To ensure success, Finance Managers should have a deep commercial awareness, strong numeracy skills, and a keen interest in the growth, efficiency and profitability of an organization. Top candidates will have outstanding communication and report writing skills with a superb technical ability and fantastic negotiation skills.</w:t>
      </w:r>
    </w:p>
    <w:p w:rsidR="00AD5BC4" w:rsidRPr="00AD5BC4" w:rsidRDefault="00AD5BC4" w:rsidP="00AD5BC4">
      <w:pPr>
        <w:rPr>
          <w:b/>
          <w:bCs/>
          <w:sz w:val="28"/>
          <w:szCs w:val="28"/>
        </w:rPr>
      </w:pPr>
      <w:r w:rsidRPr="00AD5BC4">
        <w:rPr>
          <w:b/>
          <w:bCs/>
          <w:sz w:val="28"/>
          <w:szCs w:val="28"/>
        </w:rPr>
        <w:t>Finance Managers Responsibilities: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Plan, organize and execute financial tasks and projects of the organization.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Make estimates of funds required for short and long-term financial objectives of the organization.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Complete financial reports, lead month-end closing process and conduct monthly financial forecast.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Develop and implement plans for budgeting, forecasting and reporting.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Achieve proper mix of equity and debt to minimize cost and maximize operational profit.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Strategize on fund procurement through banks and other financial institutions.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Prudently make investments on assets that maximize returns.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Provide financial insight and analysis to drive the business performance of the organization.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Manage and monitor metrics, KPI tracking and reports.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lastRenderedPageBreak/>
        <w:t>Evaluate financial performance of the organization and measure returns on investments.</w:t>
      </w:r>
    </w:p>
    <w:p w:rsidR="00AD5BC4" w:rsidRPr="00AD5BC4" w:rsidRDefault="00AD5BC4" w:rsidP="00AD5BC4">
      <w:pPr>
        <w:numPr>
          <w:ilvl w:val="0"/>
          <w:numId w:val="1"/>
        </w:numPr>
        <w:rPr>
          <w:sz w:val="28"/>
          <w:szCs w:val="28"/>
        </w:rPr>
      </w:pPr>
      <w:r w:rsidRPr="00AD5BC4">
        <w:rPr>
          <w:sz w:val="28"/>
          <w:szCs w:val="28"/>
        </w:rPr>
        <w:t>Understand and calculate risks involved in the financial activities of the organization.</w:t>
      </w:r>
    </w:p>
    <w:p w:rsidR="00AD5BC4" w:rsidRPr="00AD5BC4" w:rsidRDefault="00AD5BC4" w:rsidP="00AD5BC4">
      <w:pPr>
        <w:rPr>
          <w:b/>
          <w:bCs/>
          <w:sz w:val="28"/>
          <w:szCs w:val="28"/>
        </w:rPr>
      </w:pPr>
      <w:r w:rsidRPr="00AD5BC4">
        <w:rPr>
          <w:b/>
          <w:bCs/>
          <w:sz w:val="28"/>
          <w:szCs w:val="28"/>
        </w:rPr>
        <w:t>Finance Manager Requirements: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Degree in Finance/Accounting or related (essential).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International Accounting Standards Board (IASB) accreditation (essential).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Certified Public Accountant (CPA) license (essential)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5 years of work experience as a Finance Manager (essential).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Thorough understanding of Generally Accepted Accounting Principles (GAAP).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Analytical thinker with strong conceptual and problem-solving skills.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Meticulous attention to detail with the superb organizational skills.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Ability to work under pressure and meet tight deadlines.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Ability to work independently and as part of a team.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Excellent report-writing and communication skills.</w:t>
      </w:r>
    </w:p>
    <w:p w:rsidR="00AD5BC4" w:rsidRPr="00AD5BC4" w:rsidRDefault="00AD5BC4" w:rsidP="00AD5BC4">
      <w:pPr>
        <w:numPr>
          <w:ilvl w:val="0"/>
          <w:numId w:val="2"/>
        </w:numPr>
        <w:rPr>
          <w:sz w:val="28"/>
          <w:szCs w:val="28"/>
        </w:rPr>
      </w:pPr>
      <w:r w:rsidRPr="00AD5BC4">
        <w:rPr>
          <w:sz w:val="28"/>
          <w:szCs w:val="28"/>
        </w:rPr>
        <w:t>Solid proficiency in Microsoft Office, SAP and other financial planning software.</w:t>
      </w:r>
    </w:p>
    <w:p w:rsidR="00E83A7D" w:rsidRPr="00AD5BC4" w:rsidRDefault="00E83A7D">
      <w:pPr>
        <w:rPr>
          <w:sz w:val="28"/>
          <w:szCs w:val="28"/>
        </w:rPr>
      </w:pPr>
    </w:p>
    <w:sectPr w:rsidR="00E83A7D" w:rsidRPr="00AD5BC4" w:rsidSect="00E83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B022FF"/>
    <w:multiLevelType w:val="multilevel"/>
    <w:tmpl w:val="A07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F2E7843"/>
    <w:multiLevelType w:val="multilevel"/>
    <w:tmpl w:val="DEC8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5BC4"/>
    <w:rsid w:val="00AD5BC4"/>
    <w:rsid w:val="00E83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A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72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2020-01-22T09:41:00Z</dcterms:created>
  <dcterms:modified xsi:type="dcterms:W3CDTF">2020-01-22T09:41:00Z</dcterms:modified>
</cp:coreProperties>
</file>