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1F1" w:rsidRDefault="002371F1" w:rsidP="002371F1">
      <w:pPr>
        <w:spacing w:after="0" w:line="240" w:lineRule="auto"/>
        <w:outlineLvl w:val="1"/>
        <w:rPr>
          <w:rFonts w:ascii="Times New Roman" w:eastAsia="Times New Roman" w:hAnsi="Times New Roman" w:cs="Times New Roman"/>
          <w:color w:val="0E101A"/>
          <w:sz w:val="36"/>
          <w:szCs w:val="36"/>
          <w:lang w:eastAsia="en-IN"/>
        </w:rPr>
      </w:pPr>
      <w:r w:rsidRPr="002371F1">
        <w:rPr>
          <w:rFonts w:ascii="Times New Roman" w:eastAsia="Times New Roman" w:hAnsi="Times New Roman" w:cs="Times New Roman"/>
          <w:color w:val="0E101A"/>
          <w:sz w:val="36"/>
          <w:szCs w:val="36"/>
          <w:lang w:eastAsia="en-IN"/>
        </w:rPr>
        <w:t>School Administrator Job Description Template</w:t>
      </w:r>
    </w:p>
    <w:p w:rsidR="002371F1" w:rsidRPr="002371F1" w:rsidRDefault="002371F1" w:rsidP="002371F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371F1" w:rsidRPr="002371F1" w:rsidRDefault="002371F1" w:rsidP="002371F1">
      <w:p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We are searching for a trustworthy and personable School Administrator to join our learning institution. The School Administrator’s responsibilities include handling all allocated tasks, answering questions and queries, understanding the school’s policies, assisting with the recruitment of new staff members, and communicating with parents, teachers, and students as required. You should be able to take charge of your department and provide the necessary supervision.</w:t>
      </w:r>
    </w:p>
    <w:p w:rsidR="002371F1" w:rsidRPr="002371F1" w:rsidRDefault="002371F1" w:rsidP="002371F1">
      <w:p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To be successful as a School Administrator, you should be detail-oriented without losing sight of the bigger picture. Outstanding candidates have the capacity to handle multiple responsibilities and don't lose their nerve under pressure.</w:t>
      </w:r>
    </w:p>
    <w:p w:rsidR="002371F1" w:rsidRPr="002371F1" w:rsidRDefault="002371F1" w:rsidP="002371F1">
      <w:pPr>
        <w:spacing w:after="0" w:line="240" w:lineRule="auto"/>
        <w:outlineLvl w:val="2"/>
        <w:rPr>
          <w:rFonts w:ascii="Times New Roman" w:eastAsia="Times New Roman" w:hAnsi="Times New Roman" w:cs="Times New Roman"/>
          <w:b/>
          <w:bCs/>
          <w:color w:val="0E101A"/>
          <w:sz w:val="27"/>
          <w:szCs w:val="27"/>
          <w:lang w:eastAsia="en-IN"/>
        </w:rPr>
      </w:pPr>
      <w:r w:rsidRPr="002371F1">
        <w:rPr>
          <w:rFonts w:ascii="Times New Roman" w:eastAsia="Times New Roman" w:hAnsi="Times New Roman" w:cs="Times New Roman"/>
          <w:b/>
          <w:bCs/>
          <w:color w:val="0E101A"/>
          <w:sz w:val="27"/>
          <w:szCs w:val="27"/>
          <w:lang w:eastAsia="en-IN"/>
        </w:rPr>
        <w:t>School Administrator Responsibilities:</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Understanding and reviewing the way the school and all its departments function.</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Taking into account each teacher’s workload and extracurricular activities when developing class schedules.</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Conducting research on professional and ongoing learning workshops and sharing these opportunities with teachers and other staff.</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Attending meetings and scheduling appropriate staff team building sessions.</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Ensuring fair allocation of budget and resources.</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Keeping track of student successes and failures and preparing appropriate interventions.</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Managing school security, caretakers, and other ground staff.</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 xml:space="preserve">Assisting with the hiring, recruitment, training, and </w:t>
      </w:r>
      <w:proofErr w:type="spellStart"/>
      <w:r w:rsidRPr="002371F1">
        <w:rPr>
          <w:rFonts w:ascii="Times New Roman" w:eastAsia="Times New Roman" w:hAnsi="Times New Roman" w:cs="Times New Roman"/>
          <w:color w:val="0E101A"/>
          <w:sz w:val="24"/>
          <w:szCs w:val="24"/>
          <w:lang w:eastAsia="en-IN"/>
        </w:rPr>
        <w:t>onboarding</w:t>
      </w:r>
      <w:proofErr w:type="spellEnd"/>
      <w:r w:rsidRPr="002371F1">
        <w:rPr>
          <w:rFonts w:ascii="Times New Roman" w:eastAsia="Times New Roman" w:hAnsi="Times New Roman" w:cs="Times New Roman"/>
          <w:color w:val="0E101A"/>
          <w:sz w:val="24"/>
          <w:szCs w:val="24"/>
          <w:lang w:eastAsia="en-IN"/>
        </w:rPr>
        <w:t xml:space="preserve"> of new teachers.</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 xml:space="preserve">Establishing and maintaining good relationships with parents, students, and staff at </w:t>
      </w:r>
      <w:proofErr w:type="gramStart"/>
      <w:r w:rsidRPr="002371F1">
        <w:rPr>
          <w:rFonts w:ascii="Times New Roman" w:eastAsia="Times New Roman" w:hAnsi="Times New Roman" w:cs="Times New Roman"/>
          <w:color w:val="0E101A"/>
          <w:sz w:val="24"/>
          <w:szCs w:val="24"/>
          <w:lang w:eastAsia="en-IN"/>
        </w:rPr>
        <w:t>other</w:t>
      </w:r>
      <w:proofErr w:type="gramEnd"/>
      <w:r w:rsidRPr="002371F1">
        <w:rPr>
          <w:rFonts w:ascii="Times New Roman" w:eastAsia="Times New Roman" w:hAnsi="Times New Roman" w:cs="Times New Roman"/>
          <w:color w:val="0E101A"/>
          <w:sz w:val="24"/>
          <w:szCs w:val="24"/>
          <w:lang w:eastAsia="en-IN"/>
        </w:rPr>
        <w:t xml:space="preserve"> schools.</w:t>
      </w:r>
    </w:p>
    <w:p w:rsidR="002371F1" w:rsidRPr="002371F1" w:rsidRDefault="002371F1" w:rsidP="002371F1">
      <w:pPr>
        <w:numPr>
          <w:ilvl w:val="0"/>
          <w:numId w:val="1"/>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Preparing and submitting drafts of proposals, financial reports, and other documents.</w:t>
      </w:r>
    </w:p>
    <w:p w:rsidR="002371F1" w:rsidRPr="002371F1" w:rsidRDefault="002371F1" w:rsidP="002371F1">
      <w:pPr>
        <w:spacing w:after="0" w:line="240" w:lineRule="auto"/>
        <w:outlineLvl w:val="2"/>
        <w:rPr>
          <w:rFonts w:ascii="Times New Roman" w:eastAsia="Times New Roman" w:hAnsi="Times New Roman" w:cs="Times New Roman"/>
          <w:b/>
          <w:bCs/>
          <w:color w:val="0E101A"/>
          <w:sz w:val="27"/>
          <w:szCs w:val="27"/>
          <w:lang w:eastAsia="en-IN"/>
        </w:rPr>
      </w:pPr>
      <w:r w:rsidRPr="002371F1">
        <w:rPr>
          <w:rFonts w:ascii="Times New Roman" w:eastAsia="Times New Roman" w:hAnsi="Times New Roman" w:cs="Times New Roman"/>
          <w:b/>
          <w:bCs/>
          <w:color w:val="0E101A"/>
          <w:sz w:val="27"/>
          <w:szCs w:val="27"/>
          <w:lang w:eastAsia="en-IN"/>
        </w:rPr>
        <w:t>School Administrator Requirements:</w:t>
      </w:r>
    </w:p>
    <w:p w:rsidR="002371F1" w:rsidRPr="002371F1" w:rsidRDefault="002371F1" w:rsidP="002371F1">
      <w:pPr>
        <w:numPr>
          <w:ilvl w:val="0"/>
          <w:numId w:val="2"/>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A Bachelor’s or Master’s degree.</w:t>
      </w:r>
    </w:p>
    <w:p w:rsidR="002371F1" w:rsidRPr="002371F1" w:rsidRDefault="002371F1" w:rsidP="002371F1">
      <w:pPr>
        <w:numPr>
          <w:ilvl w:val="0"/>
          <w:numId w:val="2"/>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Relevant license and certification may be required.</w:t>
      </w:r>
    </w:p>
    <w:p w:rsidR="002371F1" w:rsidRPr="002371F1" w:rsidRDefault="002371F1" w:rsidP="002371F1">
      <w:pPr>
        <w:numPr>
          <w:ilvl w:val="0"/>
          <w:numId w:val="2"/>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Extensive teaching or school administration experience may be required.</w:t>
      </w:r>
    </w:p>
    <w:p w:rsidR="002371F1" w:rsidRPr="002371F1" w:rsidRDefault="002371F1" w:rsidP="002371F1">
      <w:pPr>
        <w:numPr>
          <w:ilvl w:val="0"/>
          <w:numId w:val="2"/>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Knowledge of and practical experience with the relevant software.</w:t>
      </w:r>
    </w:p>
    <w:p w:rsidR="002371F1" w:rsidRPr="002371F1" w:rsidRDefault="002371F1" w:rsidP="002371F1">
      <w:pPr>
        <w:numPr>
          <w:ilvl w:val="0"/>
          <w:numId w:val="2"/>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Excellent leadership, organizational, management, and communication skills.</w:t>
      </w:r>
    </w:p>
    <w:p w:rsidR="002371F1" w:rsidRPr="002371F1" w:rsidRDefault="002371F1" w:rsidP="002371F1">
      <w:pPr>
        <w:numPr>
          <w:ilvl w:val="0"/>
          <w:numId w:val="2"/>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Strong problem-solving and analytical skills, as well as the ability to remain professional.</w:t>
      </w:r>
    </w:p>
    <w:p w:rsidR="002371F1" w:rsidRPr="002371F1" w:rsidRDefault="002371F1" w:rsidP="002371F1">
      <w:pPr>
        <w:numPr>
          <w:ilvl w:val="0"/>
          <w:numId w:val="2"/>
        </w:numPr>
        <w:spacing w:after="0" w:line="240" w:lineRule="auto"/>
        <w:rPr>
          <w:rFonts w:ascii="Times New Roman" w:eastAsia="Times New Roman" w:hAnsi="Times New Roman" w:cs="Times New Roman"/>
          <w:color w:val="0E101A"/>
          <w:sz w:val="24"/>
          <w:szCs w:val="24"/>
          <w:lang w:eastAsia="en-IN"/>
        </w:rPr>
      </w:pPr>
      <w:r w:rsidRPr="002371F1">
        <w:rPr>
          <w:rFonts w:ascii="Times New Roman" w:eastAsia="Times New Roman" w:hAnsi="Times New Roman" w:cs="Times New Roman"/>
          <w:color w:val="0E101A"/>
          <w:sz w:val="24"/>
          <w:szCs w:val="24"/>
          <w:lang w:eastAsia="en-IN"/>
        </w:rPr>
        <w:t>A willingness to work overtime.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AA2D40"/>
    <w:multiLevelType w:val="multilevel"/>
    <w:tmpl w:val="5DB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FF1D54"/>
    <w:multiLevelType w:val="multilevel"/>
    <w:tmpl w:val="D2CC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1F1"/>
    <w:rsid w:val="002371F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497253-B72D-4072-992F-116456AE3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71F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371F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71F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371F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371F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613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2020-04-21T07:39:00Z</dcterms:created>
  <dcterms:modified xsi:type="dcterms:W3CDTF">2020-04-21T07:40:00Z</dcterms:modified>
</cp:coreProperties>
</file>