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F5D" w:rsidRDefault="006F3F5D" w:rsidP="006F3F5D">
      <w:pPr>
        <w:spacing w:after="0" w:line="240" w:lineRule="auto"/>
        <w:outlineLvl w:val="1"/>
        <w:rPr>
          <w:rFonts w:ascii="Times New Roman" w:eastAsia="Times New Roman" w:hAnsi="Times New Roman" w:cs="Times New Roman"/>
          <w:color w:val="0E101A"/>
          <w:sz w:val="36"/>
          <w:szCs w:val="36"/>
          <w:lang w:eastAsia="en-IN"/>
        </w:rPr>
      </w:pPr>
      <w:r w:rsidRPr="006F3F5D">
        <w:rPr>
          <w:rFonts w:ascii="Times New Roman" w:eastAsia="Times New Roman" w:hAnsi="Times New Roman" w:cs="Times New Roman"/>
          <w:color w:val="0E101A"/>
          <w:sz w:val="36"/>
          <w:szCs w:val="36"/>
          <w:lang w:eastAsia="en-IN"/>
        </w:rPr>
        <w:t>Associate Dentist Job Description Template</w:t>
      </w:r>
    </w:p>
    <w:p w:rsidR="006F3F5D" w:rsidRPr="006F3F5D" w:rsidRDefault="006F3F5D" w:rsidP="006F3F5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F3F5D" w:rsidRPr="006F3F5D" w:rsidRDefault="006F3F5D" w:rsidP="006F3F5D">
      <w:p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We are looking to hire an experienced Associate Dentist to perform routine and complex dental procedures on patients according to their oral health needs and cosmetic concerns. The Associate Dentist’s responsibilities include developing suitable treatment plans for patients, keeping an accurate record of all appointments, diagnoses, and treatments, and answering patients’ questions. You should also be able to oversee the work of the technical and administrative staff.</w:t>
      </w:r>
    </w:p>
    <w:p w:rsidR="006F3F5D" w:rsidRPr="006F3F5D" w:rsidRDefault="006F3F5D" w:rsidP="006F3F5D">
      <w:p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To be successful as an Associate Dentist, you should be able to effectively use all dental instruments and equipment without injuring patients. Ultimately, an exceptional Associate Dentist should demonstrate excellent communication skills and ensure that health and safety regulations are adhered to at all times.</w:t>
      </w:r>
    </w:p>
    <w:p w:rsidR="006F3F5D" w:rsidRPr="006F3F5D" w:rsidRDefault="006F3F5D" w:rsidP="006F3F5D">
      <w:pPr>
        <w:spacing w:after="0" w:line="240" w:lineRule="auto"/>
        <w:outlineLvl w:val="2"/>
        <w:rPr>
          <w:rFonts w:ascii="Times New Roman" w:eastAsia="Times New Roman" w:hAnsi="Times New Roman" w:cs="Times New Roman"/>
          <w:b/>
          <w:bCs/>
          <w:color w:val="0E101A"/>
          <w:sz w:val="27"/>
          <w:szCs w:val="27"/>
          <w:lang w:eastAsia="en-IN"/>
        </w:rPr>
      </w:pPr>
      <w:r w:rsidRPr="006F3F5D">
        <w:rPr>
          <w:rFonts w:ascii="Times New Roman" w:eastAsia="Times New Roman" w:hAnsi="Times New Roman" w:cs="Times New Roman"/>
          <w:b/>
          <w:bCs/>
          <w:color w:val="0E101A"/>
          <w:sz w:val="27"/>
          <w:szCs w:val="27"/>
          <w:lang w:eastAsia="en-IN"/>
        </w:rPr>
        <w:t>Associate Dentist Responsibilities:</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Examining patients' teeth and gums to diagnose and treat various oral health issues.</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Utilizing X-rays and computer-generated imaging to assist with examinations.</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Providing dental treatments to patients, including routine cleanings, extractions, dental fillings, cavity and tooth decay treatments, teeth whitening, bonding, and applications of dental crowns, caps, and veneers.</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 xml:space="preserve">Administering local </w:t>
      </w:r>
      <w:proofErr w:type="spellStart"/>
      <w:r w:rsidRPr="006F3F5D">
        <w:rPr>
          <w:rFonts w:ascii="Times New Roman" w:eastAsia="Times New Roman" w:hAnsi="Times New Roman" w:cs="Times New Roman"/>
          <w:color w:val="0E101A"/>
          <w:sz w:val="24"/>
          <w:szCs w:val="24"/>
          <w:lang w:eastAsia="en-IN"/>
        </w:rPr>
        <w:t>anesthesia</w:t>
      </w:r>
      <w:proofErr w:type="spellEnd"/>
      <w:r w:rsidRPr="006F3F5D">
        <w:rPr>
          <w:rFonts w:ascii="Times New Roman" w:eastAsia="Times New Roman" w:hAnsi="Times New Roman" w:cs="Times New Roman"/>
          <w:color w:val="0E101A"/>
          <w:sz w:val="24"/>
          <w:szCs w:val="24"/>
          <w:lang w:eastAsia="en-IN"/>
        </w:rPr>
        <w:t xml:space="preserve"> to patients as needed.</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Educating patients on good oral hygiene practices and advising them on proper aftercare following certain dental procedures.</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Performing oral cancer screenings.</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Prescribing antibiotics and pain medications to patients as required.</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Ensuring that all dental instruments and equipment are sterilized before each use.</w:t>
      </w:r>
    </w:p>
    <w:p w:rsidR="006F3F5D" w:rsidRPr="006F3F5D" w:rsidRDefault="006F3F5D" w:rsidP="006F3F5D">
      <w:pPr>
        <w:numPr>
          <w:ilvl w:val="0"/>
          <w:numId w:val="1"/>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 xml:space="preserve">Taking impressions of patients’ mouths for the fabrication of customized </w:t>
      </w:r>
      <w:proofErr w:type="spellStart"/>
      <w:r w:rsidRPr="006F3F5D">
        <w:rPr>
          <w:rFonts w:ascii="Times New Roman" w:eastAsia="Times New Roman" w:hAnsi="Times New Roman" w:cs="Times New Roman"/>
          <w:color w:val="0E101A"/>
          <w:sz w:val="24"/>
          <w:szCs w:val="24"/>
          <w:lang w:eastAsia="en-IN"/>
        </w:rPr>
        <w:t>mouthguards</w:t>
      </w:r>
      <w:proofErr w:type="spellEnd"/>
      <w:r w:rsidRPr="006F3F5D">
        <w:rPr>
          <w:rFonts w:ascii="Times New Roman" w:eastAsia="Times New Roman" w:hAnsi="Times New Roman" w:cs="Times New Roman"/>
          <w:color w:val="0E101A"/>
          <w:sz w:val="24"/>
          <w:szCs w:val="24"/>
          <w:lang w:eastAsia="en-IN"/>
        </w:rPr>
        <w:t xml:space="preserve"> and dentures.</w:t>
      </w:r>
    </w:p>
    <w:p w:rsidR="006F3F5D" w:rsidRPr="006F3F5D" w:rsidRDefault="006F3F5D" w:rsidP="006F3F5D">
      <w:pPr>
        <w:spacing w:after="0" w:line="240" w:lineRule="auto"/>
        <w:outlineLvl w:val="2"/>
        <w:rPr>
          <w:rFonts w:ascii="Times New Roman" w:eastAsia="Times New Roman" w:hAnsi="Times New Roman" w:cs="Times New Roman"/>
          <w:b/>
          <w:bCs/>
          <w:color w:val="0E101A"/>
          <w:sz w:val="27"/>
          <w:szCs w:val="27"/>
          <w:lang w:eastAsia="en-IN"/>
        </w:rPr>
      </w:pPr>
      <w:r w:rsidRPr="006F3F5D">
        <w:rPr>
          <w:rFonts w:ascii="Times New Roman" w:eastAsia="Times New Roman" w:hAnsi="Times New Roman" w:cs="Times New Roman"/>
          <w:b/>
          <w:bCs/>
          <w:color w:val="0E101A"/>
          <w:sz w:val="27"/>
          <w:szCs w:val="27"/>
          <w:lang w:eastAsia="en-IN"/>
        </w:rPr>
        <w:t>Associate Dentist Requirements:</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Doctor of Dental Surgery (DDS) or Doctor of Medicine in Dentistry (DMD).</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State license to practice dentistry.</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CPR certification.</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Proven experience working in a dental practice.</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The ability to use various dental instruments and equipment.</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The ability to remain calm in stressful situations.</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The ability to work in a team.</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Good hand-eye coordination.</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Excellent communication skills.</w:t>
      </w:r>
    </w:p>
    <w:p w:rsidR="006F3F5D" w:rsidRPr="006F3F5D" w:rsidRDefault="006F3F5D" w:rsidP="006F3F5D">
      <w:pPr>
        <w:numPr>
          <w:ilvl w:val="0"/>
          <w:numId w:val="2"/>
        </w:numPr>
        <w:spacing w:after="0" w:line="240" w:lineRule="auto"/>
        <w:rPr>
          <w:rFonts w:ascii="Times New Roman" w:eastAsia="Times New Roman" w:hAnsi="Times New Roman" w:cs="Times New Roman"/>
          <w:color w:val="0E101A"/>
          <w:sz w:val="24"/>
          <w:szCs w:val="24"/>
          <w:lang w:eastAsia="en-IN"/>
        </w:rPr>
      </w:pPr>
      <w:r w:rsidRPr="006F3F5D">
        <w:rPr>
          <w:rFonts w:ascii="Times New Roman" w:eastAsia="Times New Roman" w:hAnsi="Times New Roman" w:cs="Times New Roman"/>
          <w:color w:val="0E101A"/>
          <w:sz w:val="24"/>
          <w:szCs w:val="24"/>
          <w:lang w:eastAsia="en-IN"/>
        </w:rPr>
        <w:t>Helpful and polite.</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890F28"/>
    <w:multiLevelType w:val="multilevel"/>
    <w:tmpl w:val="2638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2F791D"/>
    <w:multiLevelType w:val="multilevel"/>
    <w:tmpl w:val="51C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F5D"/>
    <w:rsid w:val="006F3F5D"/>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47EF65-313E-4417-AAEF-DBB35DD8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F3F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F3F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3F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F3F5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F3F5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64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2020-04-20T13:13:00Z</dcterms:created>
  <dcterms:modified xsi:type="dcterms:W3CDTF">2020-04-20T13:13:00Z</dcterms:modified>
</cp:coreProperties>
</file>