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B5" w:rsidRDefault="00EB3B90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>Artificial Intelligence and Machine Learning</w:t>
      </w:r>
    </w:p>
    <w:p w:rsidR="00590EB5" w:rsidRDefault="00590EB5">
      <w:pPr>
        <w:rPr>
          <w:lang w:val="en-IN"/>
        </w:rPr>
      </w:pPr>
    </w:p>
    <w:p w:rsidR="00590EB5" w:rsidRDefault="00EB3B90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:rsidR="00590EB5" w:rsidRDefault="00EB3B90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:rsidR="00590EB5" w:rsidRDefault="00590EB5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590EB5" w:rsidRDefault="00EB3B90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90EB5" w:rsidRDefault="00EB3B90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Employees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:rsidR="00590EB5" w:rsidRDefault="00EB3B90" w:rsidP="00E26BB1">
      <w:pPr>
        <w:spacing w:after="0" w:line="360" w:lineRule="auto"/>
        <w:ind w:left="284" w:hanging="284"/>
        <w:jc w:val="center"/>
      </w:pPr>
      <w:proofErr w:type="gramStart"/>
      <w:r>
        <w:rPr>
          <w:rStyle w:val="InternetLink"/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  <w:t>Url:-</w:t>
      </w:r>
      <w:proofErr w:type="gramEnd"/>
      <w:r w:rsidR="00E26BB1" w:rsidRPr="00E26BB1">
        <w:t xml:space="preserve"> </w:t>
      </w:r>
      <w:r w:rsidR="00E26BB1" w:rsidRPr="00E26BB1">
        <w:rPr>
          <w:rStyle w:val="InternetLink"/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  <w:t>https://drive.google.com/file/d/1fesoA0BwL3hFLkAdiSI_ea4akRPmwL3Y/view?usp=sharing</w:t>
      </w:r>
    </w:p>
    <w:p w:rsidR="00590EB5" w:rsidRDefault="00EB3B9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  <w:lang w:val="en-IN" w:eastAsia="en-IN"/>
        </w:rPr>
        <w:drawing>
          <wp:inline distT="0" distB="0" distL="0" distR="0">
            <wp:extent cx="2421890" cy="1491615"/>
            <wp:effectExtent l="0" t="0" r="0" b="0"/>
            <wp:docPr id="1" name="image1.png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EB5" w:rsidRDefault="00EB3B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Submitted By:</w:t>
      </w:r>
    </w:p>
    <w:p w:rsidR="00590EB5" w:rsidRDefault="00EB3B90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Raj</w:t>
      </w:r>
      <w:r w:rsidR="00E26BB1">
        <w:rPr>
          <w:rFonts w:ascii="Times New Roman" w:hAnsi="Times New Roman" w:cs="Times New Roman"/>
          <w:sz w:val="24"/>
          <w:szCs w:val="24"/>
        </w:rPr>
        <w:t>eev Thakur</w:t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6BB1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="00E26BB1"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590EB5" w:rsidRDefault="00EB3B90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</w:r>
      <w:r w:rsidR="00E26BB1">
        <w:rPr>
          <w:rFonts w:ascii="Times New Roman" w:hAnsi="Times New Roman" w:cs="Times New Roman"/>
          <w:sz w:val="24"/>
          <w:szCs w:val="24"/>
        </w:rPr>
        <w:tab/>
        <w:t>Roll Number - 2210990961</w:t>
      </w:r>
    </w:p>
    <w:p w:rsidR="00590EB5" w:rsidRDefault="00EB3B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- 14</w:t>
      </w:r>
    </w:p>
    <w:p w:rsidR="00590EB5" w:rsidRDefault="00590EB5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:rsidR="00590EB5" w:rsidRDefault="00EB3B9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:rsidR="00590EB5" w:rsidRDefault="00EB3B90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Chitkara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 Institute of Engineering &amp; Technology, </w:t>
      </w:r>
    </w:p>
    <w:p w:rsidR="00590EB5" w:rsidRDefault="00EB3B90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Chitkara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University, Punjab</w:t>
      </w:r>
    </w:p>
    <w:p w:rsidR="00590EB5" w:rsidRDefault="00590EB5">
      <w:pPr>
        <w:rPr>
          <w:lang w:val="en-IN"/>
        </w:rPr>
      </w:pPr>
    </w:p>
    <w:p w:rsidR="00590EB5" w:rsidRDefault="00590EB5">
      <w:pPr>
        <w:rPr>
          <w:lang w:val="en-IN"/>
        </w:rPr>
      </w:pPr>
    </w:p>
    <w:p w:rsidR="00590EB5" w:rsidRDefault="00EB3B9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rPr>
          <w:color w:val="000000"/>
        </w:rPr>
        <w:t>Read employees salary dataset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rPr>
          <w:color w:val="000000"/>
        </w:rPr>
        <w:t>Display Top 10 rows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rPr>
          <w:color w:val="000000"/>
        </w:rPr>
        <w:t>Display Last 10 rows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rPr>
          <w:color w:val="000000"/>
        </w:rPr>
        <w:t>How many rows and columns are in the dataset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Display info about dataset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rPr>
          <w:color w:val="000000"/>
        </w:rPr>
        <w:t>Check null values in the Dataset</w:t>
      </w:r>
    </w:p>
    <w:p w:rsidR="00590EB5" w:rsidRDefault="00EB3B9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:rsidR="00590EB5" w:rsidRDefault="00EB3B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Find the number of Un</w:t>
      </w:r>
      <w:r>
        <w:t>ique Job titles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Total number of Jobs titles contains captain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Display all the employee names from fire department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to </w:t>
      </w:r>
      <w:proofErr w:type="spellStart"/>
      <w:r>
        <w:t>NaN</w:t>
      </w:r>
      <w:proofErr w:type="spellEnd"/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Drop the rows having more than 5 missing values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Find the job title of ALBERT PARDINI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How </w:t>
      </w:r>
      <w:r>
        <w:t>much ALBERT PARDINI make (Include Benefits)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employee having job title ACCOUNTANT</w:t>
      </w:r>
    </w:p>
    <w:p w:rsidR="00590EB5" w:rsidRDefault="00EB3B90">
      <w:pPr>
        <w:pStyle w:val="NormalWeb"/>
        <w:numPr>
          <w:ilvl w:val="0"/>
          <w:numId w:val="1"/>
        </w:numPr>
        <w:spacing w:beforeAutospacing="0" w:after="0" w:afterAutospacing="0"/>
      </w:pPr>
      <w:r>
        <w:t>Find top 5 most common Jobs</w:t>
      </w:r>
    </w:p>
    <w:p w:rsidR="00590EB5" w:rsidRDefault="00590E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90EB5" w:rsidRDefault="00EB3B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:rsidR="00590EB5" w:rsidRDefault="00EB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:rsidR="00590EB5" w:rsidRDefault="00EB3B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:rsidR="00590EB5" w:rsidRDefault="00EB3B90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read_</w:t>
      </w:r>
      <w:proofErr w:type="gramStart"/>
      <w:r>
        <w:rPr>
          <w:b/>
          <w:bCs/>
          <w:color w:val="374151"/>
        </w:rPr>
        <w:t>csv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Reads a CSV file and converts it into a data frame.</w:t>
      </w:r>
    </w:p>
    <w:p w:rsidR="00590EB5" w:rsidRDefault="00590EB5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tail(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Displays the last few rows of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head(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 xml:space="preserve">Description: Displays the first few rows of </w:t>
      </w:r>
      <w:r>
        <w:rPr>
          <w:color w:val="374151"/>
        </w:rPr>
        <w:t>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shape(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shape (number of rows, number of columns) of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info(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Provides basic information about the data frame, such as column types and missing values.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isnull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 xml:space="preserve">Description: Returns </w:t>
      </w:r>
      <w:r>
        <w:rPr>
          <w:color w:val="374151"/>
        </w:rPr>
        <w:t>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:rsidR="00590EB5" w:rsidRDefault="00590EB5">
      <w:pPr>
        <w:pStyle w:val="ListParagraph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Removes specific rows or columns from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 xml:space="preserve">Description: Counts the unique values in a specific column of </w:t>
      </w:r>
      <w:r>
        <w:rPr>
          <w:color w:val="374151"/>
        </w:rPr>
        <w:t>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count of unique values in a specific column of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contains(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Checks if a specified substring or value is present in a column of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color w:val="262626" w:themeColor="text1" w:themeTint="D9"/>
        </w:rPr>
      </w:pPr>
      <w:proofErr w:type="gramStart"/>
      <w:r>
        <w:rPr>
          <w:b/>
          <w:bCs/>
          <w:color w:val="374151"/>
        </w:rPr>
        <w:t>Replace(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262626" w:themeColor="text1" w:themeTint="D9"/>
        </w:rPr>
        <w:t>Replace values give</w:t>
      </w:r>
      <w:r>
        <w:rPr>
          <w:color w:val="262626" w:themeColor="text1" w:themeTint="D9"/>
        </w:rPr>
        <w:t>n in to replace with value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color w:val="262626" w:themeColor="text1" w:themeTint="D9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proofErr w:type="gramStart"/>
      <w:r>
        <w:rPr>
          <w:b/>
          <w:bCs/>
          <w:color w:val="262626" w:themeColor="text1" w:themeTint="D9"/>
        </w:rPr>
        <w:t>Dropna</w:t>
      </w:r>
      <w:proofErr w:type="spellEnd"/>
      <w:r>
        <w:rPr>
          <w:b/>
          <w:bCs/>
          <w:color w:val="262626" w:themeColor="text1" w:themeTint="D9"/>
        </w:rPr>
        <w:t>(</w:t>
      </w:r>
      <w:proofErr w:type="gramEnd"/>
      <w:r>
        <w:rPr>
          <w:b/>
          <w:bCs/>
          <w:color w:val="262626" w:themeColor="text1" w:themeTint="D9"/>
        </w:rPr>
        <w:t xml:space="preserve">): </w:t>
      </w:r>
      <w:r>
        <w:rPr>
          <w:color w:val="262626" w:themeColor="text1" w:themeTint="D9"/>
        </w:rPr>
        <w:t xml:space="preserve">Returns a new </w:t>
      </w:r>
      <w:proofErr w:type="spellStart"/>
      <w:r>
        <w:rPr>
          <w:color w:val="262626" w:themeColor="text1" w:themeTint="D9"/>
        </w:rPr>
        <w:t>DataFrame</w:t>
      </w:r>
      <w:proofErr w:type="spellEnd"/>
      <w:r>
        <w:rPr>
          <w:color w:val="262626" w:themeColor="text1" w:themeTint="D9"/>
        </w:rPr>
        <w:t xml:space="preserve"> object unless the </w:t>
      </w:r>
      <w:proofErr w:type="spellStart"/>
      <w:r>
        <w:rPr>
          <w:color w:val="262626" w:themeColor="text1" w:themeTint="D9"/>
        </w:rPr>
        <w:t>inplace</w:t>
      </w:r>
      <w:proofErr w:type="spellEnd"/>
      <w:r>
        <w:rPr>
          <w:color w:val="262626" w:themeColor="text1" w:themeTint="D9"/>
        </w:rPr>
        <w:t xml:space="preserve"> parameter is set to True</w:t>
      </w:r>
    </w:p>
    <w:p w:rsidR="00590EB5" w:rsidRDefault="00590EB5">
      <w:pPr>
        <w:pStyle w:val="NormalWeb"/>
        <w:spacing w:beforeAutospacing="0" w:after="0" w:afterAutospacing="0"/>
        <w:ind w:left="1440"/>
        <w:textAlignment w:val="baseline"/>
        <w:rPr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max(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maximum value in a column of the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min(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minimum value in a column of the</w:t>
      </w:r>
      <w:r>
        <w:rPr>
          <w:color w:val="374151"/>
        </w:rPr>
        <w:t xml:space="preserve"> data frame.</w:t>
      </w:r>
    </w:p>
    <w:p w:rsidR="00590EB5" w:rsidRDefault="00590EB5">
      <w:pPr>
        <w:pStyle w:val="NormalWeb"/>
        <w:spacing w:beforeAutospacing="0" w:after="0" w:afterAutospacing="0"/>
        <w:textAlignment w:val="baseline"/>
        <w:rPr>
          <w:b/>
          <w:bCs/>
          <w:color w:val="374151"/>
        </w:rPr>
      </w:pPr>
    </w:p>
    <w:p w:rsidR="00590EB5" w:rsidRDefault="00EB3B90">
      <w:pPr>
        <w:pStyle w:val="NormalWeb"/>
        <w:numPr>
          <w:ilvl w:val="0"/>
          <w:numId w:val="3"/>
        </w:numPr>
        <w:spacing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mean(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Calculates the mean (average) value of a column in the data frame.</w:t>
      </w:r>
    </w:p>
    <w:p w:rsidR="00590EB5" w:rsidRDefault="00590E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90EB5" w:rsidRDefault="00590EB5">
      <w:pPr>
        <w:pStyle w:val="ListParagraph"/>
      </w:pPr>
    </w:p>
    <w:sectPr w:rsidR="00590EB5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90" w:rsidRDefault="00EB3B90">
      <w:pPr>
        <w:spacing w:after="0" w:line="240" w:lineRule="auto"/>
      </w:pPr>
      <w:r>
        <w:separator/>
      </w:r>
    </w:p>
  </w:endnote>
  <w:endnote w:type="continuationSeparator" w:id="0">
    <w:p w:rsidR="00EB3B90" w:rsidRDefault="00EB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B5" w:rsidRDefault="00590EB5">
    <w:pPr>
      <w:spacing w:before="21"/>
      <w:ind w:right="-274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90" w:rsidRDefault="00EB3B90">
      <w:pPr>
        <w:spacing w:after="0" w:line="240" w:lineRule="auto"/>
      </w:pPr>
      <w:r>
        <w:separator/>
      </w:r>
    </w:p>
  </w:footnote>
  <w:footnote w:type="continuationSeparator" w:id="0">
    <w:p w:rsidR="00EB3B90" w:rsidRDefault="00EB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815"/>
    <w:multiLevelType w:val="multilevel"/>
    <w:tmpl w:val="07DE2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F213AE"/>
    <w:multiLevelType w:val="multilevel"/>
    <w:tmpl w:val="4F1E9D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2021A28"/>
    <w:multiLevelType w:val="multilevel"/>
    <w:tmpl w:val="52C81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8C595C"/>
    <w:multiLevelType w:val="multilevel"/>
    <w:tmpl w:val="F3E6649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B5"/>
    <w:rsid w:val="00590EB5"/>
    <w:rsid w:val="00E26BB1"/>
    <w:rsid w:val="00E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821"/>
  <w15:docId w15:val="{D97554A2-6100-4418-AC48-1A8BD70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6CAA"/>
  </w:style>
  <w:style w:type="character" w:customStyle="1" w:styleId="FooterChar">
    <w:name w:val="Footer Char"/>
    <w:basedOn w:val="DefaultParagraphFont"/>
    <w:link w:val="Footer"/>
    <w:uiPriority w:val="99"/>
    <w:qFormat/>
    <w:rsid w:val="00CF6CAA"/>
  </w:style>
  <w:style w:type="character" w:customStyle="1" w:styleId="t">
    <w:name w:val="t"/>
    <w:basedOn w:val="DefaultParagraphFont"/>
    <w:qFormat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A4930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/>
      <w:sz w:val="24"/>
      <w:szCs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b/>
    </w:rPr>
  </w:style>
  <w:style w:type="character" w:customStyle="1" w:styleId="ListLabel184">
    <w:name w:val="ListLabel 184"/>
    <w:qFormat/>
    <w:rPr>
      <w:b w:val="0"/>
      <w:bCs w:val="0"/>
      <w:sz w:val="24"/>
      <w:szCs w:val="24"/>
    </w:rPr>
  </w:style>
  <w:style w:type="character" w:customStyle="1" w:styleId="ListLabel185">
    <w:name w:val="ListLabel 185"/>
    <w:qFormat/>
    <w:rPr>
      <w:b/>
      <w:bCs/>
    </w:rPr>
  </w:style>
  <w:style w:type="character" w:customStyle="1" w:styleId="ListLabel186">
    <w:name w:val="ListLabel 186"/>
    <w:qFormat/>
    <w:rPr>
      <w:b/>
      <w:bCs/>
    </w:rPr>
  </w:style>
  <w:style w:type="character" w:customStyle="1" w:styleId="ListLabel187">
    <w:name w:val="ListLabel 187"/>
    <w:qFormat/>
    <w:rPr>
      <w:b/>
      <w:bCs/>
    </w:rPr>
  </w:style>
  <w:style w:type="character" w:customStyle="1" w:styleId="ListLabel188">
    <w:name w:val="ListLabel 188"/>
    <w:qFormat/>
    <w:rPr>
      <w:b/>
      <w:bCs/>
    </w:rPr>
  </w:style>
  <w:style w:type="character" w:customStyle="1" w:styleId="ListLabel189">
    <w:name w:val="ListLabel 189"/>
    <w:qFormat/>
    <w:rPr>
      <w:b/>
      <w:bCs/>
    </w:rPr>
  </w:style>
  <w:style w:type="character" w:customStyle="1" w:styleId="ListLabel190">
    <w:name w:val="ListLabel 190"/>
    <w:qFormat/>
    <w:rPr>
      <w:b/>
      <w:bCs/>
    </w:rPr>
  </w:style>
  <w:style w:type="character" w:customStyle="1" w:styleId="ListLabel191">
    <w:name w:val="ListLabel 191"/>
    <w:qFormat/>
    <w:rPr>
      <w:b/>
      <w:bCs/>
    </w:rPr>
  </w:style>
  <w:style w:type="character" w:customStyle="1" w:styleId="ListLabel192">
    <w:name w:val="ListLabel 192"/>
    <w:qFormat/>
    <w:rPr>
      <w:b/>
      <w:bCs/>
    </w:rPr>
  </w:style>
  <w:style w:type="character" w:customStyle="1" w:styleId="ListLabel193">
    <w:name w:val="ListLabel 193"/>
    <w:qFormat/>
    <w:rPr>
      <w:b/>
      <w:bCs/>
    </w:rPr>
  </w:style>
  <w:style w:type="character" w:customStyle="1" w:styleId="ListLabel194">
    <w:name w:val="ListLabel 194"/>
    <w:qFormat/>
    <w:rPr>
      <w:b/>
      <w:bCs/>
    </w:rPr>
  </w:style>
  <w:style w:type="character" w:customStyle="1" w:styleId="ListLabel195">
    <w:name w:val="ListLabel 195"/>
    <w:qFormat/>
    <w:rPr>
      <w:b/>
      <w:bCs/>
    </w:rPr>
  </w:style>
  <w:style w:type="character" w:customStyle="1" w:styleId="ListLabel196">
    <w:name w:val="ListLabel 196"/>
    <w:qFormat/>
    <w:rPr>
      <w:b/>
      <w:bCs/>
    </w:rPr>
  </w:style>
  <w:style w:type="character" w:customStyle="1" w:styleId="ListLabel197">
    <w:name w:val="ListLabel 197"/>
    <w:qFormat/>
    <w:rPr>
      <w:b/>
      <w:bCs/>
    </w:rPr>
  </w:style>
  <w:style w:type="character" w:customStyle="1" w:styleId="ListLabel198">
    <w:name w:val="ListLabel 198"/>
    <w:qFormat/>
    <w:rPr>
      <w:b/>
      <w:bCs/>
    </w:rPr>
  </w:style>
  <w:style w:type="character" w:customStyle="1" w:styleId="ListLabel199">
    <w:name w:val="ListLabel 199"/>
    <w:qFormat/>
    <w:rPr>
      <w:b/>
      <w:bCs/>
    </w:rPr>
  </w:style>
  <w:style w:type="character" w:customStyle="1" w:styleId="ListLabel200">
    <w:name w:val="ListLabel 200"/>
    <w:qFormat/>
    <w:rPr>
      <w:b/>
      <w:bCs/>
    </w:rPr>
  </w:style>
  <w:style w:type="character" w:customStyle="1" w:styleId="ListLabel201">
    <w:name w:val="ListLabel 201"/>
    <w:qFormat/>
    <w:rPr>
      <w:b/>
      <w:bCs/>
    </w:rPr>
  </w:style>
  <w:style w:type="character" w:customStyle="1" w:styleId="ListLabel202">
    <w:name w:val="ListLabel 202"/>
    <w:qFormat/>
    <w:rPr>
      <w:b/>
      <w:bCs/>
    </w:rPr>
  </w:style>
  <w:style w:type="character" w:customStyle="1" w:styleId="ListLabel203">
    <w:name w:val="ListLabel 203"/>
    <w:qFormat/>
    <w:rPr>
      <w:b/>
      <w:bCs/>
    </w:rPr>
  </w:style>
  <w:style w:type="character" w:customStyle="1" w:styleId="ListLabel204">
    <w:name w:val="ListLabel 204"/>
    <w:qFormat/>
    <w:rPr>
      <w:b/>
      <w:bCs/>
    </w:rPr>
  </w:style>
  <w:style w:type="character" w:customStyle="1" w:styleId="ListLabel205">
    <w:name w:val="ListLabel 205"/>
    <w:qFormat/>
    <w:rPr>
      <w:rFonts w:ascii="Times New Roman" w:hAnsi="Times New Roman" w:cs="Times New Roman"/>
      <w:b/>
      <w:bCs/>
      <w:color w:val="262626" w:themeColor="text1" w:themeTint="D9"/>
      <w:sz w:val="40"/>
      <w:szCs w:val="40"/>
    </w:rPr>
  </w:style>
  <w:style w:type="character" w:customStyle="1" w:styleId="ListLabel206">
    <w:name w:val="ListLabel 206"/>
    <w:qFormat/>
    <w:rPr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C49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777D8-447C-4E30-8C2A-1BC68C92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FEE-II, 22CS0014</dc:creator>
  <dc:description/>
  <cp:lastModifiedBy>VINAYAK</cp:lastModifiedBy>
  <cp:revision>26</cp:revision>
  <dcterms:created xsi:type="dcterms:W3CDTF">2024-01-30T05:35:00Z</dcterms:created>
  <dcterms:modified xsi:type="dcterms:W3CDTF">2024-02-01T06:07:00Z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