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46C7" w:rsidRDefault="003746C7">
      <w:r>
        <w:t>NOTRE HISTOIRE</w:t>
      </w:r>
    </w:p>
    <w:p w:rsidR="003746C7" w:rsidRDefault="003746C7"/>
    <w:p w:rsidR="00D85A9E" w:rsidRDefault="003746C7">
      <w:r>
        <w:t xml:space="preserve">Fondée en 1970 sur les terres champenoises, la Scierie Pageot est implantée à </w:t>
      </w:r>
      <w:proofErr w:type="spellStart"/>
      <w:r>
        <w:t>Javernant</w:t>
      </w:r>
      <w:proofErr w:type="spellEnd"/>
      <w:r>
        <w:t>, dans l’Aube (10). Nous sommes profondément engagés dans la préservation de notre patrimoine forestier et valorisons des essences locales reconnues pour leur qualité. Initialement spécialisée dans le sciage toutes essences, la scierie a diversifié ses activités en 2021 en intégrant la production de piquets en acacia. Forte de plusieurs décennies d’expérience, la Scierie Pageot accompagne tous les professionnels, comme les particuliers, dans leurs besoins en gestion forestière et dans les trava</w:t>
      </w:r>
      <w:r>
        <w:t xml:space="preserve">ux d'intérieur et d'extérieur. </w:t>
      </w:r>
    </w:p>
    <w:p w:rsidR="003746C7" w:rsidRDefault="003746C7"/>
    <w:p w:rsidR="003746C7" w:rsidRDefault="003746C7">
      <w:r>
        <w:t>NOTRE EXPLOITATION FORRESTIERE</w:t>
      </w:r>
    </w:p>
    <w:p w:rsidR="003746C7" w:rsidRDefault="003746C7">
      <w:r>
        <w:t xml:space="preserve">Notre scierie certifiée ISO 9001 et PEFC s'approvisionne en bois sur des parcelles soigneusement sélectionnées dans un périmètre de 100km. Nos équipes interviennent auprès des professionnels comme des particuliers pour vous apporter un accompagnement expert dans la gestion de vos domaines forestiers. Nous assurons l’estimation de vos parcelles, et nous nous adaptons à leurs surfaces et leurs spécificités. Nous achetons le bois en grumes ou en taillis mais gérons également l'abattage dans le respect des bonnes pratiques sylvicoles, afin de garantir la préservation durable des forêts. L’ensemble du bois récolté, </w:t>
      </w:r>
      <w:r>
        <w:t>quel que</w:t>
      </w:r>
      <w:r>
        <w:t xml:space="preserve"> soit son essence, est entièrement transformé au sein de notre scierie. Vous souhaitez faire estimer, vendre une parcelle ou obtenir des conseils en gestion forestière ? Nos équipes sont à votre écoute</w:t>
      </w:r>
    </w:p>
    <w:p w:rsidR="003746C7" w:rsidRDefault="003746C7"/>
    <w:p w:rsidR="003746C7" w:rsidRDefault="003746C7">
      <w:r>
        <w:t>NOS TRANSFORMATIONS DU CHENE</w:t>
      </w:r>
    </w:p>
    <w:p w:rsidR="003746C7" w:rsidRDefault="003746C7"/>
    <w:p w:rsidR="003746C7" w:rsidRDefault="003746C7">
      <w:r>
        <w:t>En charpente :</w:t>
      </w:r>
    </w:p>
    <w:p w:rsidR="003746C7" w:rsidRDefault="003746C7">
      <w:r>
        <w:t xml:space="preserve"> Pour répondre à tous vos projets de construction, nous proposons une large gamme de pièces de charpente adaptées aux besoins des professionnels comme des particuliers. Nos bois, séchés et soigneusement calibrés, garantissent une excellente stabilité et une grande durabilité pour vos ouvrages, qu’il s’agisse de constructions neuves, de rénovations ou d’aménagements spécifiques. </w:t>
      </w:r>
    </w:p>
    <w:p w:rsidR="003746C7" w:rsidRDefault="003746C7">
      <w:r>
        <w:t xml:space="preserve">En avivés : </w:t>
      </w:r>
    </w:p>
    <w:p w:rsidR="003746C7" w:rsidRDefault="003746C7">
      <w:r>
        <w:t xml:space="preserve">Afin de transformer vos parquets, meubles ou agencements intérieurs, nous produisons des avivés de haute qualité, issus d’un sciage précis et régulier. Leur finition soignée et leur sélection rigoureuse permettent de répondre aux exigences des artisans, menuisiers et fabricants pour des réalisations esthétiques et durables. </w:t>
      </w:r>
    </w:p>
    <w:p w:rsidR="003746C7" w:rsidRDefault="003746C7">
      <w:r>
        <w:t xml:space="preserve">En traverses paysagères : </w:t>
      </w:r>
    </w:p>
    <w:p w:rsidR="003746C7" w:rsidRDefault="003746C7">
      <w:r>
        <w:t xml:space="preserve">Pour sublimer vos extérieurs, nous proposons des traverses paysagères robustes et esthétiques, idéales pour l’aménagement de jardins, la création de bordures, de retenues de terre ou de zones </w:t>
      </w:r>
      <w:r>
        <w:lastRenderedPageBreak/>
        <w:t>décoratives. Leur résistance et leur stabilité en font un matériau privilégié pour des réalisations harmonieuses et</w:t>
      </w:r>
      <w:r>
        <w:t xml:space="preserve"> pérennes Consultez nos coupes </w:t>
      </w:r>
    </w:p>
    <w:p w:rsidR="003746C7" w:rsidRDefault="003746C7"/>
    <w:p w:rsidR="003746C7" w:rsidRDefault="003746C7">
      <w:r>
        <w:t>NOS PIQUETS D'ACACIA A</w:t>
      </w:r>
    </w:p>
    <w:p w:rsidR="003746C7" w:rsidRDefault="003746C7">
      <w:r>
        <w:t xml:space="preserve">6 longueurs disponibles directement sur site : 1500mm 1800mm 2000mm 2200mm 2500mm 3000mm et 3 formes différentes de coupe : rond (80-100mm et 100-120 mm) fendu (110-130mm et 130-150mm) carré (minimum 30mm jusqu'à 200mm) Livraison disponible dans toute la France et en Europe. Possibilité de modifier les longueurs et les diamètres sur commande. Vous souhaitez un devis ? </w:t>
      </w:r>
      <w:proofErr w:type="spellStart"/>
      <w:r>
        <w:t>Contactez nous</w:t>
      </w:r>
      <w:proofErr w:type="spellEnd"/>
      <w:r>
        <w:t xml:space="preserve"> </w:t>
      </w:r>
    </w:p>
    <w:p w:rsidR="003746C7" w:rsidRDefault="003746C7"/>
    <w:p w:rsidR="003746C7" w:rsidRDefault="003746C7">
      <w:r>
        <w:t xml:space="preserve">NOS </w:t>
      </w:r>
      <w:r>
        <w:t>PROPOSITIONS DE SCIAGE</w:t>
      </w:r>
    </w:p>
    <w:p w:rsidR="003746C7" w:rsidRDefault="003746C7">
      <w:proofErr w:type="gramStart"/>
      <w:r>
        <w:t>longueur</w:t>
      </w:r>
      <w:proofErr w:type="gramEnd"/>
      <w:r>
        <w:t xml:space="preserve"> maximum 10m 100mm x 100mm 120mm x 120mm 150mm x 150mm 180mm x 180mm 200mm x 200mm Taille sur mesure disponible sur commande auprès de notre équipe.</w:t>
      </w:r>
    </w:p>
    <w:p w:rsidR="003746C7" w:rsidRDefault="003746C7"/>
    <w:p w:rsidR="003746C7" w:rsidRDefault="003746C7">
      <w:r>
        <w:t xml:space="preserve">Traverse paysagère chêne </w:t>
      </w:r>
    </w:p>
    <w:p w:rsidR="003746C7" w:rsidRDefault="003746C7">
      <w:r>
        <w:t xml:space="preserve"> </w:t>
      </w:r>
      <w:proofErr w:type="gramStart"/>
      <w:r>
        <w:t>longueurs</w:t>
      </w:r>
      <w:proofErr w:type="gramEnd"/>
      <w:r>
        <w:t xml:space="preserve"> standards 2000mm, 2400mm et 3000mm 100mm x 200mm 120mm x 200mm </w:t>
      </w:r>
    </w:p>
    <w:p w:rsidR="003746C7" w:rsidRDefault="003746C7"/>
    <w:p w:rsidR="003746C7" w:rsidRDefault="003746C7">
      <w:r>
        <w:t>Autres essences disponibles</w:t>
      </w:r>
    </w:p>
    <w:p w:rsidR="003746C7" w:rsidRDefault="003746C7">
      <w:r>
        <w:t>Tailles et essences disponibles sur commande : Acacia Douglas Pin Châtaignier Peuplier</w:t>
      </w:r>
      <w:bookmarkStart w:id="0" w:name="_GoBack"/>
      <w:bookmarkEnd w:id="0"/>
    </w:p>
    <w:p w:rsidR="003746C7" w:rsidRDefault="003746C7">
      <w:r>
        <w:t xml:space="preserve">Contactez nous </w:t>
      </w:r>
    </w:p>
    <w:p w:rsidR="003746C7" w:rsidRDefault="003746C7"/>
    <w:p w:rsidR="003746C7" w:rsidRDefault="003746C7"/>
    <w:p w:rsidR="003746C7" w:rsidRDefault="003746C7">
      <w:r>
        <w:t xml:space="preserve">Route Nationale 77 Le Cheminot </w:t>
      </w:r>
      <w:proofErr w:type="spellStart"/>
      <w:r>
        <w:t>Javernant</w:t>
      </w:r>
      <w:proofErr w:type="spellEnd"/>
      <w:r>
        <w:t xml:space="preserve"> (10) Ouverture du lundi au vendredi lundi - jeudi : 7h à 17h vendredi : 8h à 11h scierie-pageot@orange.fr 03 25 40 24 74</w:t>
      </w:r>
    </w:p>
    <w:sectPr w:rsidR="003746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46C7"/>
    <w:rsid w:val="00081419"/>
    <w:rsid w:val="003746C7"/>
    <w:rsid w:val="00F523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557</Words>
  <Characters>3065</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Nonciaux Cassandre</dc:creator>
  <cp:lastModifiedBy>Nonciaux Cassandre</cp:lastModifiedBy>
  <cp:revision>1</cp:revision>
  <dcterms:created xsi:type="dcterms:W3CDTF">2026-02-06T13:51:00Z</dcterms:created>
  <dcterms:modified xsi:type="dcterms:W3CDTF">2026-02-06T14:01:00Z</dcterms:modified>
</cp:coreProperties>
</file>