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69013" w14:textId="71906D50" w:rsidR="00BE6A9C" w:rsidRPr="000C3C68" w:rsidRDefault="00BE6A9C" w:rsidP="000C3C6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b/>
          <w:bCs/>
          <w:sz w:val="22"/>
          <w:szCs w:val="22"/>
        </w:rPr>
      </w:pPr>
      <w:r w:rsidRPr="000C3C68">
        <w:rPr>
          <w:b/>
          <w:bCs/>
          <w:sz w:val="22"/>
          <w:szCs w:val="22"/>
        </w:rPr>
        <w:t>S</w:t>
      </w:r>
      <w:r w:rsidRPr="000C3C68">
        <w:rPr>
          <w:b/>
          <w:bCs/>
          <w:sz w:val="22"/>
          <w:szCs w:val="22"/>
        </w:rPr>
        <w:t>istema C</w:t>
      </w:r>
      <w:r w:rsidRPr="000C3C68">
        <w:rPr>
          <w:b/>
          <w:bCs/>
          <w:sz w:val="22"/>
          <w:szCs w:val="22"/>
        </w:rPr>
        <w:t>O</w:t>
      </w:r>
      <w:r w:rsidRPr="000C3C68">
        <w:rPr>
          <w:b/>
          <w:bCs/>
          <w:sz w:val="22"/>
          <w:szCs w:val="22"/>
        </w:rPr>
        <w:t>DORNIZ</w:t>
      </w:r>
    </w:p>
    <w:tbl>
      <w:tblPr>
        <w:tblStyle w:val="Tablaconcuadrcula"/>
        <w:tblW w:w="0" w:type="auto"/>
        <w:tblLook w:val="04A0" w:firstRow="1" w:lastRow="0" w:firstColumn="1" w:lastColumn="0" w:noHBand="0" w:noVBand="1"/>
      </w:tblPr>
      <w:tblGrid>
        <w:gridCol w:w="4414"/>
        <w:gridCol w:w="4414"/>
      </w:tblGrid>
      <w:tr w:rsidR="00BE6A9C" w:rsidRPr="007778BB" w14:paraId="21008984" w14:textId="77777777" w:rsidTr="00BE6A9C">
        <w:tc>
          <w:tcPr>
            <w:tcW w:w="4414" w:type="dxa"/>
          </w:tcPr>
          <w:p w14:paraId="1EA19645" w14:textId="16226B69" w:rsidR="00BE6A9C" w:rsidRPr="007778BB" w:rsidRDefault="00BE6A9C" w:rsidP="00F21952">
            <w:pPr>
              <w:jc w:val="both"/>
              <w:rPr>
                <w:sz w:val="22"/>
                <w:szCs w:val="22"/>
              </w:rPr>
            </w:pPr>
            <w:r w:rsidRPr="007778BB">
              <w:rPr>
                <w:sz w:val="22"/>
                <w:szCs w:val="22"/>
              </w:rPr>
              <w:t>Responsable de desarrollo</w:t>
            </w:r>
          </w:p>
        </w:tc>
        <w:tc>
          <w:tcPr>
            <w:tcW w:w="4414" w:type="dxa"/>
          </w:tcPr>
          <w:p w14:paraId="380E8B3E" w14:textId="3EE0DDD7" w:rsidR="00BE6A9C" w:rsidRPr="007778BB" w:rsidRDefault="00BE6A9C" w:rsidP="00F21952">
            <w:pPr>
              <w:jc w:val="both"/>
              <w:rPr>
                <w:sz w:val="22"/>
                <w:szCs w:val="22"/>
              </w:rPr>
            </w:pPr>
            <w:r w:rsidRPr="007778BB">
              <w:rPr>
                <w:sz w:val="22"/>
                <w:szCs w:val="22"/>
              </w:rPr>
              <w:t>Wilmer Froilan Villca Mamani</w:t>
            </w:r>
          </w:p>
        </w:tc>
      </w:tr>
      <w:tr w:rsidR="00BE6A9C" w:rsidRPr="007778BB" w14:paraId="299BB42D" w14:textId="77777777" w:rsidTr="00BE6A9C">
        <w:tc>
          <w:tcPr>
            <w:tcW w:w="4414" w:type="dxa"/>
          </w:tcPr>
          <w:p w14:paraId="0FE796B1" w14:textId="2498F39C" w:rsidR="00BE6A9C" w:rsidRPr="007778BB" w:rsidRDefault="00BE6A9C" w:rsidP="00F21952">
            <w:pPr>
              <w:jc w:val="both"/>
              <w:rPr>
                <w:sz w:val="22"/>
                <w:szCs w:val="22"/>
              </w:rPr>
            </w:pPr>
            <w:r w:rsidRPr="007778BB">
              <w:rPr>
                <w:sz w:val="22"/>
                <w:szCs w:val="22"/>
              </w:rPr>
              <w:t>Periodo de desarrollo</w:t>
            </w:r>
          </w:p>
        </w:tc>
        <w:tc>
          <w:tcPr>
            <w:tcW w:w="4414" w:type="dxa"/>
          </w:tcPr>
          <w:p w14:paraId="428CAB7D" w14:textId="1667A149" w:rsidR="00BE6A9C" w:rsidRPr="007778BB" w:rsidRDefault="00BE6A9C" w:rsidP="00F21952">
            <w:pPr>
              <w:jc w:val="both"/>
              <w:rPr>
                <w:sz w:val="22"/>
                <w:szCs w:val="22"/>
              </w:rPr>
            </w:pPr>
            <w:r w:rsidRPr="007778BB">
              <w:rPr>
                <w:sz w:val="22"/>
                <w:szCs w:val="22"/>
              </w:rPr>
              <w:t xml:space="preserve">07/07/2025 al </w:t>
            </w:r>
            <w:r w:rsidR="00415A17" w:rsidRPr="007778BB">
              <w:rPr>
                <w:sz w:val="22"/>
                <w:szCs w:val="22"/>
              </w:rPr>
              <w:t>13/11/2025</w:t>
            </w:r>
          </w:p>
        </w:tc>
      </w:tr>
    </w:tbl>
    <w:p w14:paraId="6312C970" w14:textId="5B35EB31" w:rsidR="00F21952" w:rsidRPr="007778BB" w:rsidRDefault="00F21952" w:rsidP="00F21952">
      <w:pPr>
        <w:spacing w:before="240"/>
        <w:jc w:val="both"/>
        <w:rPr>
          <w:sz w:val="22"/>
          <w:szCs w:val="22"/>
        </w:rPr>
      </w:pPr>
      <w:r w:rsidRPr="007778BB">
        <w:rPr>
          <w:sz w:val="22"/>
          <w:szCs w:val="22"/>
        </w:rPr>
        <w:t>El Sistema CODORNIZ se desarrolló un nuevo sistema que reemplaza al anterior, debido a que el sistema previamente en proceso no cumplía con los requerimientos funcionales ni técnicos necesarios para el adecuado desarrollo del proceso de codificación.</w:t>
      </w:r>
    </w:p>
    <w:p w14:paraId="62C6B23D" w14:textId="77777777" w:rsidR="00F21952" w:rsidRPr="007778BB" w:rsidRDefault="00F21952" w:rsidP="00F21952">
      <w:pPr>
        <w:spacing w:before="240"/>
        <w:jc w:val="both"/>
        <w:rPr>
          <w:sz w:val="22"/>
          <w:szCs w:val="22"/>
        </w:rPr>
      </w:pPr>
      <w:r w:rsidRPr="007778BB">
        <w:rPr>
          <w:sz w:val="22"/>
          <w:szCs w:val="22"/>
        </w:rPr>
        <w:t>El sistema fue diseñado e implementado como una plataforma de codificación automática y asistida de todas las respuestas generadas por el aplicativo COSECHA, incorporando las siguientes funcionalidades principales:</w:t>
      </w:r>
    </w:p>
    <w:p w14:paraId="7BB0C538" w14:textId="77777777" w:rsidR="00F21952" w:rsidRPr="007778BB" w:rsidRDefault="00F21952" w:rsidP="000C3C68">
      <w:pPr>
        <w:numPr>
          <w:ilvl w:val="0"/>
          <w:numId w:val="10"/>
        </w:numPr>
        <w:spacing w:after="0" w:line="240" w:lineRule="auto"/>
        <w:ind w:left="714" w:hanging="357"/>
        <w:jc w:val="both"/>
        <w:rPr>
          <w:sz w:val="22"/>
          <w:szCs w:val="22"/>
        </w:rPr>
      </w:pPr>
      <w:proofErr w:type="spellStart"/>
      <w:r w:rsidRPr="007778BB">
        <w:rPr>
          <w:sz w:val="22"/>
          <w:szCs w:val="22"/>
        </w:rPr>
        <w:t>Dashboards</w:t>
      </w:r>
      <w:proofErr w:type="spellEnd"/>
      <w:r w:rsidRPr="007778BB">
        <w:rPr>
          <w:sz w:val="22"/>
          <w:szCs w:val="22"/>
        </w:rPr>
        <w:t xml:space="preserve"> de reportes.</w:t>
      </w:r>
    </w:p>
    <w:p w14:paraId="478AE73C" w14:textId="77777777" w:rsidR="00F21952" w:rsidRPr="007778BB" w:rsidRDefault="00F21952" w:rsidP="000C3C68">
      <w:pPr>
        <w:numPr>
          <w:ilvl w:val="0"/>
          <w:numId w:val="10"/>
        </w:numPr>
        <w:spacing w:after="0" w:line="240" w:lineRule="auto"/>
        <w:ind w:left="714" w:hanging="357"/>
        <w:jc w:val="both"/>
        <w:rPr>
          <w:sz w:val="22"/>
          <w:szCs w:val="22"/>
        </w:rPr>
      </w:pPr>
      <w:r w:rsidRPr="007778BB">
        <w:rPr>
          <w:sz w:val="22"/>
          <w:szCs w:val="22"/>
        </w:rPr>
        <w:t>Gestión de catálogos y diccionarios.</w:t>
      </w:r>
    </w:p>
    <w:p w14:paraId="36D5C63C" w14:textId="77777777" w:rsidR="00F21952" w:rsidRPr="007778BB" w:rsidRDefault="00F21952" w:rsidP="000C3C68">
      <w:pPr>
        <w:numPr>
          <w:ilvl w:val="0"/>
          <w:numId w:val="10"/>
        </w:numPr>
        <w:spacing w:after="0" w:line="240" w:lineRule="auto"/>
        <w:ind w:left="714" w:hanging="357"/>
        <w:jc w:val="both"/>
        <w:rPr>
          <w:sz w:val="22"/>
          <w:szCs w:val="22"/>
        </w:rPr>
      </w:pPr>
      <w:r w:rsidRPr="007778BB">
        <w:rPr>
          <w:sz w:val="22"/>
          <w:szCs w:val="22"/>
        </w:rPr>
        <w:t>Asignación y reasignación de cargas por parte de supervisores y especialistas.</w:t>
      </w:r>
    </w:p>
    <w:p w14:paraId="4222B2AE" w14:textId="77777777" w:rsidR="00F21952" w:rsidRPr="007778BB" w:rsidRDefault="00F21952" w:rsidP="000C3C68">
      <w:pPr>
        <w:numPr>
          <w:ilvl w:val="0"/>
          <w:numId w:val="10"/>
        </w:numPr>
        <w:spacing w:after="0" w:line="240" w:lineRule="auto"/>
        <w:ind w:left="714" w:hanging="357"/>
        <w:jc w:val="both"/>
        <w:rPr>
          <w:sz w:val="22"/>
          <w:szCs w:val="22"/>
        </w:rPr>
      </w:pPr>
      <w:r w:rsidRPr="007778BB">
        <w:rPr>
          <w:sz w:val="22"/>
          <w:szCs w:val="22"/>
        </w:rPr>
        <w:t>Procesamiento por lotes.</w:t>
      </w:r>
    </w:p>
    <w:p w14:paraId="482D909B" w14:textId="77777777" w:rsidR="00F21952" w:rsidRPr="007778BB" w:rsidRDefault="00F21952" w:rsidP="000C3C68">
      <w:pPr>
        <w:numPr>
          <w:ilvl w:val="0"/>
          <w:numId w:val="10"/>
        </w:numPr>
        <w:spacing w:after="0" w:line="240" w:lineRule="auto"/>
        <w:ind w:left="714" w:hanging="357"/>
        <w:jc w:val="both"/>
        <w:rPr>
          <w:sz w:val="22"/>
          <w:szCs w:val="22"/>
        </w:rPr>
      </w:pPr>
      <w:r w:rsidRPr="007778BB">
        <w:rPr>
          <w:sz w:val="22"/>
          <w:szCs w:val="22"/>
        </w:rPr>
        <w:t>Ejecución de tareas programadas mediante scripts de codificación.</w:t>
      </w:r>
    </w:p>
    <w:p w14:paraId="17116A85" w14:textId="77777777" w:rsidR="00F21952" w:rsidRPr="007778BB" w:rsidRDefault="00F21952" w:rsidP="00F21952">
      <w:pPr>
        <w:spacing w:before="240"/>
        <w:jc w:val="both"/>
        <w:rPr>
          <w:sz w:val="22"/>
          <w:szCs w:val="22"/>
        </w:rPr>
      </w:pPr>
      <w:r w:rsidRPr="007778BB">
        <w:rPr>
          <w:sz w:val="22"/>
          <w:szCs w:val="22"/>
        </w:rPr>
        <w:t>El desarrollo se realizó en base a los requerimientos levantados por el personal:</w:t>
      </w:r>
    </w:p>
    <w:p w14:paraId="12302C7D" w14:textId="77777777" w:rsidR="00F21952" w:rsidRPr="007778BB" w:rsidRDefault="00F21952" w:rsidP="00F21952">
      <w:pPr>
        <w:numPr>
          <w:ilvl w:val="0"/>
          <w:numId w:val="11"/>
        </w:numPr>
        <w:spacing w:after="0" w:line="240" w:lineRule="auto"/>
        <w:ind w:left="714" w:hanging="357"/>
        <w:jc w:val="both"/>
        <w:rPr>
          <w:sz w:val="22"/>
          <w:szCs w:val="22"/>
        </w:rPr>
      </w:pPr>
      <w:r w:rsidRPr="007778BB">
        <w:rPr>
          <w:sz w:val="22"/>
          <w:szCs w:val="22"/>
        </w:rPr>
        <w:t>José Yujra</w:t>
      </w:r>
    </w:p>
    <w:p w14:paraId="5D27656A" w14:textId="77777777" w:rsidR="00F21952" w:rsidRPr="007778BB" w:rsidRDefault="00F21952" w:rsidP="00F21952">
      <w:pPr>
        <w:numPr>
          <w:ilvl w:val="0"/>
          <w:numId w:val="11"/>
        </w:numPr>
        <w:spacing w:after="0" w:line="240" w:lineRule="auto"/>
        <w:ind w:left="714" w:hanging="357"/>
        <w:jc w:val="both"/>
        <w:rPr>
          <w:sz w:val="22"/>
          <w:szCs w:val="22"/>
        </w:rPr>
      </w:pPr>
      <w:r w:rsidRPr="007778BB">
        <w:rPr>
          <w:sz w:val="22"/>
          <w:szCs w:val="22"/>
        </w:rPr>
        <w:t>Elsa Mamani</w:t>
      </w:r>
    </w:p>
    <w:p w14:paraId="4B6A8194" w14:textId="77777777" w:rsidR="00F21952" w:rsidRPr="007778BB" w:rsidRDefault="00F21952" w:rsidP="00F21952">
      <w:pPr>
        <w:numPr>
          <w:ilvl w:val="0"/>
          <w:numId w:val="11"/>
        </w:numPr>
        <w:spacing w:after="0" w:line="240" w:lineRule="auto"/>
        <w:ind w:left="714" w:hanging="357"/>
        <w:jc w:val="both"/>
        <w:rPr>
          <w:sz w:val="22"/>
          <w:szCs w:val="22"/>
        </w:rPr>
      </w:pPr>
      <w:r w:rsidRPr="007778BB">
        <w:rPr>
          <w:sz w:val="22"/>
          <w:szCs w:val="22"/>
        </w:rPr>
        <w:t>Rosemary Villanueva</w:t>
      </w:r>
    </w:p>
    <w:p w14:paraId="4FF9DE16" w14:textId="77777777" w:rsidR="00F21952" w:rsidRPr="007778BB" w:rsidRDefault="00F21952" w:rsidP="00F21952">
      <w:pPr>
        <w:numPr>
          <w:ilvl w:val="0"/>
          <w:numId w:val="11"/>
        </w:numPr>
        <w:spacing w:after="0" w:line="240" w:lineRule="auto"/>
        <w:ind w:left="714" w:hanging="357"/>
        <w:jc w:val="both"/>
        <w:rPr>
          <w:sz w:val="22"/>
          <w:szCs w:val="22"/>
        </w:rPr>
      </w:pPr>
      <w:r w:rsidRPr="007778BB">
        <w:rPr>
          <w:sz w:val="22"/>
          <w:szCs w:val="22"/>
        </w:rPr>
        <w:t>Justina Coro</w:t>
      </w:r>
    </w:p>
    <w:p w14:paraId="3FC9CB3B" w14:textId="77777777" w:rsidR="00F21952" w:rsidRPr="007778BB" w:rsidRDefault="00F21952" w:rsidP="00F21952">
      <w:pPr>
        <w:spacing w:before="240"/>
        <w:jc w:val="both"/>
        <w:rPr>
          <w:sz w:val="22"/>
          <w:szCs w:val="22"/>
        </w:rPr>
      </w:pPr>
      <w:r w:rsidRPr="007778BB">
        <w:rPr>
          <w:sz w:val="22"/>
          <w:szCs w:val="22"/>
        </w:rPr>
        <w:t xml:space="preserve">Asimismo, el sistema fue estructurado bajo una arquitectura cliente–servidor, compuesta por </w:t>
      </w:r>
      <w:proofErr w:type="spellStart"/>
      <w:r w:rsidRPr="007778BB">
        <w:rPr>
          <w:sz w:val="22"/>
          <w:szCs w:val="22"/>
        </w:rPr>
        <w:t>backend</w:t>
      </w:r>
      <w:proofErr w:type="spellEnd"/>
      <w:r w:rsidRPr="007778BB">
        <w:rPr>
          <w:sz w:val="22"/>
          <w:szCs w:val="22"/>
        </w:rPr>
        <w:t xml:space="preserve">, </w:t>
      </w:r>
      <w:proofErr w:type="spellStart"/>
      <w:r w:rsidRPr="007778BB">
        <w:rPr>
          <w:sz w:val="22"/>
          <w:szCs w:val="22"/>
        </w:rPr>
        <w:t>frontend</w:t>
      </w:r>
      <w:proofErr w:type="spellEnd"/>
      <w:r w:rsidRPr="007778BB">
        <w:rPr>
          <w:sz w:val="22"/>
          <w:szCs w:val="22"/>
        </w:rPr>
        <w:t xml:space="preserve"> y base de datos relacional, conforme a lo detallado en el Documento de Arquitectura de Software, adjunto en los archivos de la Unidad de Informática del Censo Agropecuario, donde se especifican las tecnologías, dependencias y componentes utilizados.</w:t>
      </w:r>
    </w:p>
    <w:p w14:paraId="317988FD" w14:textId="7261D3C9" w:rsidR="00F21952" w:rsidRPr="007778BB" w:rsidRDefault="00F21952" w:rsidP="00F21952">
      <w:pPr>
        <w:numPr>
          <w:ilvl w:val="0"/>
          <w:numId w:val="12"/>
        </w:numPr>
        <w:spacing w:after="0" w:line="240" w:lineRule="auto"/>
        <w:ind w:left="714" w:hanging="357"/>
        <w:jc w:val="both"/>
        <w:rPr>
          <w:sz w:val="22"/>
          <w:szCs w:val="22"/>
        </w:rPr>
      </w:pPr>
      <w:r w:rsidRPr="007778BB">
        <w:rPr>
          <w:sz w:val="22"/>
          <w:szCs w:val="22"/>
        </w:rPr>
        <w:t>Se desarrolló e implementó la codificación asistida correspondiente exclusivamente a la boleta UPA, entregándose la totalidad del código fuente en el repositorio institucional de la unidad</w:t>
      </w:r>
      <w:r w:rsidRPr="007778BB">
        <w:rPr>
          <w:sz w:val="22"/>
          <w:szCs w:val="22"/>
        </w:rPr>
        <w:t xml:space="preserve"> de informática CA</w:t>
      </w:r>
      <w:r w:rsidRPr="007778BB">
        <w:rPr>
          <w:sz w:val="22"/>
          <w:szCs w:val="22"/>
        </w:rPr>
        <w:t xml:space="preserve"> en fecha 13/11/2025.</w:t>
      </w:r>
    </w:p>
    <w:p w14:paraId="1E891D24" w14:textId="77777777" w:rsidR="00F21952" w:rsidRPr="007778BB" w:rsidRDefault="00F21952" w:rsidP="00F21952">
      <w:pPr>
        <w:numPr>
          <w:ilvl w:val="0"/>
          <w:numId w:val="12"/>
        </w:numPr>
        <w:spacing w:after="0" w:line="240" w:lineRule="auto"/>
        <w:ind w:left="714" w:hanging="357"/>
        <w:jc w:val="both"/>
        <w:rPr>
          <w:sz w:val="22"/>
          <w:szCs w:val="22"/>
        </w:rPr>
      </w:pPr>
      <w:r w:rsidRPr="007778BB">
        <w:rPr>
          <w:sz w:val="22"/>
          <w:szCs w:val="22"/>
        </w:rPr>
        <w:t>La codificación comunal fue desarrollada y gestionada por otro responsable, no formando parte directa de la implementación realizada por mi persona.</w:t>
      </w:r>
    </w:p>
    <w:p w14:paraId="7971FDF1" w14:textId="77777777" w:rsidR="00F21952" w:rsidRPr="007778BB" w:rsidRDefault="00F21952" w:rsidP="00F21952">
      <w:pPr>
        <w:spacing w:before="240"/>
        <w:jc w:val="both"/>
        <w:rPr>
          <w:sz w:val="22"/>
          <w:szCs w:val="22"/>
        </w:rPr>
      </w:pPr>
      <w:r w:rsidRPr="007778BB">
        <w:rPr>
          <w:sz w:val="22"/>
          <w:szCs w:val="22"/>
        </w:rPr>
        <w:t>Durante el Censo Experimental, llevado a cabo del 8 de septiembre de 2025 al 11 de octubre de 2025, el sistema de codificación se encontró operativo en su mayor parte, contando con los siguientes módulos funcionales:</w:t>
      </w:r>
    </w:p>
    <w:p w14:paraId="2527FED0" w14:textId="77777777" w:rsidR="00F21952" w:rsidRPr="007778BB" w:rsidRDefault="00F21952" w:rsidP="00F21952">
      <w:pPr>
        <w:numPr>
          <w:ilvl w:val="0"/>
          <w:numId w:val="13"/>
        </w:numPr>
        <w:spacing w:after="0" w:line="240" w:lineRule="auto"/>
        <w:ind w:left="714" w:hanging="357"/>
        <w:jc w:val="both"/>
        <w:rPr>
          <w:sz w:val="22"/>
          <w:szCs w:val="22"/>
        </w:rPr>
      </w:pPr>
      <w:r w:rsidRPr="007778BB">
        <w:rPr>
          <w:sz w:val="22"/>
          <w:szCs w:val="22"/>
        </w:rPr>
        <w:t>Módulo de administración.</w:t>
      </w:r>
    </w:p>
    <w:p w14:paraId="0A673992" w14:textId="77777777" w:rsidR="00F21952" w:rsidRPr="007778BB" w:rsidRDefault="00F21952" w:rsidP="00F21952">
      <w:pPr>
        <w:numPr>
          <w:ilvl w:val="0"/>
          <w:numId w:val="13"/>
        </w:numPr>
        <w:spacing w:after="0" w:line="240" w:lineRule="auto"/>
        <w:ind w:left="714" w:hanging="357"/>
        <w:jc w:val="both"/>
        <w:rPr>
          <w:sz w:val="22"/>
          <w:szCs w:val="22"/>
        </w:rPr>
      </w:pPr>
      <w:r w:rsidRPr="007778BB">
        <w:rPr>
          <w:sz w:val="22"/>
          <w:szCs w:val="22"/>
        </w:rPr>
        <w:t>Módulo de supervisor (asignación, reasignación, codificación automática y asistida).</w:t>
      </w:r>
    </w:p>
    <w:p w14:paraId="35185EDF" w14:textId="77777777" w:rsidR="00F21952" w:rsidRPr="007778BB" w:rsidRDefault="00F21952" w:rsidP="00F21952">
      <w:pPr>
        <w:numPr>
          <w:ilvl w:val="0"/>
          <w:numId w:val="13"/>
        </w:numPr>
        <w:spacing w:after="0" w:line="240" w:lineRule="auto"/>
        <w:ind w:left="714" w:hanging="357"/>
        <w:jc w:val="both"/>
        <w:rPr>
          <w:sz w:val="22"/>
          <w:szCs w:val="22"/>
        </w:rPr>
      </w:pPr>
      <w:r w:rsidRPr="007778BB">
        <w:rPr>
          <w:sz w:val="22"/>
          <w:szCs w:val="22"/>
        </w:rPr>
        <w:t>Módulo de codificador (registro y validación de codificación).</w:t>
      </w:r>
    </w:p>
    <w:p w14:paraId="02FC59C5" w14:textId="77777777" w:rsidR="00F21952" w:rsidRPr="007778BB" w:rsidRDefault="00F21952" w:rsidP="00F21952">
      <w:pPr>
        <w:numPr>
          <w:ilvl w:val="0"/>
          <w:numId w:val="13"/>
        </w:numPr>
        <w:spacing w:after="0" w:line="240" w:lineRule="auto"/>
        <w:ind w:left="714" w:hanging="357"/>
        <w:jc w:val="both"/>
        <w:rPr>
          <w:sz w:val="22"/>
          <w:szCs w:val="22"/>
        </w:rPr>
      </w:pPr>
      <w:r w:rsidRPr="007778BB">
        <w:rPr>
          <w:sz w:val="22"/>
          <w:szCs w:val="22"/>
        </w:rPr>
        <w:t>Módulo de reportes asociados a la boleta UPA.</w:t>
      </w:r>
    </w:p>
    <w:p w14:paraId="3B306DCB" w14:textId="77777777" w:rsidR="000C3C68" w:rsidRDefault="000C3C68" w:rsidP="00F21952">
      <w:pPr>
        <w:spacing w:before="240"/>
        <w:jc w:val="both"/>
        <w:rPr>
          <w:sz w:val="22"/>
          <w:szCs w:val="22"/>
        </w:rPr>
      </w:pPr>
    </w:p>
    <w:p w14:paraId="260C9C5B" w14:textId="61A96910" w:rsidR="00F21952" w:rsidRPr="005A1346" w:rsidRDefault="00F21952" w:rsidP="00F21952">
      <w:pPr>
        <w:spacing w:before="240"/>
        <w:jc w:val="both"/>
        <w:rPr>
          <w:b/>
          <w:bCs/>
          <w:sz w:val="22"/>
          <w:szCs w:val="22"/>
        </w:rPr>
      </w:pPr>
      <w:r w:rsidRPr="005A1346">
        <w:rPr>
          <w:b/>
          <w:bCs/>
          <w:sz w:val="22"/>
          <w:szCs w:val="22"/>
        </w:rPr>
        <w:lastRenderedPageBreak/>
        <w:t>Incidentes identificados</w:t>
      </w:r>
    </w:p>
    <w:p w14:paraId="4CD714F8" w14:textId="77777777" w:rsidR="00F21952" w:rsidRPr="007778BB" w:rsidRDefault="00F21952" w:rsidP="00F21952">
      <w:pPr>
        <w:spacing w:before="240"/>
        <w:jc w:val="both"/>
        <w:rPr>
          <w:sz w:val="22"/>
          <w:szCs w:val="22"/>
        </w:rPr>
      </w:pPr>
      <w:r w:rsidRPr="007778BB">
        <w:rPr>
          <w:sz w:val="22"/>
          <w:szCs w:val="22"/>
        </w:rPr>
        <w:t>Durante la ejecución del Censo Experimental se identificaron los siguientes incidentes:</w:t>
      </w:r>
    </w:p>
    <w:p w14:paraId="724C4AA1" w14:textId="77777777" w:rsidR="00F21952" w:rsidRPr="007778BB" w:rsidRDefault="00F21952" w:rsidP="000C3C68">
      <w:pPr>
        <w:numPr>
          <w:ilvl w:val="0"/>
          <w:numId w:val="14"/>
        </w:numPr>
        <w:spacing w:after="0" w:line="240" w:lineRule="auto"/>
        <w:ind w:left="714" w:hanging="357"/>
        <w:jc w:val="both"/>
        <w:rPr>
          <w:sz w:val="22"/>
          <w:szCs w:val="22"/>
        </w:rPr>
      </w:pPr>
      <w:r w:rsidRPr="007778BB">
        <w:rPr>
          <w:sz w:val="22"/>
          <w:szCs w:val="22"/>
        </w:rPr>
        <w:t>Estado de bandera del cuestionario UPA</w:t>
      </w:r>
      <w:r w:rsidRPr="007778BB">
        <w:rPr>
          <w:sz w:val="22"/>
          <w:szCs w:val="22"/>
        </w:rPr>
        <w:br/>
        <w:t>La Unidad Operativa de Campo solicitó que el cuestionario UPA cuente con la aprobación de cobertura nacional mediante la aplicación RIEGO. Sin embargo, este paso fue omitido por el operativo de campo, lo que afectó la correcta obtención de información desde el aplicativo COSECHA.</w:t>
      </w:r>
      <w:r w:rsidRPr="007778BB">
        <w:rPr>
          <w:sz w:val="22"/>
          <w:szCs w:val="22"/>
        </w:rPr>
        <w:br/>
        <w:t>En consecuencia, el script de codificación no reconocía dicho estado y procedía a la codificación automática.</w:t>
      </w:r>
      <w:r w:rsidRPr="007778BB">
        <w:rPr>
          <w:sz w:val="22"/>
          <w:szCs w:val="22"/>
        </w:rPr>
        <w:br/>
        <w:t>Este incidente fue solucionado mediante la modificación del estado bandera al estado 15, correspondiente a “cuestionario aprobado”.</w:t>
      </w:r>
    </w:p>
    <w:p w14:paraId="73D7E8D6" w14:textId="77777777" w:rsidR="00F21952" w:rsidRPr="007778BB" w:rsidRDefault="00F21952" w:rsidP="00F21952">
      <w:pPr>
        <w:numPr>
          <w:ilvl w:val="0"/>
          <w:numId w:val="14"/>
        </w:numPr>
        <w:spacing w:after="0" w:line="240" w:lineRule="auto"/>
        <w:ind w:left="714" w:hanging="357"/>
        <w:jc w:val="both"/>
        <w:rPr>
          <w:sz w:val="22"/>
          <w:szCs w:val="22"/>
        </w:rPr>
      </w:pPr>
      <w:r w:rsidRPr="007778BB">
        <w:rPr>
          <w:sz w:val="22"/>
          <w:szCs w:val="22"/>
        </w:rPr>
        <w:t>Duplicidad de información</w:t>
      </w:r>
      <w:r w:rsidRPr="007778BB">
        <w:rPr>
          <w:sz w:val="22"/>
          <w:szCs w:val="22"/>
        </w:rPr>
        <w:br/>
        <w:t>Se detectó un incidente interno relacionado con la generación de información duplicada, ocasionado por una falla del aplicativo COSECHA. Este hecho fue oportunamente informado y se procedió a realizar la codificación de la información duplicada, garantizando la continuidad del proceso.</w:t>
      </w:r>
    </w:p>
    <w:p w14:paraId="5F30B08B" w14:textId="37CD0574" w:rsidR="00875402" w:rsidRPr="000C3C68" w:rsidRDefault="004930FB" w:rsidP="000C3C68">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jc w:val="both"/>
        <w:rPr>
          <w:b/>
          <w:bCs/>
          <w:sz w:val="22"/>
          <w:szCs w:val="22"/>
        </w:rPr>
      </w:pPr>
      <w:r w:rsidRPr="000C3C68">
        <w:rPr>
          <w:b/>
          <w:bCs/>
          <w:sz w:val="22"/>
          <w:szCs w:val="22"/>
        </w:rPr>
        <w:t>Sistema Simulador Temas</w:t>
      </w:r>
    </w:p>
    <w:tbl>
      <w:tblPr>
        <w:tblStyle w:val="Tablaconcuadrcula"/>
        <w:tblW w:w="0" w:type="auto"/>
        <w:tblLook w:val="04A0" w:firstRow="1" w:lastRow="0" w:firstColumn="1" w:lastColumn="0" w:noHBand="0" w:noVBand="1"/>
      </w:tblPr>
      <w:tblGrid>
        <w:gridCol w:w="4414"/>
        <w:gridCol w:w="4414"/>
      </w:tblGrid>
      <w:tr w:rsidR="006F2709" w:rsidRPr="007778BB" w14:paraId="0B07B597" w14:textId="77777777" w:rsidTr="001F7C96">
        <w:tc>
          <w:tcPr>
            <w:tcW w:w="4414" w:type="dxa"/>
          </w:tcPr>
          <w:p w14:paraId="46322F15" w14:textId="77777777" w:rsidR="006F2709" w:rsidRPr="007778BB" w:rsidRDefault="006F2709" w:rsidP="00F21952">
            <w:pPr>
              <w:jc w:val="both"/>
              <w:rPr>
                <w:sz w:val="22"/>
                <w:szCs w:val="22"/>
              </w:rPr>
            </w:pPr>
            <w:r w:rsidRPr="007778BB">
              <w:rPr>
                <w:sz w:val="22"/>
                <w:szCs w:val="22"/>
              </w:rPr>
              <w:t>Responsable de desarrollo</w:t>
            </w:r>
          </w:p>
        </w:tc>
        <w:tc>
          <w:tcPr>
            <w:tcW w:w="4414" w:type="dxa"/>
          </w:tcPr>
          <w:p w14:paraId="0E451372" w14:textId="77777777" w:rsidR="006F2709" w:rsidRPr="007778BB" w:rsidRDefault="006F2709" w:rsidP="00F21952">
            <w:pPr>
              <w:jc w:val="both"/>
              <w:rPr>
                <w:sz w:val="22"/>
                <w:szCs w:val="22"/>
              </w:rPr>
            </w:pPr>
            <w:r w:rsidRPr="007778BB">
              <w:rPr>
                <w:sz w:val="22"/>
                <w:szCs w:val="22"/>
              </w:rPr>
              <w:t>Wilmer Froilan Villca Mamani</w:t>
            </w:r>
          </w:p>
        </w:tc>
      </w:tr>
      <w:tr w:rsidR="006F2709" w:rsidRPr="007778BB" w14:paraId="32519A77" w14:textId="77777777" w:rsidTr="001F7C96">
        <w:tc>
          <w:tcPr>
            <w:tcW w:w="4414" w:type="dxa"/>
          </w:tcPr>
          <w:p w14:paraId="41CE05AC" w14:textId="77777777" w:rsidR="006F2709" w:rsidRPr="007778BB" w:rsidRDefault="006F2709" w:rsidP="00F21952">
            <w:pPr>
              <w:jc w:val="both"/>
              <w:rPr>
                <w:sz w:val="22"/>
                <w:szCs w:val="22"/>
              </w:rPr>
            </w:pPr>
            <w:r w:rsidRPr="007778BB">
              <w:rPr>
                <w:sz w:val="22"/>
                <w:szCs w:val="22"/>
              </w:rPr>
              <w:t>Periodo de desarrollo</w:t>
            </w:r>
          </w:p>
        </w:tc>
        <w:tc>
          <w:tcPr>
            <w:tcW w:w="4414" w:type="dxa"/>
          </w:tcPr>
          <w:p w14:paraId="17BC6A95" w14:textId="55FCF029" w:rsidR="006F2709" w:rsidRPr="007778BB" w:rsidRDefault="006F2709" w:rsidP="00F21952">
            <w:pPr>
              <w:jc w:val="both"/>
              <w:rPr>
                <w:sz w:val="22"/>
                <w:szCs w:val="22"/>
              </w:rPr>
            </w:pPr>
            <w:r w:rsidRPr="007778BB">
              <w:rPr>
                <w:sz w:val="22"/>
                <w:szCs w:val="22"/>
              </w:rPr>
              <w:t>1</w:t>
            </w:r>
            <w:r w:rsidRPr="007778BB">
              <w:rPr>
                <w:sz w:val="22"/>
                <w:szCs w:val="22"/>
              </w:rPr>
              <w:t>0</w:t>
            </w:r>
            <w:r w:rsidRPr="007778BB">
              <w:rPr>
                <w:sz w:val="22"/>
                <w:szCs w:val="22"/>
              </w:rPr>
              <w:t>/1</w:t>
            </w:r>
            <w:r w:rsidRPr="007778BB">
              <w:rPr>
                <w:sz w:val="22"/>
                <w:szCs w:val="22"/>
              </w:rPr>
              <w:t>2</w:t>
            </w:r>
            <w:r w:rsidRPr="007778BB">
              <w:rPr>
                <w:sz w:val="22"/>
                <w:szCs w:val="22"/>
              </w:rPr>
              <w:t>/2025</w:t>
            </w:r>
            <w:r w:rsidRPr="007778BB">
              <w:rPr>
                <w:sz w:val="22"/>
                <w:szCs w:val="22"/>
              </w:rPr>
              <w:t xml:space="preserve"> a la fecha actual</w:t>
            </w:r>
          </w:p>
        </w:tc>
      </w:tr>
    </w:tbl>
    <w:p w14:paraId="10510116" w14:textId="107E52A9" w:rsidR="00F21952" w:rsidRPr="007778BB" w:rsidRDefault="00F21952" w:rsidP="000C3C68">
      <w:pPr>
        <w:spacing w:before="240" w:after="0"/>
        <w:jc w:val="both"/>
        <w:rPr>
          <w:sz w:val="22"/>
          <w:szCs w:val="22"/>
        </w:rPr>
      </w:pPr>
      <w:r w:rsidRPr="007778BB">
        <w:rPr>
          <w:sz w:val="22"/>
          <w:szCs w:val="22"/>
        </w:rPr>
        <w:t>El Sistema Simulador Temas fue desarrollado como un nuevo módulo dentro del ecosistema COSECHA Web, en atención a los requerimientos e instrucciones encomendadas por la Jefatura Nacional de Informática del Censo Agropecuario (CA) y el personal del área de capacitación, conforme a las coordinaciones realizadas en fecha 11 de diciembre de 2025.</w:t>
      </w:r>
    </w:p>
    <w:p w14:paraId="0EA3750C" w14:textId="77777777" w:rsidR="00F21952" w:rsidRPr="007778BB" w:rsidRDefault="00F21952" w:rsidP="00F21952">
      <w:pPr>
        <w:jc w:val="both"/>
        <w:rPr>
          <w:sz w:val="22"/>
          <w:szCs w:val="22"/>
        </w:rPr>
      </w:pPr>
      <w:r w:rsidRPr="007778BB">
        <w:rPr>
          <w:sz w:val="22"/>
          <w:szCs w:val="22"/>
        </w:rPr>
        <w:t>El desarrollo se efectuó tomando como base la última versión diagramada del cuestionario UPA, actualizada al 12/12/2025, la cual fue remitida oportunamente por el ex personal:</w:t>
      </w:r>
    </w:p>
    <w:p w14:paraId="2FCE0ED9" w14:textId="77777777" w:rsidR="00F21952" w:rsidRPr="007778BB" w:rsidRDefault="00F21952" w:rsidP="00F21952">
      <w:pPr>
        <w:numPr>
          <w:ilvl w:val="0"/>
          <w:numId w:val="15"/>
        </w:numPr>
        <w:spacing w:after="0" w:line="240" w:lineRule="auto"/>
        <w:ind w:left="714" w:hanging="357"/>
        <w:jc w:val="both"/>
        <w:rPr>
          <w:sz w:val="22"/>
          <w:szCs w:val="22"/>
        </w:rPr>
      </w:pPr>
      <w:r w:rsidRPr="007778BB">
        <w:rPr>
          <w:sz w:val="22"/>
          <w:szCs w:val="22"/>
        </w:rPr>
        <w:t xml:space="preserve">Marcos Ormachea Araya, </w:t>
      </w:r>
      <w:proofErr w:type="gramStart"/>
      <w:r w:rsidRPr="007778BB">
        <w:rPr>
          <w:sz w:val="22"/>
          <w:szCs w:val="22"/>
        </w:rPr>
        <w:t>Jefe</w:t>
      </w:r>
      <w:proofErr w:type="gramEnd"/>
      <w:r w:rsidRPr="007778BB">
        <w:rPr>
          <w:sz w:val="22"/>
          <w:szCs w:val="22"/>
        </w:rPr>
        <w:t xml:space="preserve"> Nacional de Informática – Censo Agropecuario.</w:t>
      </w:r>
    </w:p>
    <w:p w14:paraId="0F1C6B3C" w14:textId="77777777" w:rsidR="00F21952" w:rsidRPr="007778BB" w:rsidRDefault="00F21952" w:rsidP="00F21952">
      <w:pPr>
        <w:numPr>
          <w:ilvl w:val="0"/>
          <w:numId w:val="15"/>
        </w:numPr>
        <w:spacing w:after="0" w:line="240" w:lineRule="auto"/>
        <w:ind w:left="714" w:hanging="357"/>
        <w:jc w:val="both"/>
        <w:rPr>
          <w:sz w:val="22"/>
          <w:szCs w:val="22"/>
        </w:rPr>
      </w:pPr>
      <w:r w:rsidRPr="007778BB">
        <w:rPr>
          <w:sz w:val="22"/>
          <w:szCs w:val="22"/>
        </w:rPr>
        <w:t>Emmanuel Yupanqui Vargas, Especialista en Capacitación – Agrónomo.</w:t>
      </w:r>
    </w:p>
    <w:p w14:paraId="16F55A1B" w14:textId="5C4F1288" w:rsidR="00F21952" w:rsidRDefault="00F21952" w:rsidP="000C3C68">
      <w:pPr>
        <w:spacing w:before="240"/>
        <w:jc w:val="both"/>
        <w:rPr>
          <w:sz w:val="22"/>
          <w:szCs w:val="22"/>
        </w:rPr>
      </w:pPr>
      <w:r w:rsidRPr="007778BB">
        <w:rPr>
          <w:sz w:val="22"/>
          <w:szCs w:val="22"/>
        </w:rPr>
        <w:t>Cabe destacar que Emmanuel Yupanqui Vargas fue responsable de la elaboración de los casos de estudio, incluyendo:</w:t>
      </w:r>
      <w:r w:rsidR="000C3C68">
        <w:rPr>
          <w:sz w:val="22"/>
          <w:szCs w:val="22"/>
        </w:rPr>
        <w:t xml:space="preserve"> </w:t>
      </w:r>
      <w:r w:rsidRPr="007778BB">
        <w:rPr>
          <w:sz w:val="22"/>
          <w:szCs w:val="22"/>
        </w:rPr>
        <w:t>Temas</w:t>
      </w:r>
      <w:r w:rsidR="000C3C68">
        <w:rPr>
          <w:sz w:val="22"/>
          <w:szCs w:val="22"/>
        </w:rPr>
        <w:t xml:space="preserve">, </w:t>
      </w:r>
      <w:r w:rsidRPr="007778BB">
        <w:rPr>
          <w:sz w:val="22"/>
          <w:szCs w:val="22"/>
        </w:rPr>
        <w:t>Regiones</w:t>
      </w:r>
      <w:r w:rsidR="000C3C68">
        <w:rPr>
          <w:sz w:val="22"/>
          <w:szCs w:val="22"/>
        </w:rPr>
        <w:t xml:space="preserve">, </w:t>
      </w:r>
      <w:r w:rsidRPr="007778BB">
        <w:rPr>
          <w:sz w:val="22"/>
          <w:szCs w:val="22"/>
        </w:rPr>
        <w:t>Lógica de saltos</w:t>
      </w:r>
      <w:r w:rsidR="000C3C68">
        <w:rPr>
          <w:sz w:val="22"/>
          <w:szCs w:val="22"/>
        </w:rPr>
        <w:t xml:space="preserve">, </w:t>
      </w:r>
      <w:r w:rsidRPr="007778BB">
        <w:rPr>
          <w:sz w:val="22"/>
          <w:szCs w:val="22"/>
        </w:rPr>
        <w:t>Solucionarios.</w:t>
      </w:r>
    </w:p>
    <w:p w14:paraId="5D8E7973" w14:textId="77777777" w:rsidR="00F21952" w:rsidRPr="007778BB" w:rsidRDefault="00F21952" w:rsidP="00F21952">
      <w:pPr>
        <w:spacing w:before="240"/>
        <w:jc w:val="both"/>
        <w:rPr>
          <w:sz w:val="22"/>
          <w:szCs w:val="22"/>
        </w:rPr>
      </w:pPr>
      <w:r w:rsidRPr="007778BB">
        <w:rPr>
          <w:sz w:val="22"/>
          <w:szCs w:val="22"/>
        </w:rPr>
        <w:t>Dichos insumos fueron remitidos mediante correo institucional, adjuntos en el archivo “Estudios de caso SIMULADOR COSECHA.zip”, constituyéndose en un insumo fundamental para la implementación del sistema.</w:t>
      </w:r>
    </w:p>
    <w:p w14:paraId="3DD62118" w14:textId="77777777" w:rsidR="00F21952" w:rsidRPr="007778BB" w:rsidRDefault="00F21952" w:rsidP="00F21952">
      <w:pPr>
        <w:jc w:val="both"/>
        <w:rPr>
          <w:sz w:val="22"/>
          <w:szCs w:val="22"/>
        </w:rPr>
      </w:pPr>
      <w:r w:rsidRPr="007778BB">
        <w:rPr>
          <w:sz w:val="22"/>
          <w:szCs w:val="22"/>
        </w:rPr>
        <w:t xml:space="preserve">Las tecnologías utilizadas, así como la arquitectura del sistema, el manual técnico, el manual de usuario y el manual de instalación, se encuentran debidamente documentados en los archivos de la Unidad de Informática del Censo Agropecuario, donde se detalla el uso de tecnologías web, comprendiendo </w:t>
      </w:r>
      <w:proofErr w:type="spellStart"/>
      <w:r w:rsidRPr="007778BB">
        <w:rPr>
          <w:sz w:val="22"/>
          <w:szCs w:val="22"/>
        </w:rPr>
        <w:t>Backend</w:t>
      </w:r>
      <w:proofErr w:type="spellEnd"/>
      <w:r w:rsidRPr="007778BB">
        <w:rPr>
          <w:sz w:val="22"/>
          <w:szCs w:val="22"/>
        </w:rPr>
        <w:t xml:space="preserve">, </w:t>
      </w:r>
      <w:proofErr w:type="spellStart"/>
      <w:r w:rsidRPr="007778BB">
        <w:rPr>
          <w:sz w:val="22"/>
          <w:szCs w:val="22"/>
        </w:rPr>
        <w:t>Frontend</w:t>
      </w:r>
      <w:proofErr w:type="spellEnd"/>
      <w:r w:rsidRPr="007778BB">
        <w:rPr>
          <w:sz w:val="22"/>
          <w:szCs w:val="22"/>
        </w:rPr>
        <w:t xml:space="preserve"> y Base de Datos.</w:t>
      </w:r>
    </w:p>
    <w:p w14:paraId="6A27BB20" w14:textId="77777777" w:rsidR="000C3C68" w:rsidRDefault="000C3C68" w:rsidP="00F21952">
      <w:pPr>
        <w:jc w:val="both"/>
        <w:rPr>
          <w:sz w:val="22"/>
          <w:szCs w:val="22"/>
        </w:rPr>
      </w:pPr>
    </w:p>
    <w:p w14:paraId="5AC07A45" w14:textId="195843A4" w:rsidR="00F21952" w:rsidRPr="000C3C68" w:rsidRDefault="00F21952" w:rsidP="00F21952">
      <w:pPr>
        <w:jc w:val="both"/>
        <w:rPr>
          <w:b/>
          <w:bCs/>
          <w:sz w:val="22"/>
          <w:szCs w:val="22"/>
        </w:rPr>
      </w:pPr>
      <w:r w:rsidRPr="000C3C68">
        <w:rPr>
          <w:b/>
          <w:bCs/>
          <w:sz w:val="22"/>
          <w:szCs w:val="22"/>
        </w:rPr>
        <w:lastRenderedPageBreak/>
        <w:t>Reuniones de coordinación y presentación</w:t>
      </w:r>
    </w:p>
    <w:p w14:paraId="5543C94D" w14:textId="77777777" w:rsidR="000C3C68" w:rsidRDefault="00F21952" w:rsidP="000C3C68">
      <w:pPr>
        <w:numPr>
          <w:ilvl w:val="1"/>
          <w:numId w:val="17"/>
        </w:numPr>
        <w:spacing w:after="0"/>
        <w:ind w:left="1434" w:hanging="357"/>
        <w:jc w:val="both"/>
        <w:rPr>
          <w:sz w:val="22"/>
          <w:szCs w:val="22"/>
        </w:rPr>
      </w:pPr>
      <w:r w:rsidRPr="000C3C68">
        <w:rPr>
          <w:sz w:val="22"/>
          <w:szCs w:val="22"/>
        </w:rPr>
        <w:t>En fecha 16 de enero de 2026, se llevó a cabo una reunión de coordinación y presentación del Sistema Simulador Temas con el personal actual del área de capacitación, contando con la participación de:</w:t>
      </w:r>
      <w:r w:rsidR="000C3C68" w:rsidRPr="000C3C68">
        <w:rPr>
          <w:sz w:val="22"/>
          <w:szCs w:val="22"/>
        </w:rPr>
        <w:t xml:space="preserve"> </w:t>
      </w:r>
      <w:r w:rsidRPr="000C3C68">
        <w:rPr>
          <w:sz w:val="22"/>
          <w:szCs w:val="22"/>
        </w:rPr>
        <w:t>Andrea Gloria Arcos Salcedo</w:t>
      </w:r>
      <w:r w:rsidR="000C3C68" w:rsidRPr="000C3C68">
        <w:rPr>
          <w:sz w:val="22"/>
          <w:szCs w:val="22"/>
        </w:rPr>
        <w:t xml:space="preserve"> y</w:t>
      </w:r>
      <w:r w:rsidR="000C3C68">
        <w:rPr>
          <w:sz w:val="22"/>
          <w:szCs w:val="22"/>
        </w:rPr>
        <w:t xml:space="preserve"> </w:t>
      </w:r>
      <w:r w:rsidRPr="000C3C68">
        <w:rPr>
          <w:sz w:val="22"/>
          <w:szCs w:val="22"/>
        </w:rPr>
        <w:t>Bernardina Chambi Wancey</w:t>
      </w:r>
      <w:r w:rsidR="000C3C68">
        <w:rPr>
          <w:sz w:val="22"/>
          <w:szCs w:val="22"/>
        </w:rPr>
        <w:t>.</w:t>
      </w:r>
    </w:p>
    <w:p w14:paraId="7194EE63" w14:textId="248E7660" w:rsidR="00F21952" w:rsidRPr="000C3C68" w:rsidRDefault="00F21952" w:rsidP="000C3C68">
      <w:pPr>
        <w:spacing w:after="0"/>
        <w:ind w:left="1434"/>
        <w:jc w:val="both"/>
        <w:rPr>
          <w:sz w:val="22"/>
          <w:szCs w:val="22"/>
        </w:rPr>
      </w:pPr>
      <w:r w:rsidRPr="000C3C68">
        <w:rPr>
          <w:sz w:val="22"/>
          <w:szCs w:val="22"/>
        </w:rPr>
        <w:t>En dicha reunión se expuso el alcance, funcionamiento y estado del sistema desarrollado.</w:t>
      </w:r>
    </w:p>
    <w:p w14:paraId="798A3935" w14:textId="26B5A868" w:rsidR="00F21952" w:rsidRPr="007778BB" w:rsidRDefault="00F21952" w:rsidP="00F21952">
      <w:pPr>
        <w:numPr>
          <w:ilvl w:val="0"/>
          <w:numId w:val="17"/>
        </w:numPr>
        <w:jc w:val="both"/>
        <w:rPr>
          <w:sz w:val="22"/>
          <w:szCs w:val="22"/>
        </w:rPr>
      </w:pPr>
      <w:r w:rsidRPr="007778BB">
        <w:rPr>
          <w:sz w:val="22"/>
          <w:szCs w:val="22"/>
        </w:rPr>
        <w:t>En fecha 26 de enero de 2026, se realizó una reunión de coordinación y presentación del Sistema Simulador Temas con German Luciano Rocha Medina, Especialista en Capacitación – Agrónomo y personal actual del área de capacitación. Durante dicha reunión se presentó el funcionamiento y el estado actual del sistema. Asimismo, el especialista solicitó los antecedentes correspondientes para su revisión y análisis, motivo por el cual se remitió la totalidad de los antecedentes del desarrollo mediante correo institucional dirigido a</w:t>
      </w:r>
      <w:r w:rsidR="000C3C68">
        <w:rPr>
          <w:sz w:val="22"/>
          <w:szCs w:val="22"/>
        </w:rPr>
        <w:t xml:space="preserve"> German </w:t>
      </w:r>
      <w:r w:rsidRPr="007778BB">
        <w:rPr>
          <w:sz w:val="22"/>
          <w:szCs w:val="22"/>
        </w:rPr>
        <w:t>Rocha.</w:t>
      </w:r>
    </w:p>
    <w:p w14:paraId="46C1A02A" w14:textId="52609D29" w:rsidR="00F21952" w:rsidRPr="000C3C68" w:rsidRDefault="00F21952" w:rsidP="00F21952">
      <w:pPr>
        <w:jc w:val="both"/>
        <w:rPr>
          <w:b/>
          <w:bCs/>
          <w:sz w:val="22"/>
          <w:szCs w:val="22"/>
        </w:rPr>
      </w:pPr>
      <w:r w:rsidRPr="000C3C68">
        <w:rPr>
          <w:b/>
          <w:bCs/>
          <w:sz w:val="22"/>
          <w:szCs w:val="22"/>
        </w:rPr>
        <w:t>Situación</w:t>
      </w:r>
      <w:r w:rsidRPr="000C3C68">
        <w:rPr>
          <w:b/>
          <w:bCs/>
          <w:sz w:val="22"/>
          <w:szCs w:val="22"/>
        </w:rPr>
        <w:t xml:space="preserve"> del Sistema</w:t>
      </w:r>
      <w:r w:rsidRPr="000C3C68">
        <w:rPr>
          <w:b/>
          <w:bCs/>
          <w:sz w:val="22"/>
          <w:szCs w:val="22"/>
        </w:rPr>
        <w:t xml:space="preserve"> durante el Censo Experimental</w:t>
      </w:r>
    </w:p>
    <w:p w14:paraId="0D2A331E" w14:textId="77777777" w:rsidR="00F21952" w:rsidRPr="007778BB" w:rsidRDefault="00F21952" w:rsidP="00F21952">
      <w:pPr>
        <w:jc w:val="both"/>
        <w:rPr>
          <w:sz w:val="22"/>
          <w:szCs w:val="22"/>
        </w:rPr>
      </w:pPr>
      <w:r w:rsidRPr="007778BB">
        <w:rPr>
          <w:sz w:val="22"/>
          <w:szCs w:val="22"/>
        </w:rPr>
        <w:t>Es importante señalar que, durante la ejecución del Censo Experimental, el Sistema Simulador Temas no fue puesto en producción, debido a que su implementación no se encontraba contemplada dentro de la planificación aprobada para dicha etapa del proceso censal.</w:t>
      </w:r>
    </w:p>
    <w:p w14:paraId="26F7C0CB" w14:textId="77777777" w:rsidR="00F21952" w:rsidRPr="007778BB" w:rsidRDefault="00F21952" w:rsidP="00F21952">
      <w:pPr>
        <w:jc w:val="both"/>
        <w:rPr>
          <w:sz w:val="22"/>
          <w:szCs w:val="22"/>
        </w:rPr>
      </w:pPr>
      <w:r w:rsidRPr="007778BB">
        <w:rPr>
          <w:sz w:val="22"/>
          <w:szCs w:val="22"/>
        </w:rPr>
        <w:t>En ese sentido, el sistema se mantuvo en fase de planificación y validación, sin afectar las actividades programadas del Censo Experimental.</w:t>
      </w:r>
    </w:p>
    <w:p w14:paraId="260BEC6D" w14:textId="77777777" w:rsidR="00F21952" w:rsidRPr="007778BB" w:rsidRDefault="00F21952" w:rsidP="00F21952">
      <w:pPr>
        <w:jc w:val="both"/>
        <w:rPr>
          <w:sz w:val="22"/>
          <w:szCs w:val="22"/>
        </w:rPr>
      </w:pPr>
      <w:r w:rsidRPr="007778BB">
        <w:rPr>
          <w:sz w:val="22"/>
          <w:szCs w:val="22"/>
        </w:rPr>
        <w:t>Finalmente, en fecha 27 de enero de 2026, se sostuvo una reunión de presentación con:</w:t>
      </w:r>
    </w:p>
    <w:p w14:paraId="3279DE8D" w14:textId="77777777" w:rsidR="00F21952" w:rsidRPr="007778BB" w:rsidRDefault="00F21952" w:rsidP="00F21952">
      <w:pPr>
        <w:numPr>
          <w:ilvl w:val="0"/>
          <w:numId w:val="18"/>
        </w:numPr>
        <w:spacing w:after="0"/>
        <w:ind w:left="714" w:hanging="357"/>
        <w:jc w:val="both"/>
        <w:rPr>
          <w:sz w:val="22"/>
          <w:szCs w:val="22"/>
        </w:rPr>
      </w:pPr>
      <w:r w:rsidRPr="007778BB">
        <w:rPr>
          <w:sz w:val="22"/>
          <w:szCs w:val="22"/>
        </w:rPr>
        <w:t>Ricardo Rocabado Viscarra, Coordinador del Censo Agropecuario.</w:t>
      </w:r>
    </w:p>
    <w:p w14:paraId="085B8F9B" w14:textId="77777777" w:rsidR="00F21952" w:rsidRPr="007778BB" w:rsidRDefault="00F21952" w:rsidP="00F21952">
      <w:pPr>
        <w:numPr>
          <w:ilvl w:val="0"/>
          <w:numId w:val="18"/>
        </w:numPr>
        <w:spacing w:after="0"/>
        <w:ind w:left="714" w:hanging="357"/>
        <w:jc w:val="both"/>
        <w:rPr>
          <w:sz w:val="22"/>
          <w:szCs w:val="22"/>
        </w:rPr>
      </w:pPr>
      <w:r w:rsidRPr="007778BB">
        <w:rPr>
          <w:sz w:val="22"/>
          <w:szCs w:val="22"/>
        </w:rPr>
        <w:t xml:space="preserve">Miguel Medina Berdeja, </w:t>
      </w:r>
      <w:proofErr w:type="gramStart"/>
      <w:r w:rsidRPr="007778BB">
        <w:rPr>
          <w:sz w:val="22"/>
          <w:szCs w:val="22"/>
        </w:rPr>
        <w:t>Jefe</w:t>
      </w:r>
      <w:proofErr w:type="gramEnd"/>
      <w:r w:rsidRPr="007778BB">
        <w:rPr>
          <w:sz w:val="22"/>
          <w:szCs w:val="22"/>
        </w:rPr>
        <w:t xml:space="preserve"> de Unidad de Informática – INE.</w:t>
      </w:r>
    </w:p>
    <w:p w14:paraId="6597EB9D" w14:textId="0D04AB53" w:rsidR="004930FB" w:rsidRPr="007778BB" w:rsidRDefault="00F21952" w:rsidP="007778BB">
      <w:pPr>
        <w:spacing w:before="240"/>
        <w:jc w:val="both"/>
        <w:rPr>
          <w:sz w:val="22"/>
          <w:szCs w:val="22"/>
        </w:rPr>
      </w:pPr>
      <w:r w:rsidRPr="007778BB">
        <w:rPr>
          <w:sz w:val="22"/>
          <w:szCs w:val="22"/>
        </w:rPr>
        <w:t xml:space="preserve">En dicha reunión se realizó la presentación de los sistemas desarrollados a la fecha. Como aspecto relevante, el Coordinador del Censo Agropecuario reiteró que la boleta UPA será modificada, motivo por el cual, bajo ese entendido, se sugiere dar pausa al desarrollo del Sistema Simulador Temas, hasta contar con una definición oficial y nuevas directrices por parte del nuevo </w:t>
      </w:r>
      <w:proofErr w:type="gramStart"/>
      <w:r w:rsidRPr="007778BB">
        <w:rPr>
          <w:sz w:val="22"/>
          <w:szCs w:val="22"/>
        </w:rPr>
        <w:t>Jefe</w:t>
      </w:r>
      <w:proofErr w:type="gramEnd"/>
      <w:r w:rsidRPr="007778BB">
        <w:rPr>
          <w:sz w:val="22"/>
          <w:szCs w:val="22"/>
        </w:rPr>
        <w:t xml:space="preserve"> Nacional de Informática.</w:t>
      </w:r>
    </w:p>
    <w:sectPr w:rsidR="004930FB" w:rsidRPr="007778BB" w:rsidSect="004930FB">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1DEE"/>
    <w:multiLevelType w:val="multilevel"/>
    <w:tmpl w:val="E146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230A6"/>
    <w:multiLevelType w:val="multilevel"/>
    <w:tmpl w:val="0884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F3DD9"/>
    <w:multiLevelType w:val="multilevel"/>
    <w:tmpl w:val="F7A0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F692B"/>
    <w:multiLevelType w:val="multilevel"/>
    <w:tmpl w:val="B55C2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450D91"/>
    <w:multiLevelType w:val="multilevel"/>
    <w:tmpl w:val="33BE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A07EF"/>
    <w:multiLevelType w:val="multilevel"/>
    <w:tmpl w:val="0DE2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B1C89"/>
    <w:multiLevelType w:val="hybridMultilevel"/>
    <w:tmpl w:val="D40EDCCC"/>
    <w:lvl w:ilvl="0" w:tplc="2DCA1D16">
      <w:start w:val="1"/>
      <w:numFmt w:val="decimal"/>
      <w:lvlText w:val="%1."/>
      <w:lvlJc w:val="left"/>
      <w:pPr>
        <w:ind w:left="385" w:hanging="384"/>
      </w:pPr>
      <w:rPr>
        <w:rFonts w:hint="default"/>
        <w:spacing w:val="-1"/>
        <w:w w:val="86"/>
        <w:lang w:val="es-ES" w:eastAsia="en-US" w:bidi="ar-SA"/>
      </w:rPr>
    </w:lvl>
    <w:lvl w:ilvl="1" w:tplc="2AF8D986">
      <w:numFmt w:val="bullet"/>
      <w:lvlText w:val=""/>
      <w:lvlJc w:val="left"/>
      <w:pPr>
        <w:ind w:left="722" w:hanging="360"/>
      </w:pPr>
      <w:rPr>
        <w:rFonts w:ascii="Symbol" w:eastAsia="Symbol" w:hAnsi="Symbol" w:cs="Symbol" w:hint="default"/>
        <w:spacing w:val="0"/>
        <w:w w:val="100"/>
        <w:lang w:val="es-ES" w:eastAsia="en-US" w:bidi="ar-SA"/>
      </w:rPr>
    </w:lvl>
    <w:lvl w:ilvl="2" w:tplc="8DA8E094">
      <w:numFmt w:val="bullet"/>
      <w:lvlText w:val="o"/>
      <w:lvlJc w:val="left"/>
      <w:pPr>
        <w:ind w:left="1442" w:hanging="360"/>
      </w:pPr>
      <w:rPr>
        <w:rFonts w:ascii="Courier New" w:eastAsia="Courier New" w:hAnsi="Courier New" w:cs="Courier New" w:hint="default"/>
        <w:b w:val="0"/>
        <w:bCs w:val="0"/>
        <w:i w:val="0"/>
        <w:iCs w:val="0"/>
        <w:spacing w:val="0"/>
        <w:w w:val="99"/>
        <w:sz w:val="20"/>
        <w:szCs w:val="20"/>
        <w:lang w:val="es-ES" w:eastAsia="en-US" w:bidi="ar-SA"/>
      </w:rPr>
    </w:lvl>
    <w:lvl w:ilvl="3" w:tplc="3AC619DA">
      <w:numFmt w:val="bullet"/>
      <w:lvlText w:val="•"/>
      <w:lvlJc w:val="left"/>
      <w:pPr>
        <w:ind w:left="2340" w:hanging="360"/>
      </w:pPr>
      <w:rPr>
        <w:rFonts w:hint="default"/>
        <w:lang w:val="es-ES" w:eastAsia="en-US" w:bidi="ar-SA"/>
      </w:rPr>
    </w:lvl>
    <w:lvl w:ilvl="4" w:tplc="2EFCC638">
      <w:numFmt w:val="bullet"/>
      <w:lvlText w:val="•"/>
      <w:lvlJc w:val="left"/>
      <w:pPr>
        <w:ind w:left="3241" w:hanging="360"/>
      </w:pPr>
      <w:rPr>
        <w:rFonts w:hint="default"/>
        <w:lang w:val="es-ES" w:eastAsia="en-US" w:bidi="ar-SA"/>
      </w:rPr>
    </w:lvl>
    <w:lvl w:ilvl="5" w:tplc="F476D82C">
      <w:numFmt w:val="bullet"/>
      <w:lvlText w:val="•"/>
      <w:lvlJc w:val="left"/>
      <w:pPr>
        <w:ind w:left="4142" w:hanging="360"/>
      </w:pPr>
      <w:rPr>
        <w:rFonts w:hint="default"/>
        <w:lang w:val="es-ES" w:eastAsia="en-US" w:bidi="ar-SA"/>
      </w:rPr>
    </w:lvl>
    <w:lvl w:ilvl="6" w:tplc="9A12541A">
      <w:numFmt w:val="bullet"/>
      <w:lvlText w:val="•"/>
      <w:lvlJc w:val="left"/>
      <w:pPr>
        <w:ind w:left="5043" w:hanging="360"/>
      </w:pPr>
      <w:rPr>
        <w:rFonts w:hint="default"/>
        <w:lang w:val="es-ES" w:eastAsia="en-US" w:bidi="ar-SA"/>
      </w:rPr>
    </w:lvl>
    <w:lvl w:ilvl="7" w:tplc="E6FA8452">
      <w:numFmt w:val="bullet"/>
      <w:lvlText w:val="•"/>
      <w:lvlJc w:val="left"/>
      <w:pPr>
        <w:ind w:left="5944" w:hanging="360"/>
      </w:pPr>
      <w:rPr>
        <w:rFonts w:hint="default"/>
        <w:lang w:val="es-ES" w:eastAsia="en-US" w:bidi="ar-SA"/>
      </w:rPr>
    </w:lvl>
    <w:lvl w:ilvl="8" w:tplc="B224A40E">
      <w:numFmt w:val="bullet"/>
      <w:lvlText w:val="•"/>
      <w:lvlJc w:val="left"/>
      <w:pPr>
        <w:ind w:left="6845" w:hanging="360"/>
      </w:pPr>
      <w:rPr>
        <w:rFonts w:hint="default"/>
        <w:lang w:val="es-ES" w:eastAsia="en-US" w:bidi="ar-SA"/>
      </w:rPr>
    </w:lvl>
  </w:abstractNum>
  <w:abstractNum w:abstractNumId="7" w15:restartNumberingAfterBreak="0">
    <w:nsid w:val="1FB356E2"/>
    <w:multiLevelType w:val="multilevel"/>
    <w:tmpl w:val="B6DE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8588E"/>
    <w:multiLevelType w:val="multilevel"/>
    <w:tmpl w:val="FF16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2C6675"/>
    <w:multiLevelType w:val="multilevel"/>
    <w:tmpl w:val="6E9A8690"/>
    <w:styleLink w:val="unico"/>
    <w:lvl w:ilvl="0">
      <w:start w:val="1"/>
      <w:numFmt w:val="decimal"/>
      <w:lvlText w:val="%1."/>
      <w:lvlJc w:val="left"/>
      <w:pPr>
        <w:ind w:left="360" w:hanging="360"/>
      </w:pPr>
      <w:rPr>
        <w:rFonts w:hint="default"/>
        <w:b/>
        <w:i w:val="0"/>
      </w:rPr>
    </w:lvl>
    <w:lvl w:ilvl="1">
      <w:start w:val="1"/>
      <w:numFmt w:val="decimal"/>
      <w:lvlText w:val="%1.%2."/>
      <w:lvlJc w:val="left"/>
      <w:pPr>
        <w:ind w:left="357" w:hanging="357"/>
      </w:pPr>
      <w:rPr>
        <w:rFonts w:hint="default"/>
        <w:b/>
        <w:i w:val="0"/>
      </w:rPr>
    </w:lvl>
    <w:lvl w:ilvl="2">
      <w:start w:val="1"/>
      <w:numFmt w:val="decimal"/>
      <w:lvlText w:val="%1.%2.%3."/>
      <w:lvlJc w:val="left"/>
      <w:pPr>
        <w:ind w:left="357" w:hanging="357"/>
      </w:pPr>
      <w:rPr>
        <w:rFonts w:hint="default"/>
        <w:b/>
        <w:i w:val="0"/>
      </w:rPr>
    </w:lvl>
    <w:lvl w:ilvl="3">
      <w:start w:val="1"/>
      <w:numFmt w:val="lowerLetter"/>
      <w:lvlText w:val="%4)."/>
      <w:lvlJc w:val="left"/>
      <w:pPr>
        <w:ind w:left="510" w:firstLine="0"/>
      </w:pPr>
      <w:rPr>
        <w:rFonts w:hint="default"/>
        <w:b/>
        <w:i w:val="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1FB1D43"/>
    <w:multiLevelType w:val="multilevel"/>
    <w:tmpl w:val="9922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CA0948"/>
    <w:multiLevelType w:val="multilevel"/>
    <w:tmpl w:val="78A2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327FAC"/>
    <w:multiLevelType w:val="multilevel"/>
    <w:tmpl w:val="9A98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214873"/>
    <w:multiLevelType w:val="multilevel"/>
    <w:tmpl w:val="47E6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3A1B30"/>
    <w:multiLevelType w:val="multilevel"/>
    <w:tmpl w:val="76E4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78278D"/>
    <w:multiLevelType w:val="multilevel"/>
    <w:tmpl w:val="1CFAF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E750E2"/>
    <w:multiLevelType w:val="multilevel"/>
    <w:tmpl w:val="5002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3E56C7"/>
    <w:multiLevelType w:val="multilevel"/>
    <w:tmpl w:val="B944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530936">
    <w:abstractNumId w:val="5"/>
  </w:num>
  <w:num w:numId="2" w16cid:durableId="362287740">
    <w:abstractNumId w:val="2"/>
  </w:num>
  <w:num w:numId="3" w16cid:durableId="1521892058">
    <w:abstractNumId w:val="17"/>
  </w:num>
  <w:num w:numId="4" w16cid:durableId="598367538">
    <w:abstractNumId w:val="9"/>
  </w:num>
  <w:num w:numId="5" w16cid:durableId="1255016217">
    <w:abstractNumId w:val="6"/>
  </w:num>
  <w:num w:numId="6" w16cid:durableId="252321765">
    <w:abstractNumId w:val="11"/>
  </w:num>
  <w:num w:numId="7" w16cid:durableId="965235973">
    <w:abstractNumId w:val="12"/>
  </w:num>
  <w:num w:numId="8" w16cid:durableId="287471255">
    <w:abstractNumId w:val="1"/>
  </w:num>
  <w:num w:numId="9" w16cid:durableId="581111184">
    <w:abstractNumId w:val="7"/>
  </w:num>
  <w:num w:numId="10" w16cid:durableId="1617983930">
    <w:abstractNumId w:val="0"/>
  </w:num>
  <w:num w:numId="11" w16cid:durableId="120613395">
    <w:abstractNumId w:val="4"/>
  </w:num>
  <w:num w:numId="12" w16cid:durableId="2075539867">
    <w:abstractNumId w:val="10"/>
  </w:num>
  <w:num w:numId="13" w16cid:durableId="2018270060">
    <w:abstractNumId w:val="8"/>
  </w:num>
  <w:num w:numId="14" w16cid:durableId="901598308">
    <w:abstractNumId w:val="3"/>
  </w:num>
  <w:num w:numId="15" w16cid:durableId="320083358">
    <w:abstractNumId w:val="13"/>
  </w:num>
  <w:num w:numId="16" w16cid:durableId="556629726">
    <w:abstractNumId w:val="16"/>
  </w:num>
  <w:num w:numId="17" w16cid:durableId="98569028">
    <w:abstractNumId w:val="15"/>
  </w:num>
  <w:num w:numId="18" w16cid:durableId="57089078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0FB"/>
    <w:rsid w:val="000C3C68"/>
    <w:rsid w:val="000E53AB"/>
    <w:rsid w:val="00306B23"/>
    <w:rsid w:val="00361E1A"/>
    <w:rsid w:val="003B31F6"/>
    <w:rsid w:val="00415A17"/>
    <w:rsid w:val="004930FB"/>
    <w:rsid w:val="00566E76"/>
    <w:rsid w:val="005A1346"/>
    <w:rsid w:val="006129C4"/>
    <w:rsid w:val="006F2709"/>
    <w:rsid w:val="007778BB"/>
    <w:rsid w:val="00875402"/>
    <w:rsid w:val="00BE6A9C"/>
    <w:rsid w:val="00D3188D"/>
    <w:rsid w:val="00F2195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6AE35"/>
  <w15:chartTrackingRefBased/>
  <w15:docId w15:val="{F2099CBA-B893-4B71-B21A-89B4946A3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30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930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930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4930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30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30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30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30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30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30F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30F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30F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30F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30F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30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30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30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30FB"/>
    <w:rPr>
      <w:rFonts w:eastAsiaTheme="majorEastAsia" w:cstheme="majorBidi"/>
      <w:color w:val="272727" w:themeColor="text1" w:themeTint="D8"/>
    </w:rPr>
  </w:style>
  <w:style w:type="paragraph" w:styleId="Ttulo">
    <w:name w:val="Title"/>
    <w:basedOn w:val="Normal"/>
    <w:next w:val="Normal"/>
    <w:link w:val="TtuloCar"/>
    <w:uiPriority w:val="10"/>
    <w:qFormat/>
    <w:rsid w:val="00493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30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30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30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30FB"/>
    <w:pPr>
      <w:spacing w:before="160"/>
      <w:jc w:val="center"/>
    </w:pPr>
    <w:rPr>
      <w:i/>
      <w:iCs/>
      <w:color w:val="404040" w:themeColor="text1" w:themeTint="BF"/>
    </w:rPr>
  </w:style>
  <w:style w:type="character" w:customStyle="1" w:styleId="CitaCar">
    <w:name w:val="Cita Car"/>
    <w:basedOn w:val="Fuentedeprrafopredeter"/>
    <w:link w:val="Cita"/>
    <w:uiPriority w:val="29"/>
    <w:rsid w:val="004930FB"/>
    <w:rPr>
      <w:i/>
      <w:iCs/>
      <w:color w:val="404040" w:themeColor="text1" w:themeTint="BF"/>
    </w:rPr>
  </w:style>
  <w:style w:type="paragraph" w:styleId="Prrafodelista">
    <w:name w:val="List Paragraph"/>
    <w:aliases w:val="Fase,titulo 5,Superíndice,RECUADRO,BULLET Liste,Dot pt,No Spacing1,List Paragraph Char Char Char,Indicator Text,List Paragraph1,Numbered Para 1,Colorful List - Accent 11,Bullet 1,F5 List Paragraph,Bullet Points,lp1,Párrafo,GRÁFICOS,본문1"/>
    <w:basedOn w:val="Normal"/>
    <w:link w:val="PrrafodelistaCar"/>
    <w:uiPriority w:val="1"/>
    <w:qFormat/>
    <w:rsid w:val="004930FB"/>
    <w:pPr>
      <w:ind w:left="720"/>
      <w:contextualSpacing/>
    </w:pPr>
  </w:style>
  <w:style w:type="character" w:styleId="nfasisintenso">
    <w:name w:val="Intense Emphasis"/>
    <w:basedOn w:val="Fuentedeprrafopredeter"/>
    <w:uiPriority w:val="21"/>
    <w:qFormat/>
    <w:rsid w:val="004930FB"/>
    <w:rPr>
      <w:i/>
      <w:iCs/>
      <w:color w:val="0F4761" w:themeColor="accent1" w:themeShade="BF"/>
    </w:rPr>
  </w:style>
  <w:style w:type="paragraph" w:styleId="Citadestacada">
    <w:name w:val="Intense Quote"/>
    <w:basedOn w:val="Normal"/>
    <w:next w:val="Normal"/>
    <w:link w:val="CitadestacadaCar"/>
    <w:uiPriority w:val="30"/>
    <w:qFormat/>
    <w:rsid w:val="004930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30FB"/>
    <w:rPr>
      <w:i/>
      <w:iCs/>
      <w:color w:val="0F4761" w:themeColor="accent1" w:themeShade="BF"/>
    </w:rPr>
  </w:style>
  <w:style w:type="character" w:styleId="Referenciaintensa">
    <w:name w:val="Intense Reference"/>
    <w:basedOn w:val="Fuentedeprrafopredeter"/>
    <w:uiPriority w:val="32"/>
    <w:qFormat/>
    <w:rsid w:val="004930FB"/>
    <w:rPr>
      <w:b/>
      <w:bCs/>
      <w:smallCaps/>
      <w:color w:val="0F4761" w:themeColor="accent1" w:themeShade="BF"/>
      <w:spacing w:val="5"/>
    </w:rPr>
  </w:style>
  <w:style w:type="paragraph" w:styleId="NormalWeb">
    <w:name w:val="Normal (Web)"/>
    <w:basedOn w:val="Normal"/>
    <w:uiPriority w:val="99"/>
    <w:semiHidden/>
    <w:unhideWhenUsed/>
    <w:rsid w:val="004930FB"/>
    <w:rPr>
      <w:rFonts w:ascii="Times New Roman" w:hAnsi="Times New Roman" w:cs="Times New Roman"/>
    </w:rPr>
  </w:style>
  <w:style w:type="numbering" w:customStyle="1" w:styleId="unico">
    <w:name w:val="unico"/>
    <w:uiPriority w:val="99"/>
    <w:rsid w:val="004930FB"/>
    <w:pPr>
      <w:numPr>
        <w:numId w:val="4"/>
      </w:numPr>
    </w:pPr>
  </w:style>
  <w:style w:type="character" w:customStyle="1" w:styleId="PrrafodelistaCar">
    <w:name w:val="Párrafo de lista Car"/>
    <w:aliases w:val="Fase Car,titulo 5 Car,Superíndice Car,RECUADRO Car,BULLET Liste Car,Dot pt Car,No Spacing1 Car,List Paragraph Char Char Char Car,Indicator Text Car,List Paragraph1 Car,Numbered Para 1 Car,Colorful List - Accent 11 Car,Bullet 1 Car"/>
    <w:link w:val="Prrafodelista"/>
    <w:uiPriority w:val="1"/>
    <w:qFormat/>
    <w:locked/>
    <w:rsid w:val="004930FB"/>
  </w:style>
  <w:style w:type="paragraph" w:styleId="Textoindependiente">
    <w:name w:val="Body Text"/>
    <w:basedOn w:val="Normal"/>
    <w:link w:val="TextoindependienteCar"/>
    <w:uiPriority w:val="1"/>
    <w:qFormat/>
    <w:rsid w:val="004930FB"/>
    <w:pPr>
      <w:widowControl w:val="0"/>
      <w:autoSpaceDE w:val="0"/>
      <w:autoSpaceDN w:val="0"/>
      <w:spacing w:after="0" w:line="240" w:lineRule="auto"/>
    </w:pPr>
    <w:rPr>
      <w:rFonts w:ascii="Trebuchet MS" w:eastAsia="Trebuchet MS" w:hAnsi="Trebuchet MS" w:cs="Trebuchet MS"/>
      <w:kern w:val="0"/>
      <w:lang w:val="es-ES"/>
      <w14:ligatures w14:val="none"/>
    </w:rPr>
  </w:style>
  <w:style w:type="character" w:customStyle="1" w:styleId="TextoindependienteCar">
    <w:name w:val="Texto independiente Car"/>
    <w:basedOn w:val="Fuentedeprrafopredeter"/>
    <w:link w:val="Textoindependiente"/>
    <w:uiPriority w:val="1"/>
    <w:rsid w:val="004930FB"/>
    <w:rPr>
      <w:rFonts w:ascii="Trebuchet MS" w:eastAsia="Trebuchet MS" w:hAnsi="Trebuchet MS" w:cs="Trebuchet MS"/>
      <w:kern w:val="0"/>
      <w:lang w:val="es-ES"/>
      <w14:ligatures w14:val="none"/>
    </w:rPr>
  </w:style>
  <w:style w:type="table" w:styleId="Tablaconcuadrcula">
    <w:name w:val="Table Grid"/>
    <w:basedOn w:val="Tablanormal"/>
    <w:uiPriority w:val="39"/>
    <w:rsid w:val="00BE6A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3</Pages>
  <Words>1017</Words>
  <Characters>5599</Characters>
  <Application>Microsoft Office Word</Application>
  <DocSecurity>0</DocSecurity>
  <Lines>46</Lines>
  <Paragraphs>13</Paragraphs>
  <ScaleCrop>false</ScaleCrop>
  <Company/>
  <LinksUpToDate>false</LinksUpToDate>
  <CharactersWithSpaces>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Willmer Froilan Villca Mamani</dc:creator>
  <cp:keywords/>
  <dc:description/>
  <cp:lastModifiedBy>Willmer Froilan Villca Mamani</cp:lastModifiedBy>
  <cp:revision>4</cp:revision>
  <dcterms:created xsi:type="dcterms:W3CDTF">2026-01-27T20:06:00Z</dcterms:created>
  <dcterms:modified xsi:type="dcterms:W3CDTF">2026-01-27T21:50:00Z</dcterms:modified>
</cp:coreProperties>
</file>