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A0A0A"/>
          <w:sz w:val="44"/>
          <w:szCs w:val="44"/>
        </w:rPr>
        <w:t xml:space="preserve">VANESA </w:t>
      </w:r>
      <w:r>
        <w:rPr>
          <w:rFonts w:ascii="Calibri" w:cs="Calibri" w:eastAsia="Calibri" w:hAnsi="Calibri"/>
          <w:b/>
          <w:bCs/>
          <w:color w:val="0038FF"/>
          <w:sz w:val="44"/>
          <w:szCs w:val="44"/>
        </w:rPr>
        <w:t xml:space="preserve">FERRER</w:t>
      </w:r>
    </w:p>
    <w:p>
      <w:pPr>
        <w:pBdr>
          <w:bottom w:val="single" w:color="FFD43B" w:sz="18" w:space="0"/>
        </w:pBd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0A0A0A"/>
          <w:sz w:val="26"/>
          <w:szCs w:val="26"/>
        </w:rPr>
        <w:t xml:space="preserve">Junior UX/UI Designer</w:t>
      </w:r>
    </w:p>
    <w:p>
      <w:pPr>
        <w:spacing w:after="30"/>
      </w:pPr>
      <w:r>
        <w:rPr>
          <w:color w:val="555555"/>
          <w:sz w:val="19"/>
          <w:szCs w:val="19"/>
        </w:rPr>
        <w:t xml:space="preserve">Malaga, Spain</w:t>
      </w:r>
      <w:r>
        <w:rPr>
          <w:color w:val="0038FF"/>
          <w:sz w:val="19"/>
          <w:szCs w:val="19"/>
        </w:rPr>
        <w:t xml:space="preserve">   •   </w:t>
      </w:r>
      <w:r>
        <w:rPr>
          <w:color w:val="555555"/>
          <w:sz w:val="19"/>
          <w:szCs w:val="19"/>
        </w:rPr>
        <w:t xml:space="preserve">633 10 68 70</w:t>
      </w:r>
      <w:r>
        <w:rPr>
          <w:color w:val="0038FF"/>
          <w:sz w:val="19"/>
          <w:szCs w:val="19"/>
        </w:rPr>
        <w:t xml:space="preserve">   •   </w:t>
      </w:r>
      <w:r>
        <w:rPr>
          <w:color w:val="555555"/>
          <w:sz w:val="19"/>
          <w:szCs w:val="19"/>
        </w:rPr>
        <w:t xml:space="preserve">vanesaferrercorzo@gmail.com</w:t>
      </w:r>
    </w:p>
    <w:p>
      <w:pPr>
        <w:spacing w:after="200"/>
      </w:pPr>
      <w:r>
        <w:rPr>
          <w:color w:val="555555"/>
          <w:sz w:val="19"/>
          <w:szCs w:val="19"/>
        </w:rPr>
        <w:t xml:space="preserve">LinkedIn: </w:t>
      </w:r>
      <w:hyperlink w:history="1" r:id="rIduthte-u-ywnzbizfmpcmo">
        <w:r>
          <w:rPr>
            <w:color w:val="0038FF"/>
            <w:sz w:val="19"/>
            <w:szCs w:val="19"/>
            <w:u w:val="single"/>
          </w:rPr>
          <w:t xml:space="preserve">linkedin.com/in/vanesafrz</w:t>
        </w:r>
      </w:hyperlink>
      <w:r>
        <w:rPr>
          <w:color w:val="0038FF"/>
          <w:sz w:val="19"/>
          <w:szCs w:val="19"/>
        </w:rPr>
        <w:t xml:space="preserve">   •   </w:t>
      </w:r>
      <w:r>
        <w:rPr>
          <w:color w:val="555555"/>
          <w:sz w:val="19"/>
          <w:szCs w:val="19"/>
        </w:rPr>
        <w:t xml:space="preserve">Portfolio: </w:t>
      </w:r>
      <w:hyperlink w:history="1" r:id="rIdit9tpidwch6cuket0c2g3">
        <w:r>
          <w:rPr>
            <w:color w:val="0038FF"/>
            <w:sz w:val="19"/>
            <w:szCs w:val="19"/>
            <w:u w:val="single"/>
          </w:rPr>
          <w:t xml:space="preserve">vanesafrz.netlify.app</w:t>
        </w:r>
      </w:hyperlink>
    </w:p>
    <w:p>
      <w:pPr>
        <w:pStyle w:val="Heading1"/>
      </w:pPr>
      <w:r>
        <w:t xml:space="preserve">Professional Summary</w:t>
      </w:r>
    </w:p>
    <w:p>
      <w:pPr>
        <w:shd w:fill="F0F3FF" w:val="clear"/>
        <w:spacing w:after="200"/>
      </w:pPr>
      <w:r>
        <w:rPr>
          <w:sz w:val="21"/>
          <w:szCs w:val="21"/>
        </w:rPr>
        <w:t xml:space="preserve">Junior UX/UI Designer with training in UX Research, UX Design, UI Design, and Prototyping. Background in audiovisual communication, social media management, and content creation, bringing a unique perspective on user engagement, visual storytelling, and data-driven decision making. Experienced in transforming complex ideas into accessible, user-centered digital products focused on usability, accessibility, and business objectives. Proficient in Figma and front-end technologies (HTML, CSS, JavaScript). Bilingual: Spanish (native) and English (C1).</w:t>
      </w:r>
    </w:p>
    <w:p>
      <w:pPr>
        <w:pStyle w:val="Heading1"/>
      </w:pPr>
      <w:r>
        <w:t xml:space="preserve">Core Skills</w:t>
      </w:r>
    </w:p>
    <w:p>
      <w:pPr>
        <w:spacing w:after="200"/>
      </w:pPr>
      <w:r>
        <w:rPr>
          <w:color w:val="0A0A0A"/>
          <w:sz w:val="21"/>
          <w:szCs w:val="21"/>
        </w:rPr>
        <w:t xml:space="preserve">UX Research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UX Design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UI Design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User-Centered Design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Wireframing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Prototyping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Usability Testing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Information Architecture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Interaction Design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Visual Design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Design Thinking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Responsive Design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Accessibility (WCAG)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User Flows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Personas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Journey Mapping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Heuristic Evaluation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A/B Testing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Design Systems</w:t>
      </w:r>
    </w:p>
    <w:p>
      <w:pPr>
        <w:pStyle w:val="Heading1"/>
      </w:pPr>
      <w:r>
        <w:t xml:space="preserve">Tools &amp; Technologies</w:t>
      </w:r>
    </w:p>
    <w:p>
      <w:pPr>
        <w:spacing w:after="200"/>
      </w:pPr>
      <w:r>
        <w:rPr>
          <w:color w:val="0A0A0A"/>
          <w:sz w:val="21"/>
          <w:szCs w:val="21"/>
        </w:rPr>
        <w:t xml:space="preserve">Figma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HTML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CSS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JavaScript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Adobe Premiere Pro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Adobe After Effects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WordPress (Elementor)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Google Analytics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Metricool</w:t>
      </w:r>
      <w:r>
        <w:rPr>
          <w:color w:val="0038FF"/>
          <w:sz w:val="19"/>
          <w:szCs w:val="19"/>
        </w:rPr>
        <w:t xml:space="preserve">  •  </w:t>
      </w:r>
      <w:r>
        <w:rPr>
          <w:color w:val="0A0A0A"/>
          <w:sz w:val="21"/>
          <w:szCs w:val="21"/>
        </w:rPr>
        <w:t xml:space="preserve">Canva</w:t>
      </w:r>
    </w:p>
    <w:p>
      <w:pPr>
        <w:pStyle w:val="Heading1"/>
      </w:pPr>
      <w:r>
        <w:t xml:space="preserve">UX/UI Design Projects</w:t>
      </w:r>
    </w:p>
    <w:p>
      <w:pPr>
        <w:tabs>
          <w:tab w:val="right" w:pos="9026"/>
        </w:tabs>
        <w:spacing w:before="140" w:after="30"/>
      </w:pPr>
      <w:r>
        <w:rPr>
          <w:b/>
          <w:bCs/>
          <w:color w:val="0A0A0A"/>
          <w:sz w:val="21"/>
          <w:szCs w:val="21"/>
        </w:rPr>
        <w:t xml:space="preserve">Museek – Gamified Museum Discovery App</w:t>
      </w:r>
      <w:r>
        <w:rPr>
          <w:color w:val="555555"/>
          <w:sz w:val="19"/>
          <w:szCs w:val="19"/>
        </w:rPr>
        <w:t xml:space="preserve">	January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Conducted end-to-end UX Research including user interviews, competitive analysis, and persona creation to identify pain points in cultural event discovery.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Designed user flows, information architecture, and wireframes to structure the app navigation and core features.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Created a functional low-fidelity prototype in Figma, iterating based on usability testing feedback.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Applied design thinking methodology from problem definition through ideation, prototyping, and testing.</w:t>
      </w:r>
    </w:p>
    <w:p>
      <w:pPr>
        <w:tabs>
          <w:tab w:val="right" w:pos="9026"/>
        </w:tabs>
        <w:spacing w:before="200" w:after="30"/>
      </w:pPr>
      <w:r>
        <w:rPr>
          <w:b/>
          <w:bCs/>
          <w:color w:val="0A0A0A"/>
          <w:sz w:val="21"/>
          <w:szCs w:val="21"/>
        </w:rPr>
        <w:t xml:space="preserve">Korean Air – Website Redesign (Heuristic Evaluation)</w:t>
      </w:r>
      <w:r>
        <w:rPr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Performed a comprehensive heuristic evaluation based on Nielsen’s 10 usability heuristics.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Identified key usability issues and proposed UI improvements to enhance user experience and accessibility.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Redesigned critical user interfaces in Figma with focus on visual hierarchy, consistency, and responsive design.</w:t>
      </w:r>
    </w:p>
    <w:p>
      <w:pPr>
        <w:pStyle w:val="Heading1"/>
      </w:pPr>
      <w:r>
        <w:t xml:space="preserve">Work Experience</w:t>
      </w:r>
    </w:p>
    <w:p>
      <w:pPr>
        <w:tabs>
          <w:tab w:val="right" w:pos="9026"/>
        </w:tabs>
        <w:spacing w:before="140" w:after="30"/>
      </w:pPr>
      <w:r>
        <w:rPr>
          <w:b/>
          <w:bCs/>
          <w:color w:val="0A0A0A"/>
          <w:sz w:val="21"/>
          <w:szCs w:val="21"/>
        </w:rPr>
        <w:t xml:space="preserve">Audiovisual Manager &amp; Social Media Manager</w:t>
      </w:r>
      <w:r>
        <w:rPr>
          <w:color w:val="555555"/>
          <w:sz w:val="19"/>
          <w:szCs w:val="19"/>
        </w:rPr>
        <w:t xml:space="preserve">	July 2023 – September 2025</w:t>
      </w:r>
    </w:p>
    <w:p>
      <w:pPr>
        <w:spacing w:after="70"/>
      </w:pPr>
      <w:r>
        <w:rPr>
          <w:b/>
          <w:bCs/>
          <w:color w:val="0038FF"/>
          <w:sz w:val="21"/>
          <w:szCs w:val="21"/>
        </w:rPr>
        <w:t xml:space="preserve">Clientify (SaaS / CRM Platform)</w:t>
      </w:r>
      <w:r>
        <w:rPr>
          <w:color w:val="555555"/>
          <w:sz w:val="19"/>
          <w:szCs w:val="19"/>
        </w:rPr>
        <w:t xml:space="preserve">  |  Malaga, Spain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Increased user engagement by 70% on Instagram and LinkedIn through data-driven content strategies and UX-informed visual design decisions.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Analyzed user behavior metrics and social media analytics to optimize content performance, applying A/B testing and iterative improvement.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Designed visual assets including carousels, thumbnails, and UI elements for the SaaS platform and social media campaigns using Figma and Adobe tools.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Collaborated with product and marketing teams to align content strategy with business objectives and user needs.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Drove a 30% increase in web traffic by creating user-centered content experiences across multiple digital channels.</w:t>
      </w:r>
    </w:p>
    <w:p>
      <w:pPr>
        <w:tabs>
          <w:tab w:val="right" w:pos="9026"/>
        </w:tabs>
        <w:spacing w:before="220" w:after="30"/>
      </w:pPr>
      <w:r>
        <w:rPr>
          <w:b/>
          <w:bCs/>
          <w:color w:val="0A0A0A"/>
          <w:sz w:val="21"/>
          <w:szCs w:val="21"/>
        </w:rPr>
        <w:t xml:space="preserve">Community Manager (Intern)</w:t>
      </w:r>
      <w:r>
        <w:rPr>
          <w:color w:val="555555"/>
          <w:sz w:val="19"/>
          <w:szCs w:val="19"/>
        </w:rPr>
        <w:t xml:space="preserve">	September 2022 – March 2023</w:t>
      </w:r>
    </w:p>
    <w:p>
      <w:pPr>
        <w:spacing w:after="70"/>
      </w:pPr>
      <w:r>
        <w:rPr>
          <w:b/>
          <w:bCs/>
          <w:color w:val="0038FF"/>
          <w:sz w:val="21"/>
          <w:szCs w:val="21"/>
        </w:rPr>
        <w:t xml:space="preserve">Giants Gaming</w:t>
      </w:r>
      <w:r>
        <w:rPr>
          <w:color w:val="555555"/>
          <w:sz w:val="19"/>
          <w:szCs w:val="19"/>
        </w:rPr>
        <w:t xml:space="preserve">  |  Malaga, Spain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Achieved 1M+ views on TikTok by understanding audience behavior and creating user-centered entertainment content.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Managed community feedback and user interactions, developing skills in user empathy and audience needs analysis.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Coordinated with cross-functional teams on product launches, gaining experience in stakeholder collaboration.</w:t>
      </w:r>
    </w:p>
    <w:p>
      <w:pPr>
        <w:tabs>
          <w:tab w:val="right" w:pos="9026"/>
        </w:tabs>
        <w:spacing w:before="220" w:after="30"/>
      </w:pPr>
      <w:r>
        <w:rPr>
          <w:b/>
          <w:bCs/>
          <w:color w:val="0A0A0A"/>
          <w:sz w:val="21"/>
          <w:szCs w:val="21"/>
        </w:rPr>
        <w:t xml:space="preserve">TV Producer &amp; Content Manager</w:t>
      </w:r>
      <w:r>
        <w:rPr>
          <w:color w:val="555555"/>
          <w:sz w:val="19"/>
          <w:szCs w:val="19"/>
        </w:rPr>
        <w:t xml:space="preserve">	July 2017 – August 2022</w:t>
      </w:r>
    </w:p>
    <w:p>
      <w:pPr>
        <w:spacing w:after="70"/>
      </w:pPr>
      <w:r>
        <w:rPr>
          <w:b/>
          <w:bCs/>
          <w:color w:val="0038FF"/>
          <w:sz w:val="21"/>
          <w:szCs w:val="21"/>
        </w:rPr>
        <w:t xml:space="preserve">101TV Malaga</w:t>
      </w:r>
      <w:r>
        <w:rPr>
          <w:color w:val="555555"/>
          <w:sz w:val="19"/>
          <w:szCs w:val="19"/>
        </w:rPr>
        <w:t xml:space="preserve">  |  Malaga, Spain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Led a team of 5 professionals, developing leadership and cross-functional collaboration skills applicable to design team environments.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Built strong visual storytelling and composition skills through camera operation and live production.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Managed end-to-end content production workflows, demonstrating project management and iterative process improvement.</w:t>
      </w:r>
    </w:p>
    <w:p>
      <w:pPr>
        <w:pStyle w:val="Heading1"/>
      </w:pPr>
      <w:r>
        <w:t xml:space="preserve">Education</w:t>
      </w:r>
    </w:p>
    <w:p>
      <w:pPr>
        <w:tabs>
          <w:tab w:val="right" w:pos="9026"/>
        </w:tabs>
        <w:spacing w:before="80" w:after="30"/>
      </w:pPr>
      <w:r>
        <w:rPr>
          <w:b/>
          <w:bCs/>
          <w:sz w:val="21"/>
          <w:szCs w:val="21"/>
        </w:rPr>
        <w:t xml:space="preserve">UX/UI Design Bootcamp</w:t>
      </w:r>
      <w:r>
        <w:rPr>
          <w:color w:val="555555"/>
          <w:sz w:val="19"/>
          <w:szCs w:val="19"/>
        </w:rPr>
        <w:t xml:space="preserve">	January 2026 – March 2026</w:t>
      </w:r>
    </w:p>
    <w:p>
      <w:pPr>
        <w:spacing w:after="30"/>
      </w:pPr>
      <w:r>
        <w:rPr>
          <w:color w:val="0038FF"/>
          <w:sz w:val="21"/>
          <w:szCs w:val="21"/>
        </w:rPr>
        <w:t xml:space="preserve">Ironhack</w:t>
      </w:r>
    </w:p>
    <w:p>
      <w:pPr>
        <w:spacing w:after="100"/>
      </w:pPr>
      <w:r>
        <w:rPr>
          <w:sz w:val="21"/>
          <w:szCs w:val="21"/>
        </w:rPr>
        <w:t xml:space="preserve">UX Research &amp; Design, UI Design, Prototyping, HTML, CSS. Tools: Figma.</w:t>
      </w:r>
    </w:p>
    <w:p>
      <w:pPr>
        <w:tabs>
          <w:tab w:val="right" w:pos="9026"/>
        </w:tabs>
        <w:spacing w:before="40" w:after="30"/>
      </w:pPr>
      <w:r>
        <w:rPr>
          <w:b/>
          <w:bCs/>
          <w:sz w:val="21"/>
          <w:szCs w:val="21"/>
        </w:rPr>
        <w:t xml:space="preserve">Bachelor’s Degree in Audiovisual Communication</w:t>
      </w:r>
      <w:r>
        <w:rPr>
          <w:color w:val="555555"/>
          <w:sz w:val="19"/>
          <w:szCs w:val="19"/>
        </w:rPr>
        <w:t xml:space="preserve">	2018 – 2021</w:t>
      </w:r>
    </w:p>
    <w:p>
      <w:pPr>
        <w:spacing w:after="200"/>
      </w:pPr>
      <w:r>
        <w:rPr>
          <w:color w:val="0038FF"/>
          <w:sz w:val="21"/>
          <w:szCs w:val="21"/>
        </w:rPr>
        <w:t xml:space="preserve">Universidad Rey Juan Carlos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HTML, CSS &amp; Javascript – SheCodes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Spanish: </w:t>
      </w:r>
      <w:r>
        <w:rPr>
          <w:sz w:val="21"/>
          <w:szCs w:val="21"/>
        </w:rPr>
        <w:t xml:space="preserve">Native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English: </w:t>
      </w:r>
      <w:r>
        <w:rPr>
          <w:sz w:val="21"/>
          <w:szCs w:val="21"/>
        </w:rPr>
        <w:t xml:space="preserve">C1 (Advanced)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0038F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38FF" w:sz="8" w:space="6"/>
      </w:pBdr>
      <w:spacing w:before="320" w:after="100"/>
      <w:outlineLvl w:val="0"/>
    </w:pPr>
    <w:rPr>
      <w:rFonts w:ascii="Calibri" w:cs="Calibri" w:eastAsia="Calibri" w:hAnsi="Calibri"/>
      <w:b/>
      <w:bCs/>
      <w:caps/>
      <w:color w:val="0038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thte-u-ywnzbizfmpcmo" Type="http://schemas.openxmlformats.org/officeDocument/2006/relationships/hyperlink" Target="https://www.linkedin.com/in/vanesafrz" TargetMode="External"/><Relationship Id="rIdit9tpidwch6cuket0c2g3" Type="http://schemas.openxmlformats.org/officeDocument/2006/relationships/hyperlink" Target="https://vanesafrz.netlify.app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2026-02-18T15:10:41.198Z</dcterms:created>
  <dcterms:modified xsi:type="dcterms:W3CDTF">2026-02-18T15:10:41.199Z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