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9798E" w14:textId="2E29AF06" w:rsidR="004E4C91" w:rsidRPr="004E4C91" w:rsidRDefault="004E4C91" w:rsidP="004E4C91">
      <w:pPr>
        <w:pStyle w:val="Title"/>
        <w:jc w:val="left"/>
        <w:rPr>
          <w:b/>
          <w:bCs/>
          <w:lang w:val="en-CA"/>
        </w:rPr>
      </w:pPr>
      <w:r w:rsidRPr="004E4C91">
        <w:rPr>
          <w:b/>
          <w:bCs/>
          <w:lang w:val="en-CA"/>
        </w:rPr>
        <w:t>Executive Summary for Waste Management Project (Guildwood, ON)</w:t>
      </w:r>
    </w:p>
    <w:p w14:paraId="037914DB" w14:textId="77777777" w:rsidR="004E4C91" w:rsidRPr="004E4C91" w:rsidRDefault="004E4C91" w:rsidP="004E4C91">
      <w:pPr>
        <w:rPr>
          <w:lang w:val="en-CA"/>
        </w:rPr>
      </w:pPr>
    </w:p>
    <w:p w14:paraId="5721C7FC" w14:textId="2F47258D" w:rsidR="004E4C91" w:rsidRPr="004E4C91" w:rsidRDefault="004E4C91" w:rsidP="004E4C91">
      <w:pPr>
        <w:rPr>
          <w:b/>
          <w:bCs/>
          <w:lang w:val="en-CA"/>
        </w:rPr>
      </w:pPr>
      <w:r w:rsidRPr="004E4C91">
        <w:rPr>
          <w:b/>
          <w:bCs/>
          <w:lang w:val="en-CA"/>
        </w:rPr>
        <w:t xml:space="preserve">Project </w:t>
      </w:r>
      <w:r w:rsidRPr="004E4C91">
        <w:rPr>
          <w:b/>
          <w:bCs/>
          <w:lang w:val="en-CA"/>
        </w:rPr>
        <w:t xml:space="preserve">Overview: </w:t>
      </w:r>
    </w:p>
    <w:p w14:paraId="4601F1C0" w14:textId="77777777" w:rsidR="004E4C91" w:rsidRPr="004E4C91" w:rsidRDefault="004E4C91" w:rsidP="004E4C91">
      <w:pPr>
        <w:rPr>
          <w:lang w:val="en-CA"/>
        </w:rPr>
      </w:pPr>
      <w:r w:rsidRPr="004E4C91">
        <w:rPr>
          <w:lang w:val="en-CA"/>
        </w:rPr>
        <w:t>The waste management project, conducted from Guildwood, Ontario, to Brampton, aimed to streamline waste transport, reduce costs, and enhance operational efficiency. By leveraging advanced technologies and optimizing logistics, the project sought to achieve a 20% reduction in transportation costs and a 15% reduction in carbon emissions.</w:t>
      </w:r>
    </w:p>
    <w:p w14:paraId="5F23CDF0" w14:textId="402FE67F" w:rsidR="004E4C91" w:rsidRPr="004E4C91" w:rsidRDefault="004E4C91" w:rsidP="004E4C91">
      <w:pPr>
        <w:rPr>
          <w:b/>
          <w:bCs/>
          <w:lang w:val="en-CA"/>
        </w:rPr>
      </w:pPr>
      <w:r w:rsidRPr="004E4C91">
        <w:rPr>
          <w:b/>
          <w:bCs/>
          <w:lang w:val="en-CA"/>
        </w:rPr>
        <w:t xml:space="preserve">Background and </w:t>
      </w:r>
      <w:r w:rsidRPr="004E4C91">
        <w:rPr>
          <w:b/>
          <w:bCs/>
          <w:lang w:val="en-CA"/>
        </w:rPr>
        <w:t xml:space="preserve">Objective: </w:t>
      </w:r>
    </w:p>
    <w:p w14:paraId="7BA046E0" w14:textId="77777777" w:rsidR="004E4C91" w:rsidRPr="004E4C91" w:rsidRDefault="004E4C91" w:rsidP="004E4C91">
      <w:pPr>
        <w:rPr>
          <w:lang w:val="en-CA"/>
        </w:rPr>
      </w:pPr>
      <w:r w:rsidRPr="004E4C91">
        <w:rPr>
          <w:lang w:val="en-CA"/>
        </w:rPr>
        <w:t>The primary objective was to implement a sustainable and cost-effective waste management system that aligns with the environmental goals of reducing carbon footprints while maintaining high service quality. The project utilized a fleet of fuel-efficient vehicles and advanced route optimization software to meet these objectives.</w:t>
      </w:r>
    </w:p>
    <w:p w14:paraId="040177F7" w14:textId="45C83F1A" w:rsidR="004E4C91" w:rsidRPr="004E4C91" w:rsidRDefault="004E4C91" w:rsidP="004E4C91">
      <w:pPr>
        <w:rPr>
          <w:b/>
          <w:bCs/>
          <w:lang w:val="en-CA"/>
        </w:rPr>
      </w:pPr>
      <w:r w:rsidRPr="004E4C91">
        <w:rPr>
          <w:b/>
          <w:bCs/>
          <w:lang w:val="en-CA"/>
        </w:rPr>
        <w:t xml:space="preserve">Control Improvements and Analyzing </w:t>
      </w:r>
      <w:r w:rsidRPr="004E4C91">
        <w:rPr>
          <w:b/>
          <w:bCs/>
          <w:lang w:val="en-CA"/>
        </w:rPr>
        <w:t>Tools:</w:t>
      </w:r>
    </w:p>
    <w:p w14:paraId="4763FD38" w14:textId="77777777" w:rsidR="004E4C91" w:rsidRPr="004E4C91" w:rsidRDefault="004E4C91" w:rsidP="004E4C91">
      <w:pPr>
        <w:rPr>
          <w:lang w:val="en-CA"/>
        </w:rPr>
      </w:pPr>
      <w:r w:rsidRPr="004E4C91">
        <w:rPr>
          <w:lang w:val="en-CA"/>
        </w:rPr>
        <w:t>Drawing insights from a case study on waste management improvements in India, several best practices were identified and adapted to enhance our project. In India, effective waste segregation, community engagement, and the use of technology for monitoring and optimization played key roles in improving waste management systems. These elements were incorporated into our control improvements and analyzing tools:</w:t>
      </w:r>
    </w:p>
    <w:p w14:paraId="61F639EA" w14:textId="77777777" w:rsidR="004E4C91" w:rsidRPr="004E4C91" w:rsidRDefault="004E4C91" w:rsidP="004E4C91">
      <w:pPr>
        <w:rPr>
          <w:lang w:val="en-CA"/>
        </w:rPr>
      </w:pPr>
    </w:p>
    <w:p w14:paraId="3E18A76A" w14:textId="179B3CAF" w:rsidR="004E4C91" w:rsidRPr="004E4C91" w:rsidRDefault="004E4C91" w:rsidP="004E4C91">
      <w:pPr>
        <w:rPr>
          <w:lang w:val="en-CA"/>
        </w:rPr>
      </w:pPr>
      <w:r w:rsidRPr="004E4C91">
        <w:rPr>
          <w:lang w:val="en-CA"/>
        </w:rPr>
        <w:t xml:space="preserve">1. Advanced Data </w:t>
      </w:r>
      <w:r w:rsidRPr="004E4C91">
        <w:rPr>
          <w:lang w:val="en-CA"/>
        </w:rPr>
        <w:t xml:space="preserve">Analytics: </w:t>
      </w:r>
    </w:p>
    <w:p w14:paraId="52DB6C71" w14:textId="77777777" w:rsidR="004E4C91" w:rsidRPr="004E4C91" w:rsidRDefault="004E4C91" w:rsidP="004E4C91">
      <w:pPr>
        <w:rPr>
          <w:lang w:val="en-CA"/>
        </w:rPr>
      </w:pPr>
      <w:r w:rsidRPr="004E4C91">
        <w:rPr>
          <w:lang w:val="en-CA"/>
        </w:rPr>
        <w:t xml:space="preserve">   - Implemented to predict waste volumes accurately, allowing for better scheduling and optimized load sizes.</w:t>
      </w:r>
    </w:p>
    <w:p w14:paraId="46DC0A36" w14:textId="77777777" w:rsidR="004E4C91" w:rsidRPr="004E4C91" w:rsidRDefault="004E4C91" w:rsidP="004E4C91">
      <w:pPr>
        <w:rPr>
          <w:lang w:val="en-CA"/>
        </w:rPr>
      </w:pPr>
      <w:r w:rsidRPr="004E4C91">
        <w:rPr>
          <w:lang w:val="en-CA"/>
        </w:rPr>
        <w:t xml:space="preserve">   </w:t>
      </w:r>
    </w:p>
    <w:p w14:paraId="02808752" w14:textId="50BC7DED" w:rsidR="004E4C91" w:rsidRPr="004E4C91" w:rsidRDefault="004E4C91" w:rsidP="004E4C91">
      <w:pPr>
        <w:rPr>
          <w:lang w:val="en-CA"/>
        </w:rPr>
      </w:pPr>
      <w:r w:rsidRPr="004E4C91">
        <w:rPr>
          <w:lang w:val="en-CA"/>
        </w:rPr>
        <w:t xml:space="preserve">2. Dynamic Route </w:t>
      </w:r>
      <w:r w:rsidRPr="004E4C91">
        <w:rPr>
          <w:lang w:val="en-CA"/>
        </w:rPr>
        <w:t xml:space="preserve">Optimization: </w:t>
      </w:r>
    </w:p>
    <w:p w14:paraId="17D41621" w14:textId="77777777" w:rsidR="004E4C91" w:rsidRPr="004E4C91" w:rsidRDefault="004E4C91" w:rsidP="004E4C91">
      <w:pPr>
        <w:rPr>
          <w:lang w:val="en-CA"/>
        </w:rPr>
      </w:pPr>
      <w:r w:rsidRPr="004E4C91">
        <w:rPr>
          <w:lang w:val="en-CA"/>
        </w:rPr>
        <w:t xml:space="preserve">   - Utilized software that adapts to real-time traffic conditions, reducing travel time and fuel consumption.</w:t>
      </w:r>
    </w:p>
    <w:p w14:paraId="3E61B274" w14:textId="77777777" w:rsidR="004E4C91" w:rsidRPr="004E4C91" w:rsidRDefault="004E4C91" w:rsidP="004E4C91">
      <w:pPr>
        <w:rPr>
          <w:lang w:val="en-CA"/>
        </w:rPr>
      </w:pPr>
      <w:r w:rsidRPr="004E4C91">
        <w:rPr>
          <w:lang w:val="en-CA"/>
        </w:rPr>
        <w:t xml:space="preserve">   </w:t>
      </w:r>
    </w:p>
    <w:p w14:paraId="4507DB0A" w14:textId="72877FA1" w:rsidR="004E4C91" w:rsidRPr="004E4C91" w:rsidRDefault="004E4C91" w:rsidP="004E4C91">
      <w:pPr>
        <w:rPr>
          <w:lang w:val="en-CA"/>
        </w:rPr>
      </w:pPr>
      <w:r w:rsidRPr="004E4C91">
        <w:rPr>
          <w:lang w:val="en-CA"/>
        </w:rPr>
        <w:t xml:space="preserve">3. Community </w:t>
      </w:r>
      <w:r w:rsidRPr="004E4C91">
        <w:rPr>
          <w:lang w:val="en-CA"/>
        </w:rPr>
        <w:t xml:space="preserve">Engagement: </w:t>
      </w:r>
    </w:p>
    <w:p w14:paraId="76EF09E8" w14:textId="0094F6AE" w:rsidR="004E4C91" w:rsidRPr="004E4C91" w:rsidRDefault="004E4C91" w:rsidP="004E4C91">
      <w:pPr>
        <w:rPr>
          <w:lang w:val="en-CA"/>
        </w:rPr>
      </w:pPr>
      <w:r w:rsidRPr="004E4C91">
        <w:rPr>
          <w:lang w:val="en-CA"/>
        </w:rPr>
        <w:t xml:space="preserve">   - Engaged local communities to promote waste reduction and proper segregation at the source, reducing the overall waste volume.</w:t>
      </w:r>
    </w:p>
    <w:p w14:paraId="4B5C13E6" w14:textId="06C3CEBE" w:rsidR="004E4C91" w:rsidRPr="004E4C91" w:rsidRDefault="004E4C91" w:rsidP="004E4C91">
      <w:pPr>
        <w:rPr>
          <w:lang w:val="en-CA"/>
        </w:rPr>
      </w:pPr>
      <w:r w:rsidRPr="004E4C91">
        <w:rPr>
          <w:lang w:val="en-CA"/>
        </w:rPr>
        <w:lastRenderedPageBreak/>
        <w:t xml:space="preserve">4. </w:t>
      </w:r>
      <w:r>
        <w:rPr>
          <w:lang w:val="en-CA"/>
        </w:rPr>
        <w:t xml:space="preserve"> </w:t>
      </w:r>
      <w:r w:rsidRPr="004E4C91">
        <w:rPr>
          <w:lang w:val="en-CA"/>
        </w:rPr>
        <w:t>Eco-friendly Driving Training:</w:t>
      </w:r>
      <w:r>
        <w:rPr>
          <w:lang w:val="en-CA"/>
        </w:rPr>
        <w:t xml:space="preserve"> </w:t>
      </w:r>
    </w:p>
    <w:p w14:paraId="267439E5" w14:textId="77777777" w:rsidR="004E4C91" w:rsidRPr="004E4C91" w:rsidRDefault="004E4C91" w:rsidP="004E4C91">
      <w:pPr>
        <w:rPr>
          <w:lang w:val="en-CA"/>
        </w:rPr>
      </w:pPr>
      <w:r w:rsidRPr="004E4C91">
        <w:rPr>
          <w:lang w:val="en-CA"/>
        </w:rPr>
        <w:t xml:space="preserve">   - Provided training to drivers to adopt eco-friendly driving techniques, contributing to fuel savings and reduced emissions.</w:t>
      </w:r>
    </w:p>
    <w:p w14:paraId="53DDC9C7" w14:textId="77777777" w:rsidR="004E4C91" w:rsidRPr="004E4C91" w:rsidRDefault="004E4C91" w:rsidP="004E4C91">
      <w:pPr>
        <w:rPr>
          <w:lang w:val="en-CA"/>
        </w:rPr>
      </w:pPr>
      <w:r w:rsidRPr="004E4C91">
        <w:rPr>
          <w:lang w:val="en-CA"/>
        </w:rPr>
        <w:t xml:space="preserve">   </w:t>
      </w:r>
    </w:p>
    <w:p w14:paraId="7E92AAFC" w14:textId="03E6ABC6" w:rsidR="004E4C91" w:rsidRPr="004E4C91" w:rsidRDefault="004E4C91" w:rsidP="004E4C91">
      <w:pPr>
        <w:rPr>
          <w:lang w:val="en-CA"/>
        </w:rPr>
      </w:pPr>
      <w:r w:rsidRPr="004E4C91">
        <w:rPr>
          <w:lang w:val="en-CA"/>
        </w:rPr>
        <w:t xml:space="preserve">5. </w:t>
      </w:r>
      <w:r>
        <w:rPr>
          <w:lang w:val="en-CA"/>
        </w:rPr>
        <w:t xml:space="preserve"> </w:t>
      </w:r>
      <w:r w:rsidRPr="004E4C91">
        <w:rPr>
          <w:lang w:val="en-CA"/>
        </w:rPr>
        <w:t>Fleet Management Systems:</w:t>
      </w:r>
      <w:r>
        <w:rPr>
          <w:lang w:val="en-CA"/>
        </w:rPr>
        <w:t xml:space="preserve"> </w:t>
      </w:r>
    </w:p>
    <w:p w14:paraId="5BB681A0" w14:textId="77777777" w:rsidR="004E4C91" w:rsidRPr="004E4C91" w:rsidRDefault="004E4C91" w:rsidP="004E4C91">
      <w:pPr>
        <w:rPr>
          <w:lang w:val="en-CA"/>
        </w:rPr>
      </w:pPr>
      <w:r w:rsidRPr="004E4C91">
        <w:rPr>
          <w:lang w:val="en-CA"/>
        </w:rPr>
        <w:t xml:space="preserve">   - Invested in systems for real-time monitoring of vehicle performance and maintenance needs, enhancing reliability and efficiency.</w:t>
      </w:r>
    </w:p>
    <w:p w14:paraId="0397CF8A" w14:textId="77777777" w:rsidR="004E4C91" w:rsidRPr="004E4C91" w:rsidRDefault="004E4C91" w:rsidP="004E4C91">
      <w:pPr>
        <w:rPr>
          <w:lang w:val="en-CA"/>
        </w:rPr>
      </w:pPr>
      <w:r w:rsidRPr="004E4C91">
        <w:rPr>
          <w:lang w:val="en-CA"/>
        </w:rPr>
        <w:t xml:space="preserve">   </w:t>
      </w:r>
    </w:p>
    <w:p w14:paraId="720190A2" w14:textId="123DB7A7" w:rsidR="004E4C91" w:rsidRPr="004E4C91" w:rsidRDefault="004E4C91" w:rsidP="004E4C91">
      <w:pPr>
        <w:rPr>
          <w:lang w:val="en-CA"/>
        </w:rPr>
      </w:pPr>
      <w:r w:rsidRPr="004E4C91">
        <w:rPr>
          <w:lang w:val="en-CA"/>
        </w:rPr>
        <w:t xml:space="preserve">6. </w:t>
      </w:r>
      <w:r>
        <w:rPr>
          <w:lang w:val="en-CA"/>
        </w:rPr>
        <w:t xml:space="preserve"> </w:t>
      </w:r>
      <w:r w:rsidRPr="004E4C91">
        <w:rPr>
          <w:lang w:val="en-CA"/>
        </w:rPr>
        <w:t>Renewable Energy Sources:</w:t>
      </w:r>
      <w:r>
        <w:rPr>
          <w:lang w:val="en-CA"/>
        </w:rPr>
        <w:t xml:space="preserve"> </w:t>
      </w:r>
    </w:p>
    <w:p w14:paraId="41169D33" w14:textId="77777777" w:rsidR="004E4C91" w:rsidRPr="004E4C91" w:rsidRDefault="004E4C91" w:rsidP="004E4C91">
      <w:pPr>
        <w:rPr>
          <w:lang w:val="en-CA"/>
        </w:rPr>
      </w:pPr>
      <w:r w:rsidRPr="004E4C91">
        <w:rPr>
          <w:lang w:val="en-CA"/>
        </w:rPr>
        <w:t xml:space="preserve">   - Explored the feasibility of transitioning to electric or hybrid vehicles for waste transportation, aligning with long-term sustainability goals.</w:t>
      </w:r>
    </w:p>
    <w:p w14:paraId="1B997B3B" w14:textId="77777777" w:rsidR="004E4C91" w:rsidRPr="004E4C91" w:rsidRDefault="004E4C91" w:rsidP="004E4C91">
      <w:pPr>
        <w:rPr>
          <w:lang w:val="en-CA"/>
        </w:rPr>
      </w:pPr>
    </w:p>
    <w:p w14:paraId="6A1947C5" w14:textId="1B5A0D08" w:rsidR="004E4C91" w:rsidRPr="004E4C91" w:rsidRDefault="004E4C91" w:rsidP="004E4C91">
      <w:pPr>
        <w:rPr>
          <w:lang w:val="en-CA"/>
        </w:rPr>
      </w:pPr>
      <w:r>
        <w:rPr>
          <w:lang w:val="en-CA"/>
        </w:rPr>
        <w:t xml:space="preserve"> </w:t>
      </w:r>
      <w:r w:rsidRPr="004E4C91">
        <w:rPr>
          <w:lang w:val="en-CA"/>
        </w:rPr>
        <w:t>Key Achievements:</w:t>
      </w:r>
      <w:r>
        <w:rPr>
          <w:lang w:val="en-CA"/>
        </w:rPr>
        <w:t xml:space="preserve"> </w:t>
      </w:r>
    </w:p>
    <w:p w14:paraId="66E33964" w14:textId="26602BD1" w:rsidR="004E4C91" w:rsidRPr="004E4C91" w:rsidRDefault="004E4C91" w:rsidP="004E4C91">
      <w:pPr>
        <w:rPr>
          <w:lang w:val="en-CA"/>
        </w:rPr>
      </w:pPr>
      <w:r w:rsidRPr="004E4C91">
        <w:rPr>
          <w:lang w:val="en-CA"/>
        </w:rPr>
        <w:t xml:space="preserve">1. </w:t>
      </w:r>
      <w:r>
        <w:rPr>
          <w:lang w:val="en-CA"/>
        </w:rPr>
        <w:t xml:space="preserve"> </w:t>
      </w:r>
      <w:r w:rsidRPr="004E4C91">
        <w:rPr>
          <w:lang w:val="en-CA"/>
        </w:rPr>
        <w:t>Cost Reduction:</w:t>
      </w:r>
      <w:r>
        <w:rPr>
          <w:lang w:val="en-CA"/>
        </w:rPr>
        <w:t xml:space="preserve"> </w:t>
      </w:r>
    </w:p>
    <w:p w14:paraId="361D8F97" w14:textId="77777777" w:rsidR="004E4C91" w:rsidRPr="004E4C91" w:rsidRDefault="004E4C91" w:rsidP="004E4C91">
      <w:pPr>
        <w:rPr>
          <w:lang w:val="en-CA"/>
        </w:rPr>
      </w:pPr>
      <w:r w:rsidRPr="004E4C91">
        <w:rPr>
          <w:lang w:val="en-CA"/>
        </w:rPr>
        <w:t xml:space="preserve">   - Achieved a 22% reduction in transportation costs through optimized routing and the introduction of night-time transport.</w:t>
      </w:r>
    </w:p>
    <w:p w14:paraId="271A5AAA" w14:textId="77777777" w:rsidR="004E4C91" w:rsidRPr="004E4C91" w:rsidRDefault="004E4C91" w:rsidP="004E4C91">
      <w:pPr>
        <w:rPr>
          <w:lang w:val="en-CA"/>
        </w:rPr>
      </w:pPr>
      <w:r w:rsidRPr="004E4C91">
        <w:rPr>
          <w:lang w:val="en-CA"/>
        </w:rPr>
        <w:t xml:space="preserve">   </w:t>
      </w:r>
    </w:p>
    <w:p w14:paraId="3914F82F" w14:textId="214463FE" w:rsidR="004E4C91" w:rsidRPr="004E4C91" w:rsidRDefault="004E4C91" w:rsidP="004E4C91">
      <w:pPr>
        <w:rPr>
          <w:lang w:val="en-CA"/>
        </w:rPr>
      </w:pPr>
      <w:r w:rsidRPr="004E4C91">
        <w:rPr>
          <w:lang w:val="en-CA"/>
        </w:rPr>
        <w:t xml:space="preserve">2. </w:t>
      </w:r>
      <w:r>
        <w:rPr>
          <w:lang w:val="en-CA"/>
        </w:rPr>
        <w:t xml:space="preserve"> </w:t>
      </w:r>
      <w:r w:rsidRPr="004E4C91">
        <w:rPr>
          <w:lang w:val="en-CA"/>
        </w:rPr>
        <w:t>Environmental Impact:</w:t>
      </w:r>
      <w:r>
        <w:rPr>
          <w:lang w:val="en-CA"/>
        </w:rPr>
        <w:t xml:space="preserve"> </w:t>
      </w:r>
    </w:p>
    <w:p w14:paraId="74820766" w14:textId="77777777" w:rsidR="004E4C91" w:rsidRPr="004E4C91" w:rsidRDefault="004E4C91" w:rsidP="004E4C91">
      <w:pPr>
        <w:rPr>
          <w:lang w:val="en-CA"/>
        </w:rPr>
      </w:pPr>
      <w:r w:rsidRPr="004E4C91">
        <w:rPr>
          <w:lang w:val="en-CA"/>
        </w:rPr>
        <w:t xml:space="preserve">   - Realized a 17% reduction in carbon emissions, exceeding the initial target and contributing positively to sustainability efforts.</w:t>
      </w:r>
    </w:p>
    <w:p w14:paraId="3B62DC93" w14:textId="77777777" w:rsidR="004E4C91" w:rsidRPr="004E4C91" w:rsidRDefault="004E4C91" w:rsidP="004E4C91">
      <w:pPr>
        <w:rPr>
          <w:lang w:val="en-CA"/>
        </w:rPr>
      </w:pPr>
      <w:r w:rsidRPr="004E4C91">
        <w:rPr>
          <w:lang w:val="en-CA"/>
        </w:rPr>
        <w:t xml:space="preserve">   </w:t>
      </w:r>
    </w:p>
    <w:p w14:paraId="5AB4CB71" w14:textId="5E469FC9" w:rsidR="004E4C91" w:rsidRPr="004E4C91" w:rsidRDefault="004E4C91" w:rsidP="004E4C91">
      <w:pPr>
        <w:rPr>
          <w:lang w:val="en-CA"/>
        </w:rPr>
      </w:pPr>
      <w:r w:rsidRPr="004E4C91">
        <w:rPr>
          <w:lang w:val="en-CA"/>
        </w:rPr>
        <w:t xml:space="preserve">3. </w:t>
      </w:r>
      <w:r>
        <w:rPr>
          <w:lang w:val="en-CA"/>
        </w:rPr>
        <w:t xml:space="preserve"> </w:t>
      </w:r>
      <w:r w:rsidRPr="004E4C91">
        <w:rPr>
          <w:lang w:val="en-CA"/>
        </w:rPr>
        <w:t>Service Reliability:</w:t>
      </w:r>
      <w:r>
        <w:rPr>
          <w:lang w:val="en-CA"/>
        </w:rPr>
        <w:t xml:space="preserve"> </w:t>
      </w:r>
    </w:p>
    <w:p w14:paraId="64ED984C" w14:textId="77777777" w:rsidR="004E4C91" w:rsidRPr="004E4C91" w:rsidRDefault="004E4C91" w:rsidP="004E4C91">
      <w:pPr>
        <w:rPr>
          <w:lang w:val="en-CA"/>
        </w:rPr>
      </w:pPr>
      <w:r w:rsidRPr="004E4C91">
        <w:rPr>
          <w:lang w:val="en-CA"/>
        </w:rPr>
        <w:t xml:space="preserve">   - Improved service reliability by addressing initial regulatory compliance delays and implementing a standardized compliance checklist.</w:t>
      </w:r>
    </w:p>
    <w:p w14:paraId="09F88B2E" w14:textId="77777777" w:rsidR="004E4C91" w:rsidRPr="004E4C91" w:rsidRDefault="004E4C91" w:rsidP="004E4C91">
      <w:pPr>
        <w:rPr>
          <w:lang w:val="en-CA"/>
        </w:rPr>
      </w:pPr>
      <w:r w:rsidRPr="004E4C91">
        <w:rPr>
          <w:lang w:val="en-CA"/>
        </w:rPr>
        <w:t xml:space="preserve">   </w:t>
      </w:r>
    </w:p>
    <w:p w14:paraId="1F0028F2" w14:textId="07AE5D93" w:rsidR="004E4C91" w:rsidRPr="004E4C91" w:rsidRDefault="004E4C91" w:rsidP="004E4C91">
      <w:pPr>
        <w:rPr>
          <w:lang w:val="en-CA"/>
        </w:rPr>
      </w:pPr>
      <w:r w:rsidRPr="004E4C91">
        <w:rPr>
          <w:lang w:val="en-CA"/>
        </w:rPr>
        <w:t xml:space="preserve">4. </w:t>
      </w:r>
      <w:r>
        <w:rPr>
          <w:lang w:val="en-CA"/>
        </w:rPr>
        <w:t xml:space="preserve"> </w:t>
      </w:r>
      <w:r w:rsidRPr="004E4C91">
        <w:rPr>
          <w:lang w:val="en-CA"/>
        </w:rPr>
        <w:t>Best Practices:</w:t>
      </w:r>
      <w:r>
        <w:rPr>
          <w:lang w:val="en-CA"/>
        </w:rPr>
        <w:t xml:space="preserve"> </w:t>
      </w:r>
    </w:p>
    <w:p w14:paraId="642F9F75" w14:textId="77777777" w:rsidR="004E4C91" w:rsidRPr="004E4C91" w:rsidRDefault="004E4C91" w:rsidP="004E4C91">
      <w:pPr>
        <w:rPr>
          <w:lang w:val="en-CA"/>
        </w:rPr>
      </w:pPr>
      <w:r w:rsidRPr="004E4C91">
        <w:rPr>
          <w:lang w:val="en-CA"/>
        </w:rPr>
        <w:t xml:space="preserve">   - Documented and shared best practices across the organization, such as eco-friendly driving techniques, resulting in a 5% reduction in fuel consumption.</w:t>
      </w:r>
    </w:p>
    <w:p w14:paraId="120539A7" w14:textId="77777777" w:rsidR="004E4C91" w:rsidRPr="004E4C91" w:rsidRDefault="004E4C91" w:rsidP="004E4C91">
      <w:pPr>
        <w:rPr>
          <w:lang w:val="en-CA"/>
        </w:rPr>
      </w:pPr>
    </w:p>
    <w:p w14:paraId="6D816F97" w14:textId="2C0367FE" w:rsidR="004E4C91" w:rsidRPr="004E4C91" w:rsidRDefault="004E4C91" w:rsidP="004E4C91">
      <w:pPr>
        <w:rPr>
          <w:lang w:val="en-CA"/>
        </w:rPr>
      </w:pPr>
      <w:r>
        <w:rPr>
          <w:lang w:val="en-CA"/>
        </w:rPr>
        <w:t xml:space="preserve"> </w:t>
      </w:r>
      <w:r w:rsidRPr="004E4C91">
        <w:rPr>
          <w:lang w:val="en-CA"/>
        </w:rPr>
        <w:t>Lessons Learned:</w:t>
      </w:r>
      <w:r>
        <w:rPr>
          <w:lang w:val="en-CA"/>
        </w:rPr>
        <w:t xml:space="preserve"> </w:t>
      </w:r>
    </w:p>
    <w:p w14:paraId="19A2EF57" w14:textId="5A8D71A0" w:rsidR="004E4C91" w:rsidRPr="004E4C91" w:rsidRDefault="004E4C91" w:rsidP="004E4C91">
      <w:pPr>
        <w:rPr>
          <w:lang w:val="en-CA"/>
        </w:rPr>
      </w:pPr>
      <w:r w:rsidRPr="004E4C91">
        <w:rPr>
          <w:lang w:val="en-CA"/>
        </w:rPr>
        <w:t xml:space="preserve">1. </w:t>
      </w:r>
      <w:r>
        <w:rPr>
          <w:lang w:val="en-CA"/>
        </w:rPr>
        <w:t xml:space="preserve"> </w:t>
      </w:r>
      <w:r w:rsidRPr="004E4C91">
        <w:rPr>
          <w:lang w:val="en-CA"/>
        </w:rPr>
        <w:t>Proactive Risk Management:</w:t>
      </w:r>
      <w:r>
        <w:rPr>
          <w:lang w:val="en-CA"/>
        </w:rPr>
        <w:t xml:space="preserve"> </w:t>
      </w:r>
    </w:p>
    <w:p w14:paraId="1AC49D45" w14:textId="39F13FC2" w:rsidR="004E4C91" w:rsidRPr="004E4C91" w:rsidRDefault="004E4C91" w:rsidP="004E4C91">
      <w:pPr>
        <w:rPr>
          <w:lang w:val="en-CA"/>
        </w:rPr>
      </w:pPr>
      <w:r w:rsidRPr="004E4C91">
        <w:rPr>
          <w:lang w:val="en-CA"/>
        </w:rPr>
        <w:lastRenderedPageBreak/>
        <w:t>The project faced financial challenges due to an unexpected 25% increase in fuel prices and a 10% higher-than-anticipated waste volume. These were managed through proactive risk assessment and flexible project planning.</w:t>
      </w:r>
    </w:p>
    <w:p w14:paraId="03D2308B" w14:textId="77777777" w:rsidR="004E4C91" w:rsidRPr="004E4C91" w:rsidRDefault="004E4C91" w:rsidP="004E4C91">
      <w:pPr>
        <w:rPr>
          <w:lang w:val="en-CA"/>
        </w:rPr>
      </w:pPr>
      <w:r w:rsidRPr="004E4C91">
        <w:rPr>
          <w:lang w:val="en-CA"/>
        </w:rPr>
        <w:t xml:space="preserve">   </w:t>
      </w:r>
    </w:p>
    <w:p w14:paraId="319CFB1F" w14:textId="2D8B3BA2" w:rsidR="004E4C91" w:rsidRPr="004E4C91" w:rsidRDefault="004E4C91" w:rsidP="004E4C91">
      <w:pPr>
        <w:rPr>
          <w:lang w:val="en-CA"/>
        </w:rPr>
      </w:pPr>
      <w:r w:rsidRPr="004E4C91">
        <w:rPr>
          <w:lang w:val="en-CA"/>
        </w:rPr>
        <w:t xml:space="preserve">2. </w:t>
      </w:r>
      <w:r>
        <w:rPr>
          <w:lang w:val="en-CA"/>
        </w:rPr>
        <w:t xml:space="preserve"> </w:t>
      </w:r>
      <w:r w:rsidRPr="004E4C91">
        <w:rPr>
          <w:lang w:val="en-CA"/>
        </w:rPr>
        <w:t>Stakeholder Engagement:</w:t>
      </w:r>
      <w:r>
        <w:rPr>
          <w:lang w:val="en-CA"/>
        </w:rPr>
        <w:t xml:space="preserve"> </w:t>
      </w:r>
    </w:p>
    <w:p w14:paraId="6E5A97B2" w14:textId="77777777" w:rsidR="004E4C91" w:rsidRPr="004E4C91" w:rsidRDefault="004E4C91" w:rsidP="004E4C91">
      <w:pPr>
        <w:rPr>
          <w:lang w:val="en-CA"/>
        </w:rPr>
      </w:pPr>
      <w:r w:rsidRPr="004E4C91">
        <w:rPr>
          <w:lang w:val="en-CA"/>
        </w:rPr>
        <w:t xml:space="preserve">   - Early and continuous engagement with stakeholders and regulatory bodies proved crucial in navigating compliance issues and ensuring project alignment with regulatory requirements.</w:t>
      </w:r>
    </w:p>
    <w:p w14:paraId="247A73CA" w14:textId="77777777" w:rsidR="004E4C91" w:rsidRPr="004E4C91" w:rsidRDefault="004E4C91" w:rsidP="004E4C91">
      <w:pPr>
        <w:rPr>
          <w:lang w:val="en-CA"/>
        </w:rPr>
      </w:pPr>
    </w:p>
    <w:p w14:paraId="08B8C40F" w14:textId="59BBBCF8" w:rsidR="004E4C91" w:rsidRPr="004E4C91" w:rsidRDefault="004E4C91" w:rsidP="004E4C91">
      <w:pPr>
        <w:rPr>
          <w:lang w:val="en-CA"/>
        </w:rPr>
      </w:pPr>
      <w:r>
        <w:rPr>
          <w:lang w:val="en-CA"/>
        </w:rPr>
        <w:t xml:space="preserve"> </w:t>
      </w:r>
      <w:r w:rsidRPr="004E4C91">
        <w:rPr>
          <w:lang w:val="en-CA"/>
        </w:rPr>
        <w:t>Recommendations for Future Projects:</w:t>
      </w:r>
      <w:r>
        <w:rPr>
          <w:lang w:val="en-CA"/>
        </w:rPr>
        <w:t xml:space="preserve"> </w:t>
      </w:r>
    </w:p>
    <w:p w14:paraId="3346255A" w14:textId="5D8C55EC" w:rsidR="004E4C91" w:rsidRPr="004E4C91" w:rsidRDefault="004E4C91" w:rsidP="004E4C91">
      <w:pPr>
        <w:rPr>
          <w:lang w:val="en-CA"/>
        </w:rPr>
      </w:pPr>
      <w:r w:rsidRPr="004E4C91">
        <w:rPr>
          <w:lang w:val="en-CA"/>
        </w:rPr>
        <w:t xml:space="preserve">1. </w:t>
      </w:r>
      <w:r>
        <w:rPr>
          <w:lang w:val="en-CA"/>
        </w:rPr>
        <w:t xml:space="preserve"> </w:t>
      </w:r>
      <w:r w:rsidRPr="004E4C91">
        <w:rPr>
          <w:lang w:val="en-CA"/>
        </w:rPr>
        <w:t>Thorough Risk Assessments:</w:t>
      </w:r>
      <w:r>
        <w:rPr>
          <w:lang w:val="en-CA"/>
        </w:rPr>
        <w:t xml:space="preserve"> </w:t>
      </w:r>
    </w:p>
    <w:p w14:paraId="2513C67D" w14:textId="77777777" w:rsidR="004E4C91" w:rsidRPr="004E4C91" w:rsidRDefault="004E4C91" w:rsidP="004E4C91">
      <w:pPr>
        <w:rPr>
          <w:lang w:val="en-CA"/>
        </w:rPr>
      </w:pPr>
      <w:r w:rsidRPr="004E4C91">
        <w:rPr>
          <w:lang w:val="en-CA"/>
        </w:rPr>
        <w:t xml:space="preserve">   - Conduct detailed risk assessments to anticipate and mitigate potential challenges.</w:t>
      </w:r>
    </w:p>
    <w:p w14:paraId="02B26642" w14:textId="77777777" w:rsidR="004E4C91" w:rsidRPr="004E4C91" w:rsidRDefault="004E4C91" w:rsidP="004E4C91">
      <w:pPr>
        <w:rPr>
          <w:lang w:val="en-CA"/>
        </w:rPr>
      </w:pPr>
      <w:r w:rsidRPr="004E4C91">
        <w:rPr>
          <w:lang w:val="en-CA"/>
        </w:rPr>
        <w:t xml:space="preserve">   </w:t>
      </w:r>
    </w:p>
    <w:p w14:paraId="110991F9" w14:textId="6E1A61AD" w:rsidR="004E4C91" w:rsidRPr="004E4C91" w:rsidRDefault="004E4C91" w:rsidP="004E4C91">
      <w:pPr>
        <w:rPr>
          <w:lang w:val="en-CA"/>
        </w:rPr>
      </w:pPr>
      <w:r w:rsidRPr="004E4C91">
        <w:rPr>
          <w:lang w:val="en-CA"/>
        </w:rPr>
        <w:t xml:space="preserve">2. </w:t>
      </w:r>
      <w:r>
        <w:rPr>
          <w:lang w:val="en-CA"/>
        </w:rPr>
        <w:t xml:space="preserve"> </w:t>
      </w:r>
      <w:r w:rsidRPr="004E4C91">
        <w:rPr>
          <w:lang w:val="en-CA"/>
        </w:rPr>
        <w:t>Enhanced Contingency Planning:</w:t>
      </w:r>
      <w:r>
        <w:rPr>
          <w:lang w:val="en-CA"/>
        </w:rPr>
        <w:t xml:space="preserve"> </w:t>
      </w:r>
    </w:p>
    <w:p w14:paraId="3731C671" w14:textId="77777777" w:rsidR="004E4C91" w:rsidRPr="004E4C91" w:rsidRDefault="004E4C91" w:rsidP="004E4C91">
      <w:pPr>
        <w:rPr>
          <w:lang w:val="en-CA"/>
        </w:rPr>
      </w:pPr>
      <w:r w:rsidRPr="004E4C91">
        <w:rPr>
          <w:lang w:val="en-CA"/>
        </w:rPr>
        <w:t xml:space="preserve">   - Develop robust contingency plans to address unexpected changes in project parameters.</w:t>
      </w:r>
    </w:p>
    <w:p w14:paraId="0B96A463" w14:textId="77777777" w:rsidR="004E4C91" w:rsidRPr="004E4C91" w:rsidRDefault="004E4C91" w:rsidP="004E4C91">
      <w:pPr>
        <w:rPr>
          <w:lang w:val="en-CA"/>
        </w:rPr>
      </w:pPr>
      <w:r w:rsidRPr="004E4C91">
        <w:rPr>
          <w:lang w:val="en-CA"/>
        </w:rPr>
        <w:t xml:space="preserve">   </w:t>
      </w:r>
    </w:p>
    <w:p w14:paraId="2D2D1A72" w14:textId="4010F731" w:rsidR="004E4C91" w:rsidRPr="004E4C91" w:rsidRDefault="004E4C91" w:rsidP="004E4C91">
      <w:pPr>
        <w:rPr>
          <w:lang w:val="en-CA"/>
        </w:rPr>
      </w:pPr>
      <w:r w:rsidRPr="004E4C91">
        <w:rPr>
          <w:lang w:val="en-CA"/>
        </w:rPr>
        <w:t xml:space="preserve">3. </w:t>
      </w:r>
      <w:r>
        <w:rPr>
          <w:lang w:val="en-CA"/>
        </w:rPr>
        <w:t xml:space="preserve"> </w:t>
      </w:r>
      <w:r w:rsidRPr="004E4C91">
        <w:rPr>
          <w:lang w:val="en-CA"/>
        </w:rPr>
        <w:t>Improved Stakeholder Engagement:</w:t>
      </w:r>
      <w:r>
        <w:rPr>
          <w:lang w:val="en-CA"/>
        </w:rPr>
        <w:t xml:space="preserve"> </w:t>
      </w:r>
    </w:p>
    <w:p w14:paraId="365C4EE6" w14:textId="77777777" w:rsidR="004E4C91" w:rsidRPr="004E4C91" w:rsidRDefault="004E4C91" w:rsidP="004E4C91">
      <w:pPr>
        <w:rPr>
          <w:lang w:val="en-CA"/>
        </w:rPr>
      </w:pPr>
      <w:r w:rsidRPr="004E4C91">
        <w:rPr>
          <w:lang w:val="en-CA"/>
        </w:rPr>
        <w:t xml:space="preserve">   - Strengthen engagement strategies to ensure clear communication and alignment with all stakeholders.</w:t>
      </w:r>
    </w:p>
    <w:p w14:paraId="0E4B8BF9" w14:textId="77777777" w:rsidR="004E4C91" w:rsidRPr="004E4C91" w:rsidRDefault="004E4C91" w:rsidP="004E4C91">
      <w:pPr>
        <w:rPr>
          <w:lang w:val="en-CA"/>
        </w:rPr>
      </w:pPr>
      <w:r w:rsidRPr="004E4C91">
        <w:rPr>
          <w:lang w:val="en-CA"/>
        </w:rPr>
        <w:t xml:space="preserve">   </w:t>
      </w:r>
    </w:p>
    <w:p w14:paraId="03458EB3" w14:textId="430D4B02" w:rsidR="004E4C91" w:rsidRPr="004E4C91" w:rsidRDefault="004E4C91" w:rsidP="004E4C91">
      <w:pPr>
        <w:rPr>
          <w:lang w:val="en-CA"/>
        </w:rPr>
      </w:pPr>
      <w:r w:rsidRPr="004E4C91">
        <w:rPr>
          <w:lang w:val="en-CA"/>
        </w:rPr>
        <w:t xml:space="preserve">4. </w:t>
      </w:r>
      <w:r>
        <w:rPr>
          <w:lang w:val="en-CA"/>
        </w:rPr>
        <w:t xml:space="preserve"> </w:t>
      </w:r>
      <w:r w:rsidRPr="004E4C91">
        <w:rPr>
          <w:lang w:val="en-CA"/>
        </w:rPr>
        <w:t>Stronger Project Monitoring and Control:</w:t>
      </w:r>
      <w:r>
        <w:rPr>
          <w:lang w:val="en-CA"/>
        </w:rPr>
        <w:t xml:space="preserve"> </w:t>
      </w:r>
    </w:p>
    <w:p w14:paraId="1E802832" w14:textId="77777777" w:rsidR="004E4C91" w:rsidRPr="004E4C91" w:rsidRDefault="004E4C91" w:rsidP="004E4C91">
      <w:pPr>
        <w:rPr>
          <w:lang w:val="en-CA"/>
        </w:rPr>
      </w:pPr>
      <w:r w:rsidRPr="004E4C91">
        <w:rPr>
          <w:lang w:val="en-CA"/>
        </w:rPr>
        <w:t xml:space="preserve">   - Implement comprehensive monitoring and control mechanisms to quickly identify and address deviations from the plan.</w:t>
      </w:r>
    </w:p>
    <w:p w14:paraId="3592BE5D" w14:textId="77777777" w:rsidR="004E4C91" w:rsidRPr="004E4C91" w:rsidRDefault="004E4C91" w:rsidP="004E4C91">
      <w:pPr>
        <w:rPr>
          <w:lang w:val="en-CA"/>
        </w:rPr>
      </w:pPr>
    </w:p>
    <w:p w14:paraId="599DC91B" w14:textId="16D31DD2" w:rsidR="004E4C91" w:rsidRPr="004E4C91" w:rsidRDefault="004E4C91" w:rsidP="004E4C91">
      <w:pPr>
        <w:rPr>
          <w:b/>
          <w:bCs/>
          <w:lang w:val="en-CA"/>
        </w:rPr>
      </w:pPr>
      <w:r w:rsidRPr="004E4C91">
        <w:rPr>
          <w:b/>
          <w:bCs/>
          <w:lang w:val="en-CA"/>
        </w:rPr>
        <w:t>Conclusion</w:t>
      </w:r>
    </w:p>
    <w:p w14:paraId="29F66889" w14:textId="1538EA0D" w:rsidR="008C0AD4" w:rsidRPr="00F116E2" w:rsidRDefault="004E4C91" w:rsidP="004E4C91">
      <w:pPr>
        <w:rPr>
          <w:lang w:val="en-CA"/>
        </w:rPr>
      </w:pPr>
      <w:r w:rsidRPr="004E4C91">
        <w:rPr>
          <w:lang w:val="en-CA"/>
        </w:rPr>
        <w:t xml:space="preserve">The waste management project from Guildwood to Brampton successfully met and exceeded its objectives of reducing costs and environmental impact. By integrating insights from global best practices, including those from the case study on waste management in India, we were able to enhance our operational efficiency and achieve significant milestones. The lessons learned and recommendations outlined will serve as </w:t>
      </w:r>
      <w:r w:rsidRPr="004E4C91">
        <w:rPr>
          <w:lang w:val="en-CA"/>
        </w:rPr>
        <w:lastRenderedPageBreak/>
        <w:t>valuable guidelines for future projects, ensuring continuous improvement in our waste management practices.</w:t>
      </w:r>
    </w:p>
    <w:sectPr w:rsidR="008C0AD4" w:rsidRPr="00F116E2" w:rsidSect="00941888">
      <w:headerReference w:type="even" r:id="rId10"/>
      <w:headerReference w:type="default" r:id="rId11"/>
      <w:footerReference w:type="even" r:id="rId12"/>
      <w:footerReference w:type="default" r:id="rId13"/>
      <w:headerReference w:type="first" r:id="rId14"/>
      <w:footerReference w:type="first" r:id="rId15"/>
      <w:pgSz w:w="12240" w:h="15840"/>
      <w:pgMar w:top="1620" w:right="1440" w:bottom="63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EB419" w14:textId="77777777" w:rsidR="003557FB" w:rsidRDefault="003557FB" w:rsidP="00387E78">
      <w:pPr>
        <w:spacing w:after="0" w:line="240" w:lineRule="auto"/>
      </w:pPr>
      <w:r>
        <w:separator/>
      </w:r>
    </w:p>
  </w:endnote>
  <w:endnote w:type="continuationSeparator" w:id="0">
    <w:p w14:paraId="4E5A38C3" w14:textId="77777777" w:rsidR="003557FB" w:rsidRDefault="003557FB" w:rsidP="00387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8361A" w14:textId="77777777" w:rsidR="00256B7E" w:rsidRDefault="00256B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C2CD2" w14:textId="77777777" w:rsidR="00256B7E" w:rsidRDefault="00256B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5F9EA" w14:textId="77777777" w:rsidR="00256B7E" w:rsidRDefault="00256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CC413" w14:textId="77777777" w:rsidR="003557FB" w:rsidRDefault="003557FB" w:rsidP="00387E78">
      <w:pPr>
        <w:spacing w:after="0" w:line="240" w:lineRule="auto"/>
      </w:pPr>
      <w:r>
        <w:separator/>
      </w:r>
    </w:p>
  </w:footnote>
  <w:footnote w:type="continuationSeparator" w:id="0">
    <w:p w14:paraId="591F4CAF" w14:textId="77777777" w:rsidR="003557FB" w:rsidRDefault="003557FB" w:rsidP="00387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5E552" w14:textId="77777777" w:rsidR="00256B7E" w:rsidRDefault="00256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B6EEB" w14:textId="77777777" w:rsidR="00387E78" w:rsidRPr="00F87D3C" w:rsidRDefault="00000000">
    <w:pPr>
      <w:pStyle w:val="Header"/>
    </w:pPr>
    <w:sdt>
      <w:sdtPr>
        <w:alias w:val="Name:"/>
        <w:tag w:val="Name:"/>
        <w:id w:val="1834419225"/>
        <w:temporary/>
        <w15:appearance w15:val="hidden"/>
      </w:sdtPr>
      <w:sdtContent/>
    </w:sdt>
    <w:r w:rsidR="00387E78" w:rsidRPr="00F87D3C">
      <w:rPr>
        <w:rFonts w:ascii="Segoe UI" w:hAnsi="Segoe UI" w:cs="Segoe UI"/>
      </w:rPr>
      <w:tab/>
    </w:r>
    <w:r w:rsidR="00387E78" w:rsidRPr="00F87D3C">
      <w:rPr>
        <w:rFonts w:ascii="Segoe UI" w:hAnsi="Segoe UI" w:cs="Segoe UI"/>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9A14F" w14:textId="77777777" w:rsidR="00256B7E" w:rsidRDefault="00256B7E">
    <w:pPr>
      <w:pStyle w:val="Header"/>
    </w:pPr>
  </w:p>
</w:hdr>
</file>

<file path=word/intelligence2.xml><?xml version="1.0" encoding="utf-8"?>
<int2:intelligence xmlns:int2="http://schemas.microsoft.com/office/intelligence/2020/intelligence" xmlns:oel="http://schemas.microsoft.com/office/2019/extlst">
  <int2:observations>
    <int2:textHash int2:hashCode="/Bqn726fgKeP6p" int2:id="o4aSvClU">
      <int2:state int2:value="Rejected" int2:type="AugLoop_Text_Critique"/>
    </int2:textHash>
    <int2:textHash int2:hashCode="VTV5M6cxDS25DD" int2:id="Hcf5DMt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00F8"/>
    <w:multiLevelType w:val="multilevel"/>
    <w:tmpl w:val="8E04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D2913"/>
    <w:multiLevelType w:val="multilevel"/>
    <w:tmpl w:val="01D2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F08E9"/>
    <w:multiLevelType w:val="multilevel"/>
    <w:tmpl w:val="F0E4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5110D"/>
    <w:multiLevelType w:val="multilevel"/>
    <w:tmpl w:val="C3F65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57469"/>
    <w:multiLevelType w:val="multilevel"/>
    <w:tmpl w:val="5918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C6061"/>
    <w:multiLevelType w:val="multilevel"/>
    <w:tmpl w:val="845C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517D4"/>
    <w:multiLevelType w:val="multilevel"/>
    <w:tmpl w:val="B5E8F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73C6F"/>
    <w:multiLevelType w:val="multilevel"/>
    <w:tmpl w:val="65A2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182DDF"/>
    <w:multiLevelType w:val="multilevel"/>
    <w:tmpl w:val="E26C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B74AD"/>
    <w:multiLevelType w:val="multilevel"/>
    <w:tmpl w:val="DA4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56C3D"/>
    <w:multiLevelType w:val="multilevel"/>
    <w:tmpl w:val="8100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13A29"/>
    <w:multiLevelType w:val="multilevel"/>
    <w:tmpl w:val="DBA2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C664C"/>
    <w:multiLevelType w:val="multilevel"/>
    <w:tmpl w:val="5FAE1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F433E"/>
    <w:multiLevelType w:val="multilevel"/>
    <w:tmpl w:val="E4B2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C4CF7"/>
    <w:multiLevelType w:val="multilevel"/>
    <w:tmpl w:val="B0CC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C3BD8"/>
    <w:multiLevelType w:val="multilevel"/>
    <w:tmpl w:val="2730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15D52"/>
    <w:multiLevelType w:val="multilevel"/>
    <w:tmpl w:val="B93E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EF0406"/>
    <w:multiLevelType w:val="multilevel"/>
    <w:tmpl w:val="19FE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F43956"/>
    <w:multiLevelType w:val="multilevel"/>
    <w:tmpl w:val="C4D4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670D4"/>
    <w:multiLevelType w:val="multilevel"/>
    <w:tmpl w:val="8BA6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B72B6C"/>
    <w:multiLevelType w:val="multilevel"/>
    <w:tmpl w:val="35FA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C12358"/>
    <w:multiLevelType w:val="multilevel"/>
    <w:tmpl w:val="307E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513AAF"/>
    <w:multiLevelType w:val="multilevel"/>
    <w:tmpl w:val="1174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820B0A"/>
    <w:multiLevelType w:val="multilevel"/>
    <w:tmpl w:val="5520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DA54C8"/>
    <w:multiLevelType w:val="multilevel"/>
    <w:tmpl w:val="8C9C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9267F5"/>
    <w:multiLevelType w:val="multilevel"/>
    <w:tmpl w:val="ED2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374CA8"/>
    <w:multiLevelType w:val="multilevel"/>
    <w:tmpl w:val="2C60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F42F5D"/>
    <w:multiLevelType w:val="multilevel"/>
    <w:tmpl w:val="911A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441CE8"/>
    <w:multiLevelType w:val="multilevel"/>
    <w:tmpl w:val="609A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6C0ACA"/>
    <w:multiLevelType w:val="multilevel"/>
    <w:tmpl w:val="3F36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B57D4B"/>
    <w:multiLevelType w:val="multilevel"/>
    <w:tmpl w:val="F29A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CC6B0B"/>
    <w:multiLevelType w:val="multilevel"/>
    <w:tmpl w:val="8B74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D1120"/>
    <w:multiLevelType w:val="multilevel"/>
    <w:tmpl w:val="7244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154767"/>
    <w:multiLevelType w:val="multilevel"/>
    <w:tmpl w:val="0362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6B14CF"/>
    <w:multiLevelType w:val="multilevel"/>
    <w:tmpl w:val="0BA28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EB7329"/>
    <w:multiLevelType w:val="multilevel"/>
    <w:tmpl w:val="661E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4E4247"/>
    <w:multiLevelType w:val="multilevel"/>
    <w:tmpl w:val="C6205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8D3475"/>
    <w:multiLevelType w:val="multilevel"/>
    <w:tmpl w:val="6B60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8F6CEA"/>
    <w:multiLevelType w:val="multilevel"/>
    <w:tmpl w:val="28F8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4973BC"/>
    <w:multiLevelType w:val="multilevel"/>
    <w:tmpl w:val="A8DE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B6454B"/>
    <w:multiLevelType w:val="multilevel"/>
    <w:tmpl w:val="1A605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C43111"/>
    <w:multiLevelType w:val="multilevel"/>
    <w:tmpl w:val="1E84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366A9E"/>
    <w:multiLevelType w:val="multilevel"/>
    <w:tmpl w:val="0A6E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CC328B"/>
    <w:multiLevelType w:val="multilevel"/>
    <w:tmpl w:val="88C8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375B25"/>
    <w:multiLevelType w:val="multilevel"/>
    <w:tmpl w:val="D37A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F85A64"/>
    <w:multiLevelType w:val="multilevel"/>
    <w:tmpl w:val="F53A6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8238B5"/>
    <w:multiLevelType w:val="multilevel"/>
    <w:tmpl w:val="699E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996F0F"/>
    <w:multiLevelType w:val="multilevel"/>
    <w:tmpl w:val="E0FE0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814543">
    <w:abstractNumId w:val="7"/>
  </w:num>
  <w:num w:numId="2" w16cid:durableId="1653294412">
    <w:abstractNumId w:val="21"/>
  </w:num>
  <w:num w:numId="3" w16cid:durableId="1090588567">
    <w:abstractNumId w:val="15"/>
  </w:num>
  <w:num w:numId="4" w16cid:durableId="306667052">
    <w:abstractNumId w:val="37"/>
  </w:num>
  <w:num w:numId="5" w16cid:durableId="285084618">
    <w:abstractNumId w:val="9"/>
  </w:num>
  <w:num w:numId="6" w16cid:durableId="118500646">
    <w:abstractNumId w:val="0"/>
  </w:num>
  <w:num w:numId="7" w16cid:durableId="1130124410">
    <w:abstractNumId w:val="22"/>
  </w:num>
  <w:num w:numId="8" w16cid:durableId="322858746">
    <w:abstractNumId w:val="4"/>
  </w:num>
  <w:num w:numId="9" w16cid:durableId="1683627044">
    <w:abstractNumId w:val="29"/>
  </w:num>
  <w:num w:numId="10" w16cid:durableId="808480863">
    <w:abstractNumId w:val="26"/>
  </w:num>
  <w:num w:numId="11" w16cid:durableId="1416975395">
    <w:abstractNumId w:val="33"/>
  </w:num>
  <w:num w:numId="12" w16cid:durableId="1716731598">
    <w:abstractNumId w:val="5"/>
  </w:num>
  <w:num w:numId="13" w16cid:durableId="905187169">
    <w:abstractNumId w:val="20"/>
  </w:num>
  <w:num w:numId="14" w16cid:durableId="1153136338">
    <w:abstractNumId w:val="18"/>
  </w:num>
  <w:num w:numId="15" w16cid:durableId="1182158676">
    <w:abstractNumId w:val="23"/>
  </w:num>
  <w:num w:numId="16" w16cid:durableId="1258825013">
    <w:abstractNumId w:val="10"/>
  </w:num>
  <w:num w:numId="17" w16cid:durableId="629632064">
    <w:abstractNumId w:val="17"/>
  </w:num>
  <w:num w:numId="18" w16cid:durableId="1605763326">
    <w:abstractNumId w:val="13"/>
  </w:num>
  <w:num w:numId="19" w16cid:durableId="1926643240">
    <w:abstractNumId w:val="31"/>
  </w:num>
  <w:num w:numId="20" w16cid:durableId="406151792">
    <w:abstractNumId w:val="32"/>
  </w:num>
  <w:num w:numId="21" w16cid:durableId="2027780373">
    <w:abstractNumId w:val="14"/>
  </w:num>
  <w:num w:numId="22" w16cid:durableId="1008093507">
    <w:abstractNumId w:val="46"/>
  </w:num>
  <w:num w:numId="23" w16cid:durableId="2058355844">
    <w:abstractNumId w:val="30"/>
  </w:num>
  <w:num w:numId="24" w16cid:durableId="1969625396">
    <w:abstractNumId w:val="25"/>
  </w:num>
  <w:num w:numId="25" w16cid:durableId="95832478">
    <w:abstractNumId w:val="2"/>
  </w:num>
  <w:num w:numId="26" w16cid:durableId="1094327434">
    <w:abstractNumId w:val="43"/>
  </w:num>
  <w:num w:numId="27" w16cid:durableId="929503902">
    <w:abstractNumId w:val="8"/>
  </w:num>
  <w:num w:numId="28" w16cid:durableId="1273627781">
    <w:abstractNumId w:val="44"/>
  </w:num>
  <w:num w:numId="29" w16cid:durableId="1713921371">
    <w:abstractNumId w:val="1"/>
  </w:num>
  <w:num w:numId="30" w16cid:durableId="526988104">
    <w:abstractNumId w:val="27"/>
  </w:num>
  <w:num w:numId="31" w16cid:durableId="1722292790">
    <w:abstractNumId w:val="34"/>
  </w:num>
  <w:num w:numId="32" w16cid:durableId="1986690995">
    <w:abstractNumId w:val="28"/>
  </w:num>
  <w:num w:numId="33" w16cid:durableId="1585801825">
    <w:abstractNumId w:val="38"/>
  </w:num>
  <w:num w:numId="34" w16cid:durableId="914556499">
    <w:abstractNumId w:val="39"/>
  </w:num>
  <w:num w:numId="35" w16cid:durableId="267352659">
    <w:abstractNumId w:val="40"/>
  </w:num>
  <w:num w:numId="36" w16cid:durableId="481970289">
    <w:abstractNumId w:val="16"/>
  </w:num>
  <w:num w:numId="37" w16cid:durableId="1178344972">
    <w:abstractNumId w:val="42"/>
  </w:num>
  <w:num w:numId="38" w16cid:durableId="841896029">
    <w:abstractNumId w:val="41"/>
  </w:num>
  <w:num w:numId="39" w16cid:durableId="1566064868">
    <w:abstractNumId w:val="35"/>
  </w:num>
  <w:num w:numId="40" w16cid:durableId="1895577781">
    <w:abstractNumId w:val="19"/>
  </w:num>
  <w:num w:numId="41" w16cid:durableId="1698850025">
    <w:abstractNumId w:val="24"/>
  </w:num>
  <w:num w:numId="42" w16cid:durableId="51274832">
    <w:abstractNumId w:val="47"/>
  </w:num>
  <w:num w:numId="43" w16cid:durableId="1844281054">
    <w:abstractNumId w:val="11"/>
  </w:num>
  <w:num w:numId="44" w16cid:durableId="478501071">
    <w:abstractNumId w:val="45"/>
  </w:num>
  <w:num w:numId="45" w16cid:durableId="2125071720">
    <w:abstractNumId w:val="36"/>
  </w:num>
  <w:num w:numId="46" w16cid:durableId="9839484">
    <w:abstractNumId w:val="12"/>
  </w:num>
  <w:num w:numId="47" w16cid:durableId="909921455">
    <w:abstractNumId w:val="6"/>
  </w:num>
  <w:num w:numId="48" w16cid:durableId="1454515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96"/>
    <w:rsid w:val="001473D3"/>
    <w:rsid w:val="001E1C78"/>
    <w:rsid w:val="00256B7E"/>
    <w:rsid w:val="0026702D"/>
    <w:rsid w:val="003557FB"/>
    <w:rsid w:val="00387E78"/>
    <w:rsid w:val="003A350D"/>
    <w:rsid w:val="003F5304"/>
    <w:rsid w:val="00405CBF"/>
    <w:rsid w:val="00454096"/>
    <w:rsid w:val="004570D7"/>
    <w:rsid w:val="004A0D72"/>
    <w:rsid w:val="004D7445"/>
    <w:rsid w:val="004E4C91"/>
    <w:rsid w:val="00511953"/>
    <w:rsid w:val="005D47DD"/>
    <w:rsid w:val="007F503A"/>
    <w:rsid w:val="008568DE"/>
    <w:rsid w:val="008C0AD4"/>
    <w:rsid w:val="00913282"/>
    <w:rsid w:val="009369E3"/>
    <w:rsid w:val="00941888"/>
    <w:rsid w:val="00982D03"/>
    <w:rsid w:val="009C066E"/>
    <w:rsid w:val="00A835B2"/>
    <w:rsid w:val="00AD3960"/>
    <w:rsid w:val="00B130D3"/>
    <w:rsid w:val="00BD181E"/>
    <w:rsid w:val="00C53826"/>
    <w:rsid w:val="00E21B91"/>
    <w:rsid w:val="00E31EB6"/>
    <w:rsid w:val="00E600D0"/>
    <w:rsid w:val="00E65071"/>
    <w:rsid w:val="00F0593B"/>
    <w:rsid w:val="00F116E2"/>
    <w:rsid w:val="00F87D3C"/>
    <w:rsid w:val="00FA143B"/>
    <w:rsid w:val="0A7F0172"/>
    <w:rsid w:val="0C7D96F0"/>
    <w:rsid w:val="0F99229B"/>
    <w:rsid w:val="139E243C"/>
    <w:rsid w:val="1A38BAA9"/>
    <w:rsid w:val="1CBBA651"/>
    <w:rsid w:val="1CDD06A9"/>
    <w:rsid w:val="29A26154"/>
    <w:rsid w:val="2A525C48"/>
    <w:rsid w:val="2BA5F373"/>
    <w:rsid w:val="39C072A4"/>
    <w:rsid w:val="4677C69F"/>
    <w:rsid w:val="481C0B18"/>
    <w:rsid w:val="4BC4DFA2"/>
    <w:rsid w:val="5236F6C9"/>
    <w:rsid w:val="550FEE01"/>
    <w:rsid w:val="5F819D94"/>
    <w:rsid w:val="67D8B146"/>
    <w:rsid w:val="6DC2E916"/>
    <w:rsid w:val="73F280CE"/>
    <w:rsid w:val="769A7D51"/>
    <w:rsid w:val="7C7419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F2E1E"/>
  <w15:docId w15:val="{77E2E019-5CEF-47D8-B8BD-9700156C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3"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888"/>
  </w:style>
  <w:style w:type="paragraph" w:styleId="Heading1">
    <w:name w:val="heading 1"/>
    <w:basedOn w:val="Normal"/>
    <w:link w:val="Heading1Char"/>
    <w:uiPriority w:val="9"/>
    <w:qFormat/>
    <w:rsid w:val="00941888"/>
    <w:pPr>
      <w:spacing w:after="0"/>
      <w:contextualSpacing/>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FA14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19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1953"/>
    <w:pPr>
      <w:spacing w:before="100" w:beforeAutospacing="1" w:after="100" w:afterAutospacing="1" w:line="240" w:lineRule="auto"/>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888"/>
    <w:pPr>
      <w:tabs>
        <w:tab w:val="center" w:pos="4680"/>
        <w:tab w:val="right" w:pos="9360"/>
      </w:tabs>
      <w:spacing w:after="0" w:line="240" w:lineRule="auto"/>
    </w:pPr>
    <w:rPr>
      <w:sz w:val="22"/>
    </w:rPr>
  </w:style>
  <w:style w:type="character" w:customStyle="1" w:styleId="HeaderChar">
    <w:name w:val="Header Char"/>
    <w:basedOn w:val="DefaultParagraphFont"/>
    <w:link w:val="Header"/>
    <w:uiPriority w:val="99"/>
    <w:rsid w:val="00941888"/>
    <w:rPr>
      <w:sz w:val="22"/>
    </w:rPr>
  </w:style>
  <w:style w:type="paragraph" w:styleId="Footer">
    <w:name w:val="footer"/>
    <w:basedOn w:val="Normal"/>
    <w:link w:val="FooterChar"/>
    <w:uiPriority w:val="99"/>
    <w:unhideWhenUsed/>
    <w:rsid w:val="00941888"/>
    <w:pPr>
      <w:tabs>
        <w:tab w:val="center" w:pos="4680"/>
        <w:tab w:val="right" w:pos="9360"/>
      </w:tabs>
      <w:spacing w:after="0" w:line="240" w:lineRule="auto"/>
    </w:pPr>
    <w:rPr>
      <w:sz w:val="22"/>
    </w:rPr>
  </w:style>
  <w:style w:type="character" w:customStyle="1" w:styleId="FooterChar">
    <w:name w:val="Footer Char"/>
    <w:basedOn w:val="DefaultParagraphFont"/>
    <w:link w:val="Footer"/>
    <w:uiPriority w:val="99"/>
    <w:rsid w:val="00941888"/>
    <w:rPr>
      <w:sz w:val="22"/>
    </w:rPr>
  </w:style>
  <w:style w:type="table" w:styleId="TableGrid">
    <w:name w:val="Table Grid"/>
    <w:basedOn w:val="TableNormal"/>
    <w:uiPriority w:val="39"/>
    <w:rsid w:val="00941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941888"/>
    <w:pPr>
      <w:spacing w:after="0" w:line="240" w:lineRule="auto"/>
    </w:pPr>
  </w:style>
  <w:style w:type="character" w:customStyle="1" w:styleId="Heading1Char">
    <w:name w:val="Heading 1 Char"/>
    <w:basedOn w:val="DefaultParagraphFont"/>
    <w:link w:val="Heading1"/>
    <w:uiPriority w:val="9"/>
    <w:rsid w:val="00941888"/>
    <w:rPr>
      <w:rFonts w:eastAsiaTheme="majorEastAsia" w:cstheme="majorBidi"/>
      <w:b/>
      <w:sz w:val="24"/>
      <w:szCs w:val="32"/>
    </w:rPr>
  </w:style>
  <w:style w:type="paragraph" w:styleId="Title">
    <w:name w:val="Title"/>
    <w:basedOn w:val="Normal"/>
    <w:link w:val="TitleChar"/>
    <w:uiPriority w:val="1"/>
    <w:qFormat/>
    <w:rsid w:val="00941888"/>
    <w:pPr>
      <w:contextualSpacing/>
      <w:jc w:val="center"/>
    </w:pPr>
    <w:rPr>
      <w:rFonts w:asciiTheme="majorHAnsi" w:eastAsiaTheme="majorEastAsia" w:hAnsiTheme="majorHAnsi" w:cstheme="majorBidi"/>
      <w:kern w:val="28"/>
      <w:sz w:val="48"/>
      <w:szCs w:val="56"/>
    </w:rPr>
  </w:style>
  <w:style w:type="character" w:customStyle="1" w:styleId="TitleChar">
    <w:name w:val="Title Char"/>
    <w:basedOn w:val="DefaultParagraphFont"/>
    <w:link w:val="Title"/>
    <w:uiPriority w:val="1"/>
    <w:rsid w:val="00941888"/>
    <w:rPr>
      <w:rFonts w:asciiTheme="majorHAnsi" w:eastAsiaTheme="majorEastAsia" w:hAnsiTheme="majorHAnsi" w:cstheme="majorBidi"/>
      <w:kern w:val="28"/>
      <w:sz w:val="48"/>
      <w:szCs w:val="56"/>
    </w:rPr>
  </w:style>
  <w:style w:type="character" w:styleId="Strong">
    <w:name w:val="Strong"/>
    <w:basedOn w:val="DefaultParagraphFont"/>
    <w:uiPriority w:val="22"/>
    <w:qFormat/>
    <w:rsid w:val="00941888"/>
    <w:rPr>
      <w:b/>
      <w:bCs/>
    </w:rPr>
  </w:style>
  <w:style w:type="paragraph" w:customStyle="1" w:styleId="Normal-Italic">
    <w:name w:val="Normal - Italic"/>
    <w:basedOn w:val="Normal"/>
    <w:uiPriority w:val="4"/>
    <w:qFormat/>
    <w:rsid w:val="00941888"/>
    <w:pPr>
      <w:spacing w:after="1560"/>
      <w:contextualSpacing/>
    </w:pPr>
    <w:rPr>
      <w:i/>
    </w:rPr>
  </w:style>
  <w:style w:type="character" w:styleId="IntenseEmphasis">
    <w:name w:val="Intense Emphasis"/>
    <w:basedOn w:val="DefaultParagraphFont"/>
    <w:uiPriority w:val="3"/>
    <w:qFormat/>
    <w:rsid w:val="00941888"/>
    <w:rPr>
      <w:b/>
      <w:iCs/>
      <w:color w:val="auto"/>
      <w:sz w:val="28"/>
    </w:rPr>
  </w:style>
  <w:style w:type="character" w:styleId="PlaceholderText">
    <w:name w:val="Placeholder Text"/>
    <w:basedOn w:val="DefaultParagraphFont"/>
    <w:uiPriority w:val="99"/>
    <w:semiHidden/>
    <w:rsid w:val="00256B7E"/>
    <w:rPr>
      <w:color w:val="808080"/>
    </w:rPr>
  </w:style>
  <w:style w:type="paragraph" w:customStyle="1" w:styleId="Normal-SpaceAbove">
    <w:name w:val="Normal - Space Above"/>
    <w:basedOn w:val="Normal"/>
    <w:uiPriority w:val="5"/>
    <w:qFormat/>
    <w:rsid w:val="00941888"/>
    <w:pPr>
      <w:spacing w:before="360"/>
    </w:pPr>
  </w:style>
  <w:style w:type="paragraph" w:styleId="Subtitle">
    <w:name w:val="Subtitle"/>
    <w:basedOn w:val="Normal"/>
    <w:next w:val="Normal"/>
    <w:link w:val="SubtitleChar"/>
    <w:uiPriority w:val="11"/>
    <w:semiHidden/>
    <w:unhideWhenUsed/>
    <w:qFormat/>
    <w:rsid w:val="00941888"/>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941888"/>
    <w:rPr>
      <w:rFonts w:eastAsiaTheme="minorEastAsia"/>
      <w:color w:val="5A5A5A" w:themeColor="text1" w:themeTint="A5"/>
      <w:sz w:val="22"/>
      <w:szCs w:val="22"/>
    </w:rPr>
  </w:style>
  <w:style w:type="paragraph" w:styleId="NormalWeb">
    <w:name w:val="Normal (Web)"/>
    <w:basedOn w:val="Normal"/>
    <w:uiPriority w:val="99"/>
    <w:semiHidden/>
    <w:unhideWhenUsed/>
    <w:rsid w:val="009369E3"/>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9369E3"/>
    <w:rPr>
      <w:i/>
      <w:iCs/>
    </w:rPr>
  </w:style>
  <w:style w:type="character" w:customStyle="1" w:styleId="css-x5hiaf">
    <w:name w:val="css-x5hiaf"/>
    <w:basedOn w:val="DefaultParagraphFont"/>
    <w:rsid w:val="009369E3"/>
  </w:style>
  <w:style w:type="character" w:customStyle="1" w:styleId="css-15iwe0d">
    <w:name w:val="css-15iwe0d"/>
    <w:basedOn w:val="DefaultParagraphFont"/>
    <w:rsid w:val="009369E3"/>
  </w:style>
  <w:style w:type="character" w:customStyle="1" w:styleId="css-2yp7ui">
    <w:name w:val="css-2yp7ui"/>
    <w:basedOn w:val="DefaultParagraphFont"/>
    <w:rsid w:val="009369E3"/>
  </w:style>
  <w:style w:type="character" w:customStyle="1" w:styleId="css-0">
    <w:name w:val="css-0"/>
    <w:basedOn w:val="DefaultParagraphFont"/>
    <w:rsid w:val="009369E3"/>
  </w:style>
  <w:style w:type="character" w:customStyle="1" w:styleId="css-rh820s">
    <w:name w:val="css-rh820s"/>
    <w:basedOn w:val="DefaultParagraphFont"/>
    <w:rsid w:val="009369E3"/>
  </w:style>
  <w:style w:type="character" w:customStyle="1" w:styleId="css-1eh0vfs">
    <w:name w:val="css-1eh0vfs"/>
    <w:basedOn w:val="DefaultParagraphFont"/>
    <w:rsid w:val="009369E3"/>
  </w:style>
  <w:style w:type="character" w:customStyle="1" w:styleId="ui-provider">
    <w:name w:val="ui-provider"/>
    <w:basedOn w:val="DefaultParagraphFont"/>
    <w:rsid w:val="009369E3"/>
  </w:style>
  <w:style w:type="character" w:styleId="HTMLCode">
    <w:name w:val="HTML Code"/>
    <w:basedOn w:val="DefaultParagraphFont"/>
    <w:uiPriority w:val="99"/>
    <w:semiHidden/>
    <w:unhideWhenUsed/>
    <w:rsid w:val="009369E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69E3"/>
    <w:rPr>
      <w:color w:val="0000FF"/>
      <w:u w:val="single"/>
    </w:rPr>
  </w:style>
  <w:style w:type="character" w:customStyle="1" w:styleId="Heading3Char">
    <w:name w:val="Heading 3 Char"/>
    <w:basedOn w:val="DefaultParagraphFont"/>
    <w:link w:val="Heading3"/>
    <w:uiPriority w:val="9"/>
    <w:rsid w:val="0051195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1953"/>
    <w:rPr>
      <w:rFonts w:ascii="Times New Roman" w:eastAsia="Times New Roman" w:hAnsi="Times New Roman" w:cs="Times New Roman"/>
      <w:b/>
      <w:bCs/>
    </w:rPr>
  </w:style>
  <w:style w:type="character" w:customStyle="1" w:styleId="Heading2Char">
    <w:name w:val="Heading 2 Char"/>
    <w:basedOn w:val="DefaultParagraphFont"/>
    <w:link w:val="Heading2"/>
    <w:uiPriority w:val="9"/>
    <w:semiHidden/>
    <w:rsid w:val="00FA14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38494">
      <w:bodyDiv w:val="1"/>
      <w:marLeft w:val="0"/>
      <w:marRight w:val="0"/>
      <w:marTop w:val="0"/>
      <w:marBottom w:val="0"/>
      <w:divBdr>
        <w:top w:val="none" w:sz="0" w:space="0" w:color="auto"/>
        <w:left w:val="none" w:sz="0" w:space="0" w:color="auto"/>
        <w:bottom w:val="none" w:sz="0" w:space="0" w:color="auto"/>
        <w:right w:val="none" w:sz="0" w:space="0" w:color="auto"/>
      </w:divBdr>
    </w:div>
    <w:div w:id="98380692">
      <w:bodyDiv w:val="1"/>
      <w:marLeft w:val="0"/>
      <w:marRight w:val="0"/>
      <w:marTop w:val="0"/>
      <w:marBottom w:val="0"/>
      <w:divBdr>
        <w:top w:val="none" w:sz="0" w:space="0" w:color="auto"/>
        <w:left w:val="none" w:sz="0" w:space="0" w:color="auto"/>
        <w:bottom w:val="none" w:sz="0" w:space="0" w:color="auto"/>
        <w:right w:val="none" w:sz="0" w:space="0" w:color="auto"/>
      </w:divBdr>
    </w:div>
    <w:div w:id="160855759">
      <w:bodyDiv w:val="1"/>
      <w:marLeft w:val="0"/>
      <w:marRight w:val="0"/>
      <w:marTop w:val="0"/>
      <w:marBottom w:val="0"/>
      <w:divBdr>
        <w:top w:val="none" w:sz="0" w:space="0" w:color="auto"/>
        <w:left w:val="none" w:sz="0" w:space="0" w:color="auto"/>
        <w:bottom w:val="none" w:sz="0" w:space="0" w:color="auto"/>
        <w:right w:val="none" w:sz="0" w:space="0" w:color="auto"/>
      </w:divBdr>
      <w:divsChild>
        <w:div w:id="186142940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5223411">
      <w:bodyDiv w:val="1"/>
      <w:marLeft w:val="0"/>
      <w:marRight w:val="0"/>
      <w:marTop w:val="0"/>
      <w:marBottom w:val="0"/>
      <w:divBdr>
        <w:top w:val="none" w:sz="0" w:space="0" w:color="auto"/>
        <w:left w:val="none" w:sz="0" w:space="0" w:color="auto"/>
        <w:bottom w:val="none" w:sz="0" w:space="0" w:color="auto"/>
        <w:right w:val="none" w:sz="0" w:space="0" w:color="auto"/>
      </w:divBdr>
    </w:div>
    <w:div w:id="679897446">
      <w:bodyDiv w:val="1"/>
      <w:marLeft w:val="0"/>
      <w:marRight w:val="0"/>
      <w:marTop w:val="0"/>
      <w:marBottom w:val="0"/>
      <w:divBdr>
        <w:top w:val="none" w:sz="0" w:space="0" w:color="auto"/>
        <w:left w:val="none" w:sz="0" w:space="0" w:color="auto"/>
        <w:bottom w:val="none" w:sz="0" w:space="0" w:color="auto"/>
        <w:right w:val="none" w:sz="0" w:space="0" w:color="auto"/>
      </w:divBdr>
    </w:div>
    <w:div w:id="921523637">
      <w:bodyDiv w:val="1"/>
      <w:marLeft w:val="0"/>
      <w:marRight w:val="0"/>
      <w:marTop w:val="0"/>
      <w:marBottom w:val="0"/>
      <w:divBdr>
        <w:top w:val="none" w:sz="0" w:space="0" w:color="auto"/>
        <w:left w:val="none" w:sz="0" w:space="0" w:color="auto"/>
        <w:bottom w:val="none" w:sz="0" w:space="0" w:color="auto"/>
        <w:right w:val="none" w:sz="0" w:space="0" w:color="auto"/>
      </w:divBdr>
    </w:div>
    <w:div w:id="925503300">
      <w:bodyDiv w:val="1"/>
      <w:marLeft w:val="0"/>
      <w:marRight w:val="0"/>
      <w:marTop w:val="0"/>
      <w:marBottom w:val="0"/>
      <w:divBdr>
        <w:top w:val="none" w:sz="0" w:space="0" w:color="auto"/>
        <w:left w:val="none" w:sz="0" w:space="0" w:color="auto"/>
        <w:bottom w:val="none" w:sz="0" w:space="0" w:color="auto"/>
        <w:right w:val="none" w:sz="0" w:space="0" w:color="auto"/>
      </w:divBdr>
      <w:divsChild>
        <w:div w:id="126866053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713260684">
      <w:bodyDiv w:val="1"/>
      <w:marLeft w:val="0"/>
      <w:marRight w:val="0"/>
      <w:marTop w:val="0"/>
      <w:marBottom w:val="0"/>
      <w:divBdr>
        <w:top w:val="none" w:sz="0" w:space="0" w:color="auto"/>
        <w:left w:val="none" w:sz="0" w:space="0" w:color="auto"/>
        <w:bottom w:val="none" w:sz="0" w:space="0" w:color="auto"/>
        <w:right w:val="none" w:sz="0" w:space="0" w:color="auto"/>
      </w:divBdr>
    </w:div>
    <w:div w:id="1993409993">
      <w:bodyDiv w:val="1"/>
      <w:marLeft w:val="0"/>
      <w:marRight w:val="0"/>
      <w:marTop w:val="0"/>
      <w:marBottom w:val="0"/>
      <w:divBdr>
        <w:top w:val="none" w:sz="0" w:space="0" w:color="auto"/>
        <w:left w:val="none" w:sz="0" w:space="0" w:color="auto"/>
        <w:bottom w:val="none" w:sz="0" w:space="0" w:color="auto"/>
        <w:right w:val="none" w:sz="0" w:space="0" w:color="auto"/>
      </w:divBdr>
    </w:div>
    <w:div w:id="2019500857">
      <w:bodyDiv w:val="1"/>
      <w:marLeft w:val="0"/>
      <w:marRight w:val="0"/>
      <w:marTop w:val="0"/>
      <w:marBottom w:val="0"/>
      <w:divBdr>
        <w:top w:val="none" w:sz="0" w:space="0" w:color="auto"/>
        <w:left w:val="none" w:sz="0" w:space="0" w:color="auto"/>
        <w:bottom w:val="none" w:sz="0" w:space="0" w:color="auto"/>
        <w:right w:val="none" w:sz="0" w:space="0" w:color="auto"/>
      </w:divBdr>
      <w:divsChild>
        <w:div w:id="1398357975">
          <w:marLeft w:val="0"/>
          <w:marRight w:val="0"/>
          <w:marTop w:val="0"/>
          <w:marBottom w:val="415"/>
          <w:divBdr>
            <w:top w:val="none" w:sz="0" w:space="0" w:color="auto"/>
            <w:left w:val="none" w:sz="0" w:space="0" w:color="auto"/>
            <w:bottom w:val="none" w:sz="0" w:space="0" w:color="auto"/>
            <w:right w:val="none" w:sz="0" w:space="0" w:color="auto"/>
          </w:divBdr>
        </w:div>
        <w:div w:id="386029570">
          <w:marLeft w:val="0"/>
          <w:marRight w:val="0"/>
          <w:marTop w:val="0"/>
          <w:marBottom w:val="0"/>
          <w:divBdr>
            <w:top w:val="none" w:sz="0" w:space="0" w:color="auto"/>
            <w:left w:val="none" w:sz="0" w:space="0" w:color="auto"/>
            <w:bottom w:val="none" w:sz="0" w:space="0" w:color="auto"/>
            <w:right w:val="none" w:sz="0" w:space="0" w:color="auto"/>
          </w:divBdr>
          <w:divsChild>
            <w:div w:id="153692403">
              <w:marLeft w:val="0"/>
              <w:marRight w:val="0"/>
              <w:marTop w:val="0"/>
              <w:marBottom w:val="0"/>
              <w:divBdr>
                <w:top w:val="none" w:sz="0" w:space="0" w:color="auto"/>
                <w:left w:val="none" w:sz="0" w:space="0" w:color="auto"/>
                <w:bottom w:val="none" w:sz="0" w:space="0" w:color="auto"/>
                <w:right w:val="none" w:sz="0" w:space="0" w:color="auto"/>
              </w:divBdr>
              <w:divsChild>
                <w:div w:id="1256793121">
                  <w:marLeft w:val="0"/>
                  <w:marRight w:val="0"/>
                  <w:marTop w:val="0"/>
                  <w:marBottom w:val="0"/>
                  <w:divBdr>
                    <w:top w:val="none" w:sz="0" w:space="0" w:color="auto"/>
                    <w:left w:val="none" w:sz="0" w:space="0" w:color="auto"/>
                    <w:bottom w:val="none" w:sz="0" w:space="0" w:color="auto"/>
                    <w:right w:val="none" w:sz="0" w:space="0" w:color="auto"/>
                  </w:divBdr>
                  <w:divsChild>
                    <w:div w:id="1547376914">
                      <w:marLeft w:val="0"/>
                      <w:marRight w:val="0"/>
                      <w:marTop w:val="100"/>
                      <w:marBottom w:val="100"/>
                      <w:divBdr>
                        <w:top w:val="none" w:sz="0" w:space="0" w:color="auto"/>
                        <w:left w:val="none" w:sz="0" w:space="0" w:color="auto"/>
                        <w:bottom w:val="none" w:sz="0" w:space="0" w:color="auto"/>
                        <w:right w:val="none" w:sz="0" w:space="0" w:color="auto"/>
                      </w:divBdr>
                      <w:divsChild>
                        <w:div w:id="2045254013">
                          <w:marLeft w:val="0"/>
                          <w:marRight w:val="0"/>
                          <w:marTop w:val="0"/>
                          <w:marBottom w:val="0"/>
                          <w:divBdr>
                            <w:top w:val="none" w:sz="0" w:space="0" w:color="auto"/>
                            <w:left w:val="none" w:sz="0" w:space="0" w:color="auto"/>
                            <w:bottom w:val="none" w:sz="0" w:space="0" w:color="auto"/>
                            <w:right w:val="none" w:sz="0" w:space="0" w:color="auto"/>
                          </w:divBdr>
                          <w:divsChild>
                            <w:div w:id="5911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20Joshi\AppData\Roaming\Microsoft\Templates\Problem%20of%20the%20wee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Franklin Gothic Boo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2D1AF37EE80B4C81FFA2E9FCD21FD7" ma:contentTypeVersion="4" ma:contentTypeDescription="Create a new document." ma:contentTypeScope="" ma:versionID="38b3878ca8ee5e4d097bece552325107">
  <xsd:schema xmlns:xsd="http://www.w3.org/2001/XMLSchema" xmlns:xs="http://www.w3.org/2001/XMLSchema" xmlns:p="http://schemas.microsoft.com/office/2006/metadata/properties" xmlns:ns2="ad1712aa-ae6e-40de-9f47-f8259dd01ba6" targetNamespace="http://schemas.microsoft.com/office/2006/metadata/properties" ma:root="true" ma:fieldsID="7471457e8b61b0d5d41833b181f9fd71" ns2:_="">
    <xsd:import namespace="ad1712aa-ae6e-40de-9f47-f8259dd01b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1712aa-ae6e-40de-9f47-f8259dd01b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8D9C59-CC45-4E6F-B6CD-46A1FC0C3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1712aa-ae6e-40de-9f47-f8259dd01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EF5650-58C8-42B7-A400-B55AC193EB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13A9F2-E247-40CC-BCCC-BD4A9F61DA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Problem of the week</Template>
  <TotalTime>18</TotalTime>
  <Pages>4</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Joshi</dc:creator>
  <cp:keywords/>
  <dc:description/>
  <cp:lastModifiedBy>Vaibhav Joshi</cp:lastModifiedBy>
  <cp:revision>2</cp:revision>
  <cp:lastPrinted>2024-07-29T11:38:00Z</cp:lastPrinted>
  <dcterms:created xsi:type="dcterms:W3CDTF">2024-07-30T04:50:00Z</dcterms:created>
  <dcterms:modified xsi:type="dcterms:W3CDTF">2024-07-30T04:50:00Z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0x010100AD2D1AF37EE80B4C81FFA2E9FCD21FD7</vt:lpwstr>
  </property>
</Properties>
</file>