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5BD74" w14:textId="6BFFA484" w:rsidR="004C77EE" w:rsidRDefault="00792332">
      <w:r>
        <w:t>Zaki Ahmed</w:t>
      </w:r>
    </w:p>
    <w:p w14:paraId="357A733F" w14:textId="30670328" w:rsidR="00792332" w:rsidRDefault="00792332">
      <w:r>
        <w:t>Prof. Narayanasami</w:t>
      </w:r>
    </w:p>
    <w:p w14:paraId="07C2C532" w14:textId="56C4D11C" w:rsidR="00792332" w:rsidRDefault="00792332">
      <w:r>
        <w:t>CS 3354.007</w:t>
      </w:r>
    </w:p>
    <w:p w14:paraId="55DE99A2" w14:textId="0022150A" w:rsidR="00792332" w:rsidRDefault="00792332">
      <w:r>
        <w:t>2</w:t>
      </w:r>
      <w:r w:rsidR="00AB31D8">
        <w:t>6</w:t>
      </w:r>
      <w:r>
        <w:t xml:space="preserve"> February 2025</w:t>
      </w:r>
    </w:p>
    <w:p w14:paraId="286C2237" w14:textId="127076A0" w:rsidR="00792332" w:rsidRDefault="00792332" w:rsidP="00792332">
      <w:pPr>
        <w:jc w:val="center"/>
      </w:pPr>
      <w:r>
        <w:t>Homework 4</w:t>
      </w:r>
    </w:p>
    <w:p w14:paraId="4A93D375" w14:textId="77777777" w:rsidR="003A52DE" w:rsidRDefault="003A52DE" w:rsidP="00792332">
      <w:pPr>
        <w:jc w:val="center"/>
      </w:pPr>
    </w:p>
    <w:tbl>
      <w:tblPr>
        <w:tblStyle w:val="TableGrid"/>
        <w:tblW w:w="1152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A0" w:firstRow="1" w:lastRow="0" w:firstColumn="1" w:lastColumn="0" w:noHBand="1" w:noVBand="1"/>
      </w:tblPr>
      <w:tblGrid>
        <w:gridCol w:w="1645"/>
        <w:gridCol w:w="1646"/>
        <w:gridCol w:w="1646"/>
        <w:gridCol w:w="1645"/>
        <w:gridCol w:w="1646"/>
        <w:gridCol w:w="1646"/>
        <w:gridCol w:w="1646"/>
      </w:tblGrid>
      <w:tr w:rsidR="00B01C5F" w:rsidRPr="003A52DE" w14:paraId="6853726B" w14:textId="1E073282" w:rsidTr="003A52DE">
        <w:tc>
          <w:tcPr>
            <w:tcW w:w="1645" w:type="dxa"/>
            <w:hideMark/>
          </w:tcPr>
          <w:p w14:paraId="78EFEC70" w14:textId="4FA8747D" w:rsidR="003A52DE" w:rsidRPr="003A52DE" w:rsidRDefault="003A52DE" w:rsidP="003A52DE">
            <w:pPr>
              <w:spacing w:line="360" w:lineRule="auto"/>
              <w:rPr>
                <w:b/>
                <w:bCs/>
              </w:rPr>
            </w:pPr>
            <w:r w:rsidRPr="003A52DE">
              <w:rPr>
                <w:b/>
                <w:bCs/>
              </w:rPr>
              <w:br/>
            </w:r>
          </w:p>
        </w:tc>
        <w:tc>
          <w:tcPr>
            <w:tcW w:w="1646" w:type="dxa"/>
          </w:tcPr>
          <w:p w14:paraId="274E78E7" w14:textId="0C89B55B" w:rsidR="003A52DE" w:rsidRPr="003A52DE" w:rsidRDefault="003A52DE" w:rsidP="001066BB">
            <w:pPr>
              <w:spacing w:line="276" w:lineRule="auto"/>
              <w:rPr>
                <w:b/>
                <w:bCs/>
              </w:rPr>
            </w:pPr>
            <w:r w:rsidRPr="003A52DE">
              <w:rPr>
                <w:b/>
                <w:bCs/>
              </w:rPr>
              <w:t>Design for change</w:t>
            </w:r>
          </w:p>
        </w:tc>
        <w:tc>
          <w:tcPr>
            <w:tcW w:w="1646" w:type="dxa"/>
            <w:hideMark/>
          </w:tcPr>
          <w:p w14:paraId="08810545" w14:textId="4FAD1FC7" w:rsidR="003A52DE" w:rsidRPr="003A52DE" w:rsidRDefault="003A52DE" w:rsidP="001066BB">
            <w:pPr>
              <w:spacing w:line="276" w:lineRule="auto"/>
              <w:rPr>
                <w:b/>
                <w:bCs/>
              </w:rPr>
            </w:pPr>
            <w:r w:rsidRPr="003A52DE">
              <w:rPr>
                <w:b/>
                <w:bCs/>
              </w:rPr>
              <w:t>Separation of concerns</w:t>
            </w:r>
          </w:p>
        </w:tc>
        <w:tc>
          <w:tcPr>
            <w:tcW w:w="1645" w:type="dxa"/>
          </w:tcPr>
          <w:p w14:paraId="58B3E941" w14:textId="4E4666BE" w:rsidR="003A52DE" w:rsidRPr="003A52DE" w:rsidRDefault="003A52DE" w:rsidP="001066BB">
            <w:pPr>
              <w:spacing w:line="276" w:lineRule="auto"/>
              <w:rPr>
                <w:b/>
                <w:bCs/>
              </w:rPr>
            </w:pPr>
            <w:r w:rsidRPr="003A52DE">
              <w:rPr>
                <w:b/>
                <w:bCs/>
              </w:rPr>
              <w:t>Information hiding</w:t>
            </w:r>
          </w:p>
        </w:tc>
        <w:tc>
          <w:tcPr>
            <w:tcW w:w="1646" w:type="dxa"/>
            <w:hideMark/>
          </w:tcPr>
          <w:p w14:paraId="09083D81" w14:textId="1F9C1AED" w:rsidR="003A52DE" w:rsidRPr="003A52DE" w:rsidRDefault="003A52DE" w:rsidP="001066BB">
            <w:pPr>
              <w:spacing w:line="276" w:lineRule="auto"/>
              <w:rPr>
                <w:b/>
                <w:bCs/>
              </w:rPr>
            </w:pPr>
            <w:r w:rsidRPr="003A52DE">
              <w:rPr>
                <w:b/>
                <w:bCs/>
              </w:rPr>
              <w:t>High cohesion</w:t>
            </w:r>
          </w:p>
        </w:tc>
        <w:tc>
          <w:tcPr>
            <w:tcW w:w="1646" w:type="dxa"/>
          </w:tcPr>
          <w:p w14:paraId="1C2C3E01" w14:textId="32AA9C69" w:rsidR="003A52DE" w:rsidRPr="003A52DE" w:rsidRDefault="003A52DE" w:rsidP="001066BB">
            <w:pPr>
              <w:spacing w:line="276" w:lineRule="auto"/>
              <w:rPr>
                <w:b/>
                <w:bCs/>
              </w:rPr>
            </w:pPr>
            <w:r w:rsidRPr="003A52DE">
              <w:rPr>
                <w:b/>
                <w:bCs/>
              </w:rPr>
              <w:t>Low coupling</w:t>
            </w:r>
          </w:p>
        </w:tc>
        <w:tc>
          <w:tcPr>
            <w:tcW w:w="1646" w:type="dxa"/>
          </w:tcPr>
          <w:p w14:paraId="15295662" w14:textId="57098E69" w:rsidR="003A52DE" w:rsidRPr="003A52DE" w:rsidRDefault="003A52DE" w:rsidP="001066BB">
            <w:pPr>
              <w:spacing w:line="276" w:lineRule="auto"/>
              <w:rPr>
                <w:b/>
                <w:bCs/>
              </w:rPr>
            </w:pPr>
            <w:r w:rsidRPr="003A52DE">
              <w:rPr>
                <w:b/>
                <w:bCs/>
              </w:rPr>
              <w:t>Keep it simple &amp; stupid</w:t>
            </w:r>
          </w:p>
        </w:tc>
      </w:tr>
      <w:tr w:rsidR="00B01C5F" w:rsidRPr="003A52DE" w14:paraId="58151080" w14:textId="77777777" w:rsidTr="003A52DE">
        <w:tc>
          <w:tcPr>
            <w:tcW w:w="1645" w:type="dxa"/>
            <w:hideMark/>
          </w:tcPr>
          <w:p w14:paraId="64596CB4" w14:textId="77777777" w:rsidR="003A52DE" w:rsidRPr="003A52DE" w:rsidRDefault="003A52DE" w:rsidP="001066BB">
            <w:pPr>
              <w:spacing w:line="276" w:lineRule="auto"/>
              <w:rPr>
                <w:b/>
                <w:bCs/>
              </w:rPr>
            </w:pPr>
            <w:r w:rsidRPr="003A52DE">
              <w:rPr>
                <w:b/>
                <w:bCs/>
              </w:rPr>
              <w:t>N-tier</w:t>
            </w:r>
          </w:p>
        </w:tc>
        <w:tc>
          <w:tcPr>
            <w:tcW w:w="1646" w:type="dxa"/>
            <w:hideMark/>
          </w:tcPr>
          <w:p w14:paraId="55AC1C91" w14:textId="108DBC6D" w:rsidR="003A52DE" w:rsidRPr="003A52DE" w:rsidRDefault="009343AE" w:rsidP="000B5D55">
            <w:pPr>
              <w:spacing w:line="360" w:lineRule="auto"/>
              <w:jc w:val="center"/>
            </w:pPr>
            <w:r w:rsidRPr="009343AE">
              <w:rPr>
                <w:b/>
                <w:bCs/>
                <w:sz w:val="48"/>
                <w:szCs w:val="48"/>
              </w:rPr>
              <w:t>X</w:t>
            </w:r>
          </w:p>
        </w:tc>
        <w:tc>
          <w:tcPr>
            <w:tcW w:w="1646" w:type="dxa"/>
            <w:hideMark/>
          </w:tcPr>
          <w:p w14:paraId="46D0C516" w14:textId="6FFF458B" w:rsidR="003A52DE" w:rsidRPr="003A52DE" w:rsidRDefault="009343AE" w:rsidP="000B5D55">
            <w:pPr>
              <w:spacing w:line="360" w:lineRule="auto"/>
              <w:jc w:val="center"/>
            </w:pPr>
            <w:r w:rsidRPr="009343AE">
              <w:rPr>
                <w:b/>
                <w:bCs/>
                <w:sz w:val="48"/>
                <w:szCs w:val="48"/>
              </w:rPr>
              <w:t>X</w:t>
            </w:r>
          </w:p>
        </w:tc>
        <w:tc>
          <w:tcPr>
            <w:tcW w:w="1645" w:type="dxa"/>
            <w:hideMark/>
          </w:tcPr>
          <w:p w14:paraId="5225B1BC" w14:textId="3832D121" w:rsidR="003A52DE" w:rsidRPr="003A52DE" w:rsidRDefault="009343AE" w:rsidP="000B5D55">
            <w:pPr>
              <w:spacing w:line="360" w:lineRule="auto"/>
              <w:jc w:val="center"/>
            </w:pPr>
            <w:r w:rsidRPr="009343AE">
              <w:rPr>
                <w:b/>
                <w:bCs/>
                <w:sz w:val="48"/>
                <w:szCs w:val="48"/>
              </w:rPr>
              <w:t>X</w:t>
            </w:r>
          </w:p>
        </w:tc>
        <w:tc>
          <w:tcPr>
            <w:tcW w:w="1646" w:type="dxa"/>
            <w:hideMark/>
          </w:tcPr>
          <w:p w14:paraId="0B2063D9" w14:textId="57C169D1" w:rsidR="003A52DE" w:rsidRPr="003A52DE" w:rsidRDefault="009343AE" w:rsidP="000B5D55">
            <w:pPr>
              <w:spacing w:line="360" w:lineRule="auto"/>
              <w:jc w:val="center"/>
            </w:pPr>
            <w:r w:rsidRPr="009343AE">
              <w:rPr>
                <w:b/>
                <w:bCs/>
                <w:sz w:val="48"/>
                <w:szCs w:val="48"/>
              </w:rPr>
              <w:t>X</w:t>
            </w:r>
          </w:p>
        </w:tc>
        <w:tc>
          <w:tcPr>
            <w:tcW w:w="1646" w:type="dxa"/>
            <w:hideMark/>
          </w:tcPr>
          <w:p w14:paraId="74A33A8B" w14:textId="2EE1E00C" w:rsidR="003A52DE" w:rsidRPr="003A52DE" w:rsidRDefault="003A52DE" w:rsidP="000B5D55">
            <w:pPr>
              <w:spacing w:line="360" w:lineRule="auto"/>
              <w:jc w:val="center"/>
            </w:pPr>
          </w:p>
        </w:tc>
        <w:tc>
          <w:tcPr>
            <w:tcW w:w="1646" w:type="dxa"/>
          </w:tcPr>
          <w:p w14:paraId="518D4397" w14:textId="2F1BC781" w:rsidR="003A52DE" w:rsidRPr="003A52DE" w:rsidRDefault="009343AE" w:rsidP="000B5D55">
            <w:pPr>
              <w:jc w:val="center"/>
            </w:pPr>
            <w:r w:rsidRPr="009343AE">
              <w:rPr>
                <w:b/>
                <w:bCs/>
                <w:sz w:val="48"/>
                <w:szCs w:val="48"/>
              </w:rPr>
              <w:t>X</w:t>
            </w:r>
          </w:p>
        </w:tc>
      </w:tr>
      <w:tr w:rsidR="00B01C5F" w:rsidRPr="003A52DE" w14:paraId="2177D62A" w14:textId="77777777" w:rsidTr="003A52DE">
        <w:tc>
          <w:tcPr>
            <w:tcW w:w="1645" w:type="dxa"/>
            <w:hideMark/>
          </w:tcPr>
          <w:p w14:paraId="3B26DE8F" w14:textId="77777777" w:rsidR="003A52DE" w:rsidRPr="003A52DE" w:rsidRDefault="003A52DE" w:rsidP="001066BB">
            <w:pPr>
              <w:spacing w:line="276" w:lineRule="auto"/>
              <w:rPr>
                <w:b/>
                <w:bCs/>
              </w:rPr>
            </w:pPr>
            <w:r w:rsidRPr="003A52DE">
              <w:rPr>
                <w:b/>
                <w:bCs/>
              </w:rPr>
              <w:t>Client Server</w:t>
            </w:r>
          </w:p>
        </w:tc>
        <w:tc>
          <w:tcPr>
            <w:tcW w:w="1646" w:type="dxa"/>
            <w:hideMark/>
          </w:tcPr>
          <w:p w14:paraId="5D34E88B" w14:textId="09E6A2C6" w:rsidR="003A52DE" w:rsidRPr="003A52DE" w:rsidRDefault="009343AE" w:rsidP="000B5D55">
            <w:pPr>
              <w:spacing w:line="360" w:lineRule="auto"/>
              <w:jc w:val="center"/>
            </w:pPr>
            <w:r w:rsidRPr="009343AE">
              <w:rPr>
                <w:b/>
                <w:bCs/>
                <w:sz w:val="48"/>
                <w:szCs w:val="48"/>
              </w:rPr>
              <w:t>X</w:t>
            </w:r>
          </w:p>
        </w:tc>
        <w:tc>
          <w:tcPr>
            <w:tcW w:w="1646" w:type="dxa"/>
            <w:hideMark/>
          </w:tcPr>
          <w:p w14:paraId="51C9F91B" w14:textId="724CDDD1" w:rsidR="003A52DE" w:rsidRPr="003A52DE" w:rsidRDefault="003A52DE" w:rsidP="000B5D55">
            <w:pPr>
              <w:spacing w:line="360" w:lineRule="auto"/>
              <w:jc w:val="center"/>
            </w:pPr>
          </w:p>
        </w:tc>
        <w:tc>
          <w:tcPr>
            <w:tcW w:w="1645" w:type="dxa"/>
            <w:hideMark/>
          </w:tcPr>
          <w:p w14:paraId="4C666E21" w14:textId="5BDBED66" w:rsidR="003A52DE" w:rsidRPr="003A52DE" w:rsidRDefault="009343AE" w:rsidP="000B5D55">
            <w:pPr>
              <w:spacing w:line="360" w:lineRule="auto"/>
              <w:jc w:val="center"/>
            </w:pPr>
            <w:r w:rsidRPr="009343AE">
              <w:rPr>
                <w:b/>
                <w:bCs/>
                <w:sz w:val="48"/>
                <w:szCs w:val="48"/>
              </w:rPr>
              <w:t>X</w:t>
            </w:r>
          </w:p>
        </w:tc>
        <w:tc>
          <w:tcPr>
            <w:tcW w:w="1646" w:type="dxa"/>
            <w:hideMark/>
          </w:tcPr>
          <w:p w14:paraId="109BC25B" w14:textId="7CB62240" w:rsidR="003A52DE" w:rsidRPr="003A52DE" w:rsidRDefault="003A52DE" w:rsidP="000B5D55">
            <w:pPr>
              <w:spacing w:line="360" w:lineRule="auto"/>
              <w:jc w:val="center"/>
            </w:pPr>
          </w:p>
        </w:tc>
        <w:tc>
          <w:tcPr>
            <w:tcW w:w="1646" w:type="dxa"/>
            <w:hideMark/>
          </w:tcPr>
          <w:p w14:paraId="427BD2C8" w14:textId="46F01AEF" w:rsidR="003A52DE" w:rsidRPr="003A52DE" w:rsidRDefault="003A52DE" w:rsidP="000B5D55">
            <w:pPr>
              <w:spacing w:line="360" w:lineRule="auto"/>
              <w:jc w:val="center"/>
            </w:pPr>
          </w:p>
        </w:tc>
        <w:tc>
          <w:tcPr>
            <w:tcW w:w="1646" w:type="dxa"/>
          </w:tcPr>
          <w:p w14:paraId="0CD1D0F5" w14:textId="77777777" w:rsidR="003A52DE" w:rsidRPr="003A52DE" w:rsidRDefault="003A52DE" w:rsidP="000B5D55">
            <w:pPr>
              <w:jc w:val="center"/>
            </w:pPr>
          </w:p>
        </w:tc>
      </w:tr>
      <w:tr w:rsidR="00B01C5F" w:rsidRPr="003A52DE" w14:paraId="00BA4C37" w14:textId="77777777" w:rsidTr="003A52DE">
        <w:tc>
          <w:tcPr>
            <w:tcW w:w="1645" w:type="dxa"/>
            <w:hideMark/>
          </w:tcPr>
          <w:p w14:paraId="0D5FBC5D" w14:textId="77777777" w:rsidR="003A52DE" w:rsidRPr="003A52DE" w:rsidRDefault="003A52DE" w:rsidP="001066BB">
            <w:pPr>
              <w:spacing w:line="276" w:lineRule="auto"/>
              <w:rPr>
                <w:b/>
                <w:bCs/>
              </w:rPr>
            </w:pPr>
            <w:r w:rsidRPr="003A52DE">
              <w:rPr>
                <w:b/>
                <w:bCs/>
              </w:rPr>
              <w:t>Main program &amp; subroutine</w:t>
            </w:r>
          </w:p>
        </w:tc>
        <w:tc>
          <w:tcPr>
            <w:tcW w:w="1646" w:type="dxa"/>
            <w:hideMark/>
          </w:tcPr>
          <w:p w14:paraId="2CC9EA9E" w14:textId="3E08755D" w:rsidR="003A52DE" w:rsidRPr="003A52DE" w:rsidRDefault="003A52DE" w:rsidP="000B5D55">
            <w:pPr>
              <w:spacing w:line="360" w:lineRule="auto"/>
              <w:jc w:val="center"/>
            </w:pPr>
          </w:p>
        </w:tc>
        <w:tc>
          <w:tcPr>
            <w:tcW w:w="1646" w:type="dxa"/>
            <w:hideMark/>
          </w:tcPr>
          <w:p w14:paraId="593A7707" w14:textId="1E5D5384" w:rsidR="003A52DE" w:rsidRPr="003A52DE" w:rsidRDefault="009343AE" w:rsidP="000B5D55">
            <w:pPr>
              <w:spacing w:line="360" w:lineRule="auto"/>
              <w:jc w:val="center"/>
            </w:pPr>
            <w:r w:rsidRPr="009343AE">
              <w:rPr>
                <w:b/>
                <w:bCs/>
                <w:sz w:val="48"/>
                <w:szCs w:val="48"/>
              </w:rPr>
              <w:t>X</w:t>
            </w:r>
          </w:p>
        </w:tc>
        <w:tc>
          <w:tcPr>
            <w:tcW w:w="1645" w:type="dxa"/>
            <w:hideMark/>
          </w:tcPr>
          <w:p w14:paraId="32F53A42" w14:textId="55D630E3" w:rsidR="003A52DE" w:rsidRPr="003A52DE" w:rsidRDefault="003A52DE" w:rsidP="000B5D55">
            <w:pPr>
              <w:spacing w:line="360" w:lineRule="auto"/>
              <w:jc w:val="center"/>
            </w:pPr>
          </w:p>
        </w:tc>
        <w:tc>
          <w:tcPr>
            <w:tcW w:w="1646" w:type="dxa"/>
            <w:hideMark/>
          </w:tcPr>
          <w:p w14:paraId="04C8D357" w14:textId="76709CD3" w:rsidR="003A52DE" w:rsidRPr="003A52DE" w:rsidRDefault="009343AE" w:rsidP="000B5D55">
            <w:pPr>
              <w:spacing w:line="360" w:lineRule="auto"/>
              <w:jc w:val="center"/>
            </w:pPr>
            <w:r w:rsidRPr="009343AE">
              <w:rPr>
                <w:b/>
                <w:bCs/>
                <w:sz w:val="48"/>
                <w:szCs w:val="48"/>
              </w:rPr>
              <w:t>X</w:t>
            </w:r>
          </w:p>
        </w:tc>
        <w:tc>
          <w:tcPr>
            <w:tcW w:w="1646" w:type="dxa"/>
            <w:hideMark/>
          </w:tcPr>
          <w:p w14:paraId="27607085" w14:textId="1C2BEAD0" w:rsidR="003A52DE" w:rsidRPr="003A52DE" w:rsidRDefault="009343AE" w:rsidP="000B5D55">
            <w:pPr>
              <w:spacing w:line="360" w:lineRule="auto"/>
              <w:jc w:val="center"/>
            </w:pPr>
            <w:r w:rsidRPr="009343AE">
              <w:rPr>
                <w:b/>
                <w:bCs/>
                <w:sz w:val="48"/>
                <w:szCs w:val="48"/>
              </w:rPr>
              <w:t>X</w:t>
            </w:r>
          </w:p>
        </w:tc>
        <w:tc>
          <w:tcPr>
            <w:tcW w:w="1646" w:type="dxa"/>
          </w:tcPr>
          <w:p w14:paraId="79884D70" w14:textId="77777777" w:rsidR="003A52DE" w:rsidRPr="003A52DE" w:rsidRDefault="003A52DE" w:rsidP="000B5D55">
            <w:pPr>
              <w:jc w:val="center"/>
            </w:pPr>
          </w:p>
        </w:tc>
      </w:tr>
      <w:tr w:rsidR="00B01C5F" w:rsidRPr="003A52DE" w14:paraId="63CFDA99" w14:textId="77777777" w:rsidTr="003A52DE">
        <w:tc>
          <w:tcPr>
            <w:tcW w:w="1645" w:type="dxa"/>
            <w:hideMark/>
          </w:tcPr>
          <w:p w14:paraId="060A99AC" w14:textId="77777777" w:rsidR="003A52DE" w:rsidRPr="003A52DE" w:rsidRDefault="003A52DE" w:rsidP="001066BB">
            <w:pPr>
              <w:spacing w:line="276" w:lineRule="auto"/>
              <w:rPr>
                <w:b/>
                <w:bCs/>
              </w:rPr>
            </w:pPr>
            <w:r w:rsidRPr="003A52DE">
              <w:rPr>
                <w:b/>
                <w:bCs/>
              </w:rPr>
              <w:t>Event- driven</w:t>
            </w:r>
          </w:p>
        </w:tc>
        <w:tc>
          <w:tcPr>
            <w:tcW w:w="1646" w:type="dxa"/>
            <w:hideMark/>
          </w:tcPr>
          <w:p w14:paraId="5FB61E18" w14:textId="0BB513A4" w:rsidR="003A52DE" w:rsidRPr="003A52DE" w:rsidRDefault="009343AE" w:rsidP="000B5D55">
            <w:pPr>
              <w:spacing w:line="360" w:lineRule="auto"/>
              <w:jc w:val="center"/>
            </w:pPr>
            <w:r w:rsidRPr="009343AE">
              <w:rPr>
                <w:b/>
                <w:bCs/>
                <w:sz w:val="48"/>
                <w:szCs w:val="48"/>
              </w:rPr>
              <w:t>X</w:t>
            </w:r>
          </w:p>
        </w:tc>
        <w:tc>
          <w:tcPr>
            <w:tcW w:w="1646" w:type="dxa"/>
            <w:hideMark/>
          </w:tcPr>
          <w:p w14:paraId="68AD7669" w14:textId="7EB59056" w:rsidR="003A52DE" w:rsidRPr="003A52DE" w:rsidRDefault="003A52DE" w:rsidP="000B5D55">
            <w:pPr>
              <w:spacing w:line="360" w:lineRule="auto"/>
              <w:jc w:val="center"/>
            </w:pPr>
          </w:p>
        </w:tc>
        <w:tc>
          <w:tcPr>
            <w:tcW w:w="1645" w:type="dxa"/>
            <w:hideMark/>
          </w:tcPr>
          <w:p w14:paraId="61A4861D" w14:textId="166F39AB" w:rsidR="003A52DE" w:rsidRPr="003A52DE" w:rsidRDefault="003A52DE" w:rsidP="000B5D55">
            <w:pPr>
              <w:spacing w:line="360" w:lineRule="auto"/>
              <w:jc w:val="center"/>
            </w:pPr>
          </w:p>
        </w:tc>
        <w:tc>
          <w:tcPr>
            <w:tcW w:w="1646" w:type="dxa"/>
            <w:hideMark/>
          </w:tcPr>
          <w:p w14:paraId="7FB9FCEB" w14:textId="44040380" w:rsidR="003A52DE" w:rsidRPr="003A52DE" w:rsidRDefault="003A52DE" w:rsidP="000B5D55">
            <w:pPr>
              <w:spacing w:line="360" w:lineRule="auto"/>
              <w:jc w:val="center"/>
            </w:pPr>
          </w:p>
        </w:tc>
        <w:tc>
          <w:tcPr>
            <w:tcW w:w="1646" w:type="dxa"/>
            <w:hideMark/>
          </w:tcPr>
          <w:p w14:paraId="1D28C347" w14:textId="0E50B583" w:rsidR="003A52DE" w:rsidRPr="003A52DE" w:rsidRDefault="009343AE" w:rsidP="000B5D55">
            <w:pPr>
              <w:spacing w:line="360" w:lineRule="auto"/>
              <w:jc w:val="center"/>
            </w:pPr>
            <w:r w:rsidRPr="009343AE">
              <w:rPr>
                <w:b/>
                <w:bCs/>
                <w:sz w:val="48"/>
                <w:szCs w:val="48"/>
              </w:rPr>
              <w:t>X</w:t>
            </w:r>
          </w:p>
        </w:tc>
        <w:tc>
          <w:tcPr>
            <w:tcW w:w="1646" w:type="dxa"/>
          </w:tcPr>
          <w:p w14:paraId="60041FC8" w14:textId="77777777" w:rsidR="003A52DE" w:rsidRPr="003A52DE" w:rsidRDefault="003A52DE" w:rsidP="000B5D55">
            <w:pPr>
              <w:jc w:val="center"/>
            </w:pPr>
          </w:p>
        </w:tc>
      </w:tr>
      <w:tr w:rsidR="00B01C5F" w:rsidRPr="003A52DE" w14:paraId="45F4D3BA" w14:textId="77777777" w:rsidTr="003A52DE">
        <w:tc>
          <w:tcPr>
            <w:tcW w:w="1645" w:type="dxa"/>
            <w:hideMark/>
          </w:tcPr>
          <w:p w14:paraId="38020E8D" w14:textId="77777777" w:rsidR="003A52DE" w:rsidRPr="003A52DE" w:rsidRDefault="003A52DE" w:rsidP="001066BB">
            <w:pPr>
              <w:spacing w:line="276" w:lineRule="auto"/>
              <w:rPr>
                <w:b/>
                <w:bCs/>
              </w:rPr>
            </w:pPr>
            <w:r w:rsidRPr="003A52DE">
              <w:rPr>
                <w:b/>
                <w:bCs/>
              </w:rPr>
              <w:t>Persistence framework</w:t>
            </w:r>
          </w:p>
        </w:tc>
        <w:tc>
          <w:tcPr>
            <w:tcW w:w="1646" w:type="dxa"/>
            <w:hideMark/>
          </w:tcPr>
          <w:p w14:paraId="41F51170" w14:textId="47D0F4D3" w:rsidR="003A52DE" w:rsidRPr="003A52DE" w:rsidRDefault="00B01C5F" w:rsidP="000B5D55">
            <w:pPr>
              <w:spacing w:line="360" w:lineRule="auto"/>
              <w:jc w:val="center"/>
              <w:rPr>
                <w:b/>
                <w:bCs/>
                <w:sz w:val="48"/>
                <w:szCs w:val="48"/>
              </w:rPr>
            </w:pPr>
            <w:r w:rsidRPr="009343AE">
              <w:rPr>
                <w:b/>
                <w:bCs/>
                <w:sz w:val="48"/>
                <w:szCs w:val="48"/>
              </w:rPr>
              <w:t>X</w:t>
            </w:r>
          </w:p>
        </w:tc>
        <w:tc>
          <w:tcPr>
            <w:tcW w:w="1646" w:type="dxa"/>
            <w:hideMark/>
          </w:tcPr>
          <w:p w14:paraId="0F0A1124" w14:textId="22ADD4F8" w:rsidR="003A52DE" w:rsidRPr="009343AE" w:rsidRDefault="00B01C5F" w:rsidP="000B5D55">
            <w:pPr>
              <w:spacing w:line="360" w:lineRule="auto"/>
              <w:jc w:val="center"/>
              <w:rPr>
                <w:b/>
                <w:bCs/>
                <w:sz w:val="48"/>
                <w:szCs w:val="48"/>
              </w:rPr>
            </w:pPr>
            <w:r w:rsidRPr="009343AE">
              <w:rPr>
                <w:b/>
                <w:bCs/>
                <w:sz w:val="48"/>
                <w:szCs w:val="48"/>
              </w:rPr>
              <w:t>X</w:t>
            </w:r>
          </w:p>
          <w:p w14:paraId="71AAC3D6" w14:textId="32CEA0CD" w:rsidR="00B01C5F" w:rsidRPr="003A52DE" w:rsidRDefault="00B01C5F" w:rsidP="000B5D55">
            <w:pPr>
              <w:spacing w:line="360" w:lineRule="auto"/>
              <w:jc w:val="center"/>
              <w:rPr>
                <w:b/>
                <w:bCs/>
                <w:sz w:val="48"/>
                <w:szCs w:val="48"/>
              </w:rPr>
            </w:pPr>
          </w:p>
        </w:tc>
        <w:tc>
          <w:tcPr>
            <w:tcW w:w="1645" w:type="dxa"/>
            <w:hideMark/>
          </w:tcPr>
          <w:p w14:paraId="3F27D3E4" w14:textId="01CFE578" w:rsidR="003A52DE" w:rsidRPr="003A52DE" w:rsidRDefault="00B01C5F" w:rsidP="000B5D55">
            <w:pPr>
              <w:spacing w:line="360" w:lineRule="auto"/>
              <w:jc w:val="center"/>
              <w:rPr>
                <w:b/>
                <w:bCs/>
                <w:sz w:val="48"/>
                <w:szCs w:val="48"/>
              </w:rPr>
            </w:pPr>
            <w:r w:rsidRPr="009343AE">
              <w:rPr>
                <w:b/>
                <w:bCs/>
                <w:sz w:val="48"/>
                <w:szCs w:val="48"/>
              </w:rPr>
              <w:t>X</w:t>
            </w:r>
          </w:p>
        </w:tc>
        <w:tc>
          <w:tcPr>
            <w:tcW w:w="1646" w:type="dxa"/>
            <w:hideMark/>
          </w:tcPr>
          <w:p w14:paraId="75F8A213" w14:textId="364D1500" w:rsidR="003A52DE" w:rsidRPr="003A52DE" w:rsidRDefault="00B01C5F" w:rsidP="000B5D55">
            <w:pPr>
              <w:spacing w:line="360" w:lineRule="auto"/>
              <w:jc w:val="center"/>
              <w:rPr>
                <w:b/>
                <w:bCs/>
                <w:sz w:val="48"/>
                <w:szCs w:val="48"/>
              </w:rPr>
            </w:pPr>
            <w:r w:rsidRPr="009343AE">
              <w:rPr>
                <w:b/>
                <w:bCs/>
                <w:sz w:val="48"/>
                <w:szCs w:val="48"/>
              </w:rPr>
              <w:t>X</w:t>
            </w:r>
          </w:p>
        </w:tc>
        <w:tc>
          <w:tcPr>
            <w:tcW w:w="1646" w:type="dxa"/>
            <w:hideMark/>
          </w:tcPr>
          <w:p w14:paraId="5E6EA158" w14:textId="492E24AF" w:rsidR="003A52DE" w:rsidRPr="003A52DE" w:rsidRDefault="003A52DE" w:rsidP="000B5D55">
            <w:pPr>
              <w:spacing w:line="360" w:lineRule="auto"/>
              <w:jc w:val="center"/>
              <w:rPr>
                <w:b/>
                <w:bCs/>
                <w:sz w:val="48"/>
                <w:szCs w:val="48"/>
              </w:rPr>
            </w:pPr>
          </w:p>
        </w:tc>
        <w:tc>
          <w:tcPr>
            <w:tcW w:w="1646" w:type="dxa"/>
          </w:tcPr>
          <w:p w14:paraId="65DC6514" w14:textId="1FA2E8FD" w:rsidR="003A52DE" w:rsidRPr="009343AE" w:rsidRDefault="00B01C5F" w:rsidP="000B5D55">
            <w:pPr>
              <w:jc w:val="center"/>
              <w:rPr>
                <w:b/>
                <w:bCs/>
                <w:sz w:val="48"/>
                <w:szCs w:val="48"/>
              </w:rPr>
            </w:pPr>
            <w:r w:rsidRPr="009343AE">
              <w:rPr>
                <w:b/>
                <w:bCs/>
                <w:sz w:val="48"/>
                <w:szCs w:val="48"/>
              </w:rPr>
              <w:t>X</w:t>
            </w:r>
          </w:p>
        </w:tc>
      </w:tr>
    </w:tbl>
    <w:p w14:paraId="1ED3AAEF" w14:textId="77777777" w:rsidR="003A52DE" w:rsidRDefault="003A52DE" w:rsidP="003A52DE"/>
    <w:p w14:paraId="7E9E02A8" w14:textId="4E4DDD22" w:rsidR="003A52DE" w:rsidRDefault="009343AE" w:rsidP="003A52DE">
      <w:r w:rsidRPr="00BD005B">
        <w:rPr>
          <w:b/>
          <w:bCs/>
        </w:rPr>
        <w:t>N-Tier</w:t>
      </w:r>
      <w:r>
        <w:t xml:space="preserve"> achieves Design for Change and Information Hiding due to its </w:t>
      </w:r>
      <w:r w:rsidR="00BD005B">
        <w:t>inherent multi-layered approach; lower layers typically cannot interact with upper layers, and each upper layer hides the layer beneath it. N-Tier also manages to achieve Separation of Concerns as a result of dedicating each layer to a specific concern. This ends up being a catalyst for High Cohesion and Keeping It Simple and Stupid since each lower layer is directly dependent upon the requests from an upper layer and there typically being a one-to-one correspondence between use cases and controller objects.</w:t>
      </w:r>
    </w:p>
    <w:p w14:paraId="757D10B6" w14:textId="59BA437C" w:rsidR="00BD005B" w:rsidRDefault="00BD005B" w:rsidP="003A52DE">
      <w:r>
        <w:rPr>
          <w:b/>
          <w:bCs/>
        </w:rPr>
        <w:t>Client Server</w:t>
      </w:r>
      <w:r>
        <w:t xml:space="preserve"> </w:t>
      </w:r>
      <w:r w:rsidR="001066BB">
        <w:t>reaches for Design for Change and Information Hiding due to how features added to the server tend to have minimal effect on the user and because the implementation details of the server are hidden from the user.</w:t>
      </w:r>
    </w:p>
    <w:p w14:paraId="0A71C213" w14:textId="77777777" w:rsidR="001066BB" w:rsidRDefault="001066BB">
      <w:pPr>
        <w:rPr>
          <w:b/>
          <w:bCs/>
        </w:rPr>
      </w:pPr>
      <w:r>
        <w:rPr>
          <w:b/>
          <w:bCs/>
        </w:rPr>
        <w:br w:type="page"/>
      </w:r>
    </w:p>
    <w:p w14:paraId="267C1CFD" w14:textId="41A36B16" w:rsidR="00BD005B" w:rsidRDefault="00BD005B" w:rsidP="003A52DE">
      <w:r>
        <w:rPr>
          <w:b/>
          <w:bCs/>
        </w:rPr>
        <w:lastRenderedPageBreak/>
        <w:t>Main Program &amp; Subroutines</w:t>
      </w:r>
      <w:r>
        <w:t xml:space="preserve"> </w:t>
      </w:r>
      <w:r w:rsidR="001066BB">
        <w:t xml:space="preserve">manages Separation of Concerns through its defining usage of subroutines. The main program will call upon trees of subroutines, with each being delegated to a specific task. As a result of being wholly reliant on subroutines, this architecture usually has </w:t>
      </w:r>
      <w:r w:rsidR="00E9124C">
        <w:t>L</w:t>
      </w:r>
      <w:r w:rsidR="001066BB">
        <w:t xml:space="preserve">ow </w:t>
      </w:r>
      <w:r w:rsidR="00E9124C">
        <w:t>C</w:t>
      </w:r>
      <w:r w:rsidR="001066BB">
        <w:t>oupling</w:t>
      </w:r>
      <w:r w:rsidR="00E9124C">
        <w:t xml:space="preserve"> as each routine stays independent from another. Finally, this style also achieves High Cohesion because certain subroutines will depend on another’s output as its input.</w:t>
      </w:r>
    </w:p>
    <w:p w14:paraId="6B8A1B03" w14:textId="5F614037" w:rsidR="00BD005B" w:rsidRDefault="00BD005B" w:rsidP="003A52DE">
      <w:r>
        <w:rPr>
          <w:b/>
          <w:bCs/>
        </w:rPr>
        <w:t>Event-Driven</w:t>
      </w:r>
      <w:r>
        <w:t xml:space="preserve"> </w:t>
      </w:r>
      <w:r w:rsidR="00E9124C">
        <w:t>necessitates Design for Change and Low Coupling in its implementation due to how nearly every stage within it is state driven. Each component is distinct and must be designed and tested in isolation from every other, such that each part’s integrity is guaranteed</w:t>
      </w:r>
      <w:r w:rsidR="00F5639E">
        <w:t>, hence the Low Coupling</w:t>
      </w:r>
      <w:r w:rsidR="00E9124C">
        <w:t>. This fundame</w:t>
      </w:r>
      <w:r w:rsidR="00F5639E">
        <w:t>ntal design also results in room for changing a system’s design since each component is independent.</w:t>
      </w:r>
    </w:p>
    <w:p w14:paraId="1483D912" w14:textId="6A9274AE" w:rsidR="00BD005B" w:rsidRPr="00BD005B" w:rsidRDefault="00BD005B" w:rsidP="003A52DE">
      <w:r>
        <w:rPr>
          <w:b/>
          <w:bCs/>
        </w:rPr>
        <w:t>Persistence Framework</w:t>
      </w:r>
      <w:r>
        <w:t xml:space="preserve"> </w:t>
      </w:r>
      <w:r w:rsidR="00AB31D8">
        <w:t>realizes</w:t>
      </w:r>
      <w:r w:rsidR="00F5639E">
        <w:t xml:space="preserve"> Information Hiding since it occludes implementation details </w:t>
      </w:r>
      <w:r w:rsidR="00AB31D8">
        <w:t xml:space="preserve">of the database from the user. This framework also achieves Design for Change since changes made to the database system have minimal bearing on the business objects. It follows that there is a clear Separation of Concerns from this; business objects and how they are designed are very distinct from the database itself. There is a need for High Cohesion from these specifications since each user request must communicate with the DB Manager and that must execute any following requests through its internal implementations to efficiently retrieve/store data from the user. Keep It Simple and Stupid essentially follows as a result of the aforementioned specifications; to keep such a complex system efficiently running, objects within it </w:t>
      </w:r>
      <w:r w:rsidR="00087EF5">
        <w:t>necessarily should be simple.</w:t>
      </w:r>
    </w:p>
    <w:sectPr w:rsidR="00BD005B" w:rsidRPr="00BD0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32"/>
    <w:rsid w:val="00087EF5"/>
    <w:rsid w:val="000B5D55"/>
    <w:rsid w:val="000E7F69"/>
    <w:rsid w:val="001066BB"/>
    <w:rsid w:val="00133024"/>
    <w:rsid w:val="00282466"/>
    <w:rsid w:val="003A52DE"/>
    <w:rsid w:val="004C77EE"/>
    <w:rsid w:val="00792332"/>
    <w:rsid w:val="009343AE"/>
    <w:rsid w:val="00AB31D8"/>
    <w:rsid w:val="00B01C5F"/>
    <w:rsid w:val="00BD005B"/>
    <w:rsid w:val="00E9124C"/>
    <w:rsid w:val="00F5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587F"/>
  <w15:chartTrackingRefBased/>
  <w15:docId w15:val="{E40C9AB5-5C1A-4CD4-B589-7EFED10A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3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3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3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3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332"/>
    <w:rPr>
      <w:rFonts w:eastAsiaTheme="majorEastAsia" w:cstheme="majorBidi"/>
      <w:color w:val="272727" w:themeColor="text1" w:themeTint="D8"/>
    </w:rPr>
  </w:style>
  <w:style w:type="paragraph" w:styleId="Title">
    <w:name w:val="Title"/>
    <w:basedOn w:val="Normal"/>
    <w:next w:val="Normal"/>
    <w:link w:val="TitleChar"/>
    <w:uiPriority w:val="10"/>
    <w:qFormat/>
    <w:rsid w:val="00792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3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3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2332"/>
    <w:rPr>
      <w:i/>
      <w:iCs/>
      <w:color w:val="404040" w:themeColor="text1" w:themeTint="BF"/>
    </w:rPr>
  </w:style>
  <w:style w:type="paragraph" w:styleId="ListParagraph">
    <w:name w:val="List Paragraph"/>
    <w:basedOn w:val="Normal"/>
    <w:uiPriority w:val="34"/>
    <w:qFormat/>
    <w:rsid w:val="00792332"/>
    <w:pPr>
      <w:ind w:left="720"/>
      <w:contextualSpacing/>
    </w:pPr>
  </w:style>
  <w:style w:type="character" w:styleId="IntenseEmphasis">
    <w:name w:val="Intense Emphasis"/>
    <w:basedOn w:val="DefaultParagraphFont"/>
    <w:uiPriority w:val="21"/>
    <w:qFormat/>
    <w:rsid w:val="00792332"/>
    <w:rPr>
      <w:i/>
      <w:iCs/>
      <w:color w:val="0F4761" w:themeColor="accent1" w:themeShade="BF"/>
    </w:rPr>
  </w:style>
  <w:style w:type="paragraph" w:styleId="IntenseQuote">
    <w:name w:val="Intense Quote"/>
    <w:basedOn w:val="Normal"/>
    <w:next w:val="Normal"/>
    <w:link w:val="IntenseQuoteChar"/>
    <w:uiPriority w:val="30"/>
    <w:qFormat/>
    <w:rsid w:val="00792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332"/>
    <w:rPr>
      <w:i/>
      <w:iCs/>
      <w:color w:val="0F4761" w:themeColor="accent1" w:themeShade="BF"/>
    </w:rPr>
  </w:style>
  <w:style w:type="character" w:styleId="IntenseReference">
    <w:name w:val="Intense Reference"/>
    <w:basedOn w:val="DefaultParagraphFont"/>
    <w:uiPriority w:val="32"/>
    <w:qFormat/>
    <w:rsid w:val="00792332"/>
    <w:rPr>
      <w:b/>
      <w:bCs/>
      <w:smallCaps/>
      <w:color w:val="0F4761" w:themeColor="accent1" w:themeShade="BF"/>
      <w:spacing w:val="5"/>
    </w:rPr>
  </w:style>
  <w:style w:type="table" w:styleId="TableGrid">
    <w:name w:val="Table Grid"/>
    <w:basedOn w:val="TableNormal"/>
    <w:uiPriority w:val="39"/>
    <w:rsid w:val="003A52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473056">
      <w:bodyDiv w:val="1"/>
      <w:marLeft w:val="0"/>
      <w:marRight w:val="0"/>
      <w:marTop w:val="0"/>
      <w:marBottom w:val="0"/>
      <w:divBdr>
        <w:top w:val="none" w:sz="0" w:space="0" w:color="auto"/>
        <w:left w:val="none" w:sz="0" w:space="0" w:color="auto"/>
        <w:bottom w:val="none" w:sz="0" w:space="0" w:color="auto"/>
        <w:right w:val="none" w:sz="0" w:space="0" w:color="auto"/>
      </w:divBdr>
    </w:div>
    <w:div w:id="1876113921">
      <w:bodyDiv w:val="1"/>
      <w:marLeft w:val="0"/>
      <w:marRight w:val="0"/>
      <w:marTop w:val="0"/>
      <w:marBottom w:val="0"/>
      <w:divBdr>
        <w:top w:val="none" w:sz="0" w:space="0" w:color="auto"/>
        <w:left w:val="none" w:sz="0" w:space="0" w:color="auto"/>
        <w:bottom w:val="none" w:sz="0" w:space="0" w:color="auto"/>
        <w:right w:val="none" w:sz="0" w:space="0" w:color="auto"/>
      </w:divBdr>
    </w:div>
    <w:div w:id="1896040882">
      <w:bodyDiv w:val="1"/>
      <w:marLeft w:val="0"/>
      <w:marRight w:val="0"/>
      <w:marTop w:val="0"/>
      <w:marBottom w:val="0"/>
      <w:divBdr>
        <w:top w:val="none" w:sz="0" w:space="0" w:color="auto"/>
        <w:left w:val="none" w:sz="0" w:space="0" w:color="auto"/>
        <w:bottom w:val="none" w:sz="0" w:space="0" w:color="auto"/>
        <w:right w:val="none" w:sz="0" w:space="0" w:color="auto"/>
      </w:divBdr>
    </w:div>
    <w:div w:id="2117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 Ahmed</dc:creator>
  <cp:keywords/>
  <dc:description/>
  <cp:lastModifiedBy>Zafir Ahmed</cp:lastModifiedBy>
  <cp:revision>2</cp:revision>
  <dcterms:created xsi:type="dcterms:W3CDTF">2025-02-26T01:03:00Z</dcterms:created>
  <dcterms:modified xsi:type="dcterms:W3CDTF">2025-02-26T21:34:00Z</dcterms:modified>
</cp:coreProperties>
</file>