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eastAsia="Arial"/>
          <w:b/>
          <w:i w:val="0"/>
          <w:color w:val="000000"/>
          <w:sz w:val="50"/>
        </w:rPr>
        <w:t>Domain State and Data Design</w:t>
      </w:r>
    </w:p>
    <w:p>
      <w:pPr>
        <w:pStyle w:val="Subtitle"/>
      </w:pPr>
      <w:r>
        <w:rPr>
          <w:rFonts w:ascii="Arial" w:hAnsi="Arial" w:eastAsia="Arial"/>
          <w:b w:val="0"/>
          <w:i w:val="0"/>
          <w:color w:val="404040"/>
          <w:sz w:val="26"/>
        </w:rPr>
        <w:t>VisualPrompt Studio DOC 03</w:t>
      </w:r>
    </w:p>
    <w:p>
      <w:pPr>
        <w:spacing w:before="160" w:after="360" w:line="283" w:lineRule="auto"/>
      </w:pPr>
      <w:r>
        <w:rPr>
          <w:rFonts w:ascii="Arial" w:hAnsi="Arial" w:eastAsia="Arial"/>
          <w:b w:val="0"/>
          <w:i w:val="0"/>
          <w:color w:val="000000"/>
          <w:sz w:val="22"/>
        </w:rPr>
        <w:t>Tài liệu định nghĩa logical domain model, application state, validation result, editable Prompt output và Saved Configuration để core behavior có thể triển khai bằng vanilla TypeScript và chuyển persistence từ localStorage sang database mà không viết lại UI hoặc Prompt Compiler.</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Document ID</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DOC-03</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Phiên bản</w:t>
            </w:r>
          </w:p>
        </w:tc>
        <w:tc>
          <w:tcPr>
            <w:tcW w:type="dxa" w:w="6840"/>
            <w:tcMar>
              <w:top w:w="130" w:type="dxa"/>
              <w:start w:w="120" w:type="dxa"/>
              <w:bottom w:w="130" w:type="dxa"/>
              <w:end w:w="120" w:type="dxa"/>
            </w:tcMar>
            <w:vAlign w:val="center"/>
            <w:shd w:fill="F3F6FA"/>
          </w:tcPr>
          <w:p>
            <w:pPr>
              <w:spacing w:after="0"/>
            </w:pPr>
            <w:r>
              <w:rPr>
                <w:rFonts w:ascii="Arial" w:hAnsi="Arial" w:eastAsia="Arial"/>
                <w:b w:val="0"/>
                <w:i w:val="0"/>
                <w:color w:val="000000"/>
                <w:sz w:val="18"/>
              </w:rPr>
              <w:t>v1.3</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Trạng thái</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Draft design baseline</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Ngày</w:t>
            </w:r>
          </w:p>
        </w:tc>
        <w:tc>
          <w:tcPr>
            <w:tcW w:type="dxa" w:w="6840"/>
            <w:tcMar>
              <w:top w:w="130" w:type="dxa"/>
              <w:start w:w="120" w:type="dxa"/>
              <w:bottom w:w="130" w:type="dxa"/>
              <w:end w:w="120" w:type="dxa"/>
            </w:tcMar>
            <w:vAlign w:val="center"/>
            <w:shd w:fill="F3F6FA"/>
          </w:tcPr>
          <w:p>
            <w:pPr>
              <w:spacing w:after="0"/>
            </w:pPr>
            <w:r>
              <w:rPr>
                <w:rFonts w:ascii="Arial" w:hAnsi="Arial" w:eastAsia="Arial"/>
                <w:b w:val="0"/>
                <w:i w:val="0"/>
                <w:color w:val="000000"/>
                <w:sz w:val="18"/>
              </w:rPr>
              <w:t>08/10/2026</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Nguồn baseline</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DOC-01 v1.5 và DOC-02 v1.4</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Đối tượng đọc</w:t>
            </w:r>
          </w:p>
        </w:tc>
        <w:tc>
          <w:tcPr>
            <w:tcW w:type="dxa" w:w="6840"/>
            <w:tcMar>
              <w:top w:w="130" w:type="dxa"/>
              <w:start w:w="120" w:type="dxa"/>
              <w:bottom w:w="130" w:type="dxa"/>
              <w:end w:w="120" w:type="dxa"/>
            </w:tcMar>
            <w:vAlign w:val="center"/>
            <w:shd w:fill="F3F6FA"/>
          </w:tcPr>
          <w:p>
            <w:pPr>
              <w:spacing w:after="0"/>
            </w:pPr>
            <w:r>
              <w:rPr>
                <w:rFonts w:ascii="Arial" w:hAnsi="Arial" w:eastAsia="Arial"/>
                <w:b w:val="0"/>
                <w:i w:val="0"/>
                <w:color w:val="000000"/>
                <w:sz w:val="18"/>
              </w:rPr>
              <w:t>Người thực hiện dự án, giảng viên hướng dẫn, người review architecture và người viết test</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Ngôn ngữ</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Tiếng Việt, giữ nguyên technical terms và code identifiers quan trọng bằng English</w:t>
            </w:r>
          </w:p>
        </w:tc>
      </w:tr>
    </w:tbl>
    <w:p>
      <w:pPr>
        <w:spacing w:before="320" w:after="80"/>
      </w:pPr>
      <w:r>
        <w:rPr>
          <w:rFonts w:ascii="Arial" w:hAnsi="Arial" w:eastAsia="Arial"/>
          <w:b/>
          <w:i w:val="0"/>
          <w:color w:val="000000"/>
          <w:sz w:val="22"/>
        </w:rPr>
        <w:t>Kết luận thiết kế</w:t>
      </w:r>
    </w:p>
    <w:p>
      <w:pPr>
        <w:pStyle w:val="BodyText"/>
        <w:keepLines/>
      </w:pPr>
      <w:r>
        <w:rPr>
          <w:rFonts w:ascii="Arial" w:hAnsi="Arial" w:eastAsia="Arial"/>
          <w:b w:val="0"/>
          <w:i w:val="0"/>
          <w:color w:val="000000"/>
        </w:rPr>
        <w:t>Structured configuration là source of truth; generatedPrompt là deterministic baseline, còn editedPrompt là optional user text không reverse-update configuration. SavedConfigurationStore là một Promise-based application contract cho CRUD; LocalStorageStore thực hiện contract này trực tiếp, runtime-validate full record và ghi versioned JSON envelope. Không có service wrapper cộng adapter riêng trong MVP. Vendor, access layer, ownership và migration mechanism thuộc DR-005 nhưng được deferred đến trước final DatabaseStore.</w:t>
      </w:r>
    </w:p>
    <w:p>
      <w:r>
        <w:br w:type="page"/>
      </w:r>
    </w:p>
    <w:p>
      <w:pPr>
        <w:pStyle w:val="Heading1"/>
        <w:keepNext/>
      </w:pPr>
      <w:r>
        <w:rPr>
          <w:rFonts w:ascii="Arial" w:hAnsi="Arial" w:eastAsia="Arial"/>
          <w:b/>
          <w:i w:val="0"/>
          <w:color w:val="000000"/>
        </w:rPr>
        <w:t>Kiểm soát tài liệu</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152"/>
        <w:gridCol w:w="1512"/>
        <w:gridCol w:w="2232"/>
        <w:gridCol w:w="4392"/>
      </w:tblGrid>
      <w:tr>
        <w:trPr>
          <w:tblHeader w:val="true"/>
          <w:cantSplit/>
        </w:trPr>
        <w:tc>
          <w:tcPr>
            <w:tcW w:type="dxa" w:w="115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Phiên bản</w:t>
            </w:r>
          </w:p>
        </w:tc>
        <w:tc>
          <w:tcPr>
            <w:tcW w:type="dxa" w:w="15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Ngày</w:t>
            </w:r>
          </w:p>
        </w:tc>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Trạng thái</w:t>
            </w:r>
          </w:p>
        </w:tc>
        <w:tc>
          <w:tcPr>
            <w:tcW w:type="dxa" w:w="439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Nội dung</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1.0</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08/10/2026</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design baseline</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Khởi tạo logical domain model, application state, validation and Prompt model, Saved Configuration schema, StorageService contract, staged persistence và migration boundary từ DOC 01 v1.2 và DOC 02 v1.1.</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1.1</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08/10/2026</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design baseline</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Bổ sung editable Prompt state, Built-in to My Prompts provenance, Save-time validation, Balanced-only contract và reference relational database projection theo DR-001 đến DR-005.</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1.2</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08/10/2026</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design baseline</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Bổ sung Regenerate confirmation state, bốn Presets mỗi Workflow, name and createdAt query, full-record validation trước write, quota-driven localStorage, deferred Project grouping và no-external-API MVP.</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1.3</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08/10/2026</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design baseline</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Áp dụng Ponytail review: thay StorageService plus adapter bằng một SavedConfigurationStore contract với direct LocalStorageStore and future DatabaseStore implementations; giữ validation, async CRUD, versioned envelope và migration boundary.</w:t>
            </w:r>
          </w:p>
        </w:tc>
      </w:tr>
    </w:tbl>
    <w:p>
      <w:pPr>
        <w:spacing w:after="40"/>
      </w:pPr>
    </w:p>
    <w:p>
      <w:pPr>
        <w:pStyle w:val="Heading2"/>
        <w:keepNext/>
      </w:pPr>
      <w:r>
        <w:rPr>
          <w:rFonts w:ascii="Arial" w:hAnsi="Arial" w:eastAsia="Arial"/>
          <w:b/>
          <w:i w:val="0"/>
          <w:color w:val="000000"/>
        </w:rPr>
        <w:t>Phân loại thông tin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44"/>
        <w:gridCol w:w="7343"/>
      </w:tblGrid>
      <w:tr>
        <w:trPr>
          <w:tblHeader w:val="true"/>
          <w:cantSplit/>
        </w:trPr>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Nhãn</w:t>
            </w:r>
          </w:p>
        </w:tc>
        <w:tc>
          <w:tcPr>
            <w:tcW w:type="dxa" w:w="734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Ý nghĩa trong DOC 03</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Confirmed</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Đã được xác nhận trong DOC 01, phản hồi giảng viên hoặc requirements baseline DOC 02.</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Proposed</w:t>
            </w:r>
          </w:p>
        </w:tc>
        <w:tc>
          <w:tcPr>
            <w:tcW w:type="dxa" w:w="734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Thiết kế được đề xuất để đáp ứng requirements và có thể thay đổi khi implementation cung cấp bằng chứng tốt hơn.</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Assumption</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Giả định cần được kiểm tra trong implementation hoặc với giảng viên.</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Decision Required</w:t>
            </w:r>
          </w:p>
        </w:tc>
        <w:tc>
          <w:tcPr>
            <w:tcW w:type="dxa" w:w="734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Chưa đủ căn cứ để đóng băng; phải được quyết định trước phần phụ thuộc tương ứng.</w:t>
            </w:r>
          </w:p>
        </w:tc>
      </w:tr>
    </w:tbl>
    <w:p>
      <w:pPr>
        <w:spacing w:after="40"/>
      </w:pPr>
    </w:p>
    <w:p>
      <w:pPr>
        <w:pStyle w:val="Heading2"/>
        <w:keepNext/>
      </w:pPr>
      <w:r>
        <w:rPr>
          <w:rFonts w:ascii="Arial" w:hAnsi="Arial" w:eastAsia="Arial"/>
          <w:b/>
          <w:i w:val="0"/>
          <w:color w:val="000000"/>
        </w:rPr>
        <w:t>Nguồn và precedence</w:t>
      </w:r>
    </w:p>
    <w:p>
      <w:pPr>
        <w:pStyle w:val="ListBullet"/>
      </w:pPr>
      <w:r>
        <w:rPr>
          <w:rFonts w:ascii="Arial" w:hAnsi="Arial" w:eastAsia="Arial"/>
          <w:b w:val="0"/>
          <w:i w:val="0"/>
          <w:color w:val="000000"/>
        </w:rPr>
        <w:t>DOC 01 v1.5 xác lập scope, technology constraints, staged persistence và updated decision baseline.</w:t>
      </w:r>
    </w:p>
    <w:p>
      <w:pPr>
        <w:pStyle w:val="ListBullet"/>
      </w:pPr>
      <w:r>
        <w:rPr>
          <w:rFonts w:ascii="Arial" w:hAnsi="Arial" w:eastAsia="Arial"/>
          <w:b w:val="0"/>
          <w:i w:val="0"/>
          <w:color w:val="000000"/>
        </w:rPr>
        <w:t>DOC 02 v1.4 xác lập Functional Requirements, Business Rules, Acceptance Criteria và updated DR status.</w:t>
      </w:r>
    </w:p>
    <w:p>
      <w:pPr>
        <w:pStyle w:val="ListBullet"/>
      </w:pPr>
      <w:r>
        <w:rPr>
          <w:rFonts w:ascii="Arial" w:hAnsi="Arial" w:eastAsia="Arial"/>
          <w:b w:val="0"/>
          <w:i w:val="0"/>
          <w:color w:val="000000"/>
        </w:rPr>
        <w:t>Nếu DOC 03 mâu thuẫn với confirmed requirement, requirement có precedence cho đến khi Decision Register được cập nhật có chủ đích.</w:t>
      </w:r>
    </w:p>
    <w:p>
      <w:pPr>
        <w:pStyle w:val="ListBullet"/>
      </w:pPr>
      <w:r>
        <w:rPr>
          <w:rFonts w:ascii="Arial" w:hAnsi="Arial" w:eastAsia="Arial"/>
          <w:b w:val="0"/>
          <w:i w:val="0"/>
          <w:color w:val="000000"/>
        </w:rPr>
        <w:t>Exact Workflow fields, Preset catalogue và conflict-rule catalogue vẫn phụ thuộc domain research; DOC 03 định nghĩa container và contract, không tự bịa nội dung catalogue.</w:t>
      </w:r>
    </w:p>
    <w:p>
      <w:r>
        <w:br w:type="page"/>
      </w:r>
    </w:p>
    <w:p>
      <w:pPr>
        <w:pStyle w:val="Heading1"/>
        <w:keepNext/>
      </w:pPr>
      <w:r>
        <w:rPr>
          <w:rFonts w:ascii="Arial" w:hAnsi="Arial" w:eastAsia="Arial"/>
          <w:b/>
          <w:i w:val="0"/>
          <w:color w:val="000000"/>
        </w:rPr>
        <w:t>Mục lục</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39"/>
        <w:gridCol w:w="4939"/>
      </w:tblGrid>
      <w:tr>
        <w:tc>
          <w:tcPr>
            <w:tcW w:type="dxa" w:w="8640"/>
            <w:tcMar>
              <w:top w:w="52" w:type="dxa"/>
              <w:start w:w="20" w:type="dxa"/>
              <w:bottom w:w="52" w:type="dxa"/>
              <w:end w:w="20" w:type="dxa"/>
            </w:tcMar>
          </w:tcPr>
          <w:p>
            <w:pPr>
              <w:pStyle w:val="TOCEntry"/>
            </w:pPr>
            <w:r>
              <w:rPr>
                <w:rFonts w:ascii="Arial" w:hAnsi="Arial" w:eastAsia="Arial"/>
                <w:b/>
                <w:i w:val="0"/>
                <w:color w:val="000000"/>
                <w:sz w:val="20"/>
              </w:rPr>
              <w:t>1  Mục đích và kết luận</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4</w:t>
            </w:r>
          </w:p>
        </w:tc>
      </w:tr>
      <w:tr>
        <w:tc>
          <w:tcPr>
            <w:tcW w:type="dxa" w:w="8640"/>
            <w:tcMar>
              <w:top w:w="52" w:type="dxa"/>
              <w:start w:w="20" w:type="dxa"/>
              <w:bottom w:w="52" w:type="dxa"/>
              <w:end w:w="20" w:type="dxa"/>
            </w:tcMar>
          </w:tcPr>
          <w:p>
            <w:pPr>
              <w:pStyle w:val="TOCEntry"/>
            </w:pPr>
            <w:r>
              <w:rPr>
                <w:rFonts w:ascii="Arial" w:hAnsi="Arial" w:eastAsia="Arial"/>
                <w:b w:val="0"/>
                <w:i w:val="0"/>
                <w:color w:val="000000"/>
                <w:sz w:val="20"/>
              </w:rPr>
              <w:t>2  Phạm vi thiết kế và trạng thái quyết định</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4</w:t>
            </w:r>
          </w:p>
        </w:tc>
      </w:tr>
      <w:tr>
        <w:tc>
          <w:tcPr>
            <w:tcW w:type="dxa" w:w="8640"/>
            <w:tcMar>
              <w:top w:w="52" w:type="dxa"/>
              <w:start w:w="20" w:type="dxa"/>
              <w:bottom w:w="52" w:type="dxa"/>
              <w:end w:w="20" w:type="dxa"/>
            </w:tcMar>
          </w:tcPr>
          <w:p>
            <w:pPr>
              <w:pStyle w:val="TOCEntry"/>
            </w:pPr>
            <w:r>
              <w:rPr>
                <w:rFonts w:ascii="Arial" w:hAnsi="Arial" w:eastAsia="Arial"/>
                <w:b w:val="0"/>
                <w:i w:val="0"/>
                <w:color w:val="000000"/>
                <w:sz w:val="20"/>
              </w:rPr>
              <w:t>3  Ngôn ngữ domain và ranh giới dữ liệu</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6</w:t>
            </w:r>
          </w:p>
        </w:tc>
      </w:tr>
      <w:tr>
        <w:tc>
          <w:tcPr>
            <w:tcW w:type="dxa" w:w="8640"/>
            <w:tcMar>
              <w:top w:w="52" w:type="dxa"/>
              <w:start w:w="20" w:type="dxa"/>
              <w:bottom w:w="52" w:type="dxa"/>
              <w:end w:w="20" w:type="dxa"/>
            </w:tcMar>
          </w:tcPr>
          <w:p>
            <w:pPr>
              <w:pStyle w:val="TOCEntry"/>
            </w:pPr>
            <w:r>
              <w:rPr>
                <w:rFonts w:ascii="Arial" w:hAnsi="Arial" w:eastAsia="Arial"/>
                <w:b/>
                <w:i w:val="0"/>
                <w:color w:val="000000"/>
                <w:sz w:val="20"/>
              </w:rPr>
              <w:t>4  Tổng quan luồng dữ liệu</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7</w:t>
            </w:r>
          </w:p>
        </w:tc>
      </w:tr>
      <w:tr>
        <w:tc>
          <w:tcPr>
            <w:tcW w:type="dxa" w:w="8640"/>
            <w:tcMar>
              <w:top w:w="52" w:type="dxa"/>
              <w:start w:w="20" w:type="dxa"/>
              <w:bottom w:w="52" w:type="dxa"/>
              <w:end w:w="20" w:type="dxa"/>
            </w:tcMar>
          </w:tcPr>
          <w:p>
            <w:pPr>
              <w:pStyle w:val="TOCEntry"/>
            </w:pPr>
            <w:r>
              <w:rPr>
                <w:rFonts w:ascii="Arial" w:hAnsi="Arial" w:eastAsia="Arial"/>
                <w:b w:val="0"/>
                <w:i w:val="0"/>
                <w:color w:val="000000"/>
                <w:sz w:val="20"/>
              </w:rPr>
              <w:t>5  Workflow Field và Preset model</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8</w:t>
            </w:r>
          </w:p>
        </w:tc>
      </w:tr>
      <w:tr>
        <w:tc>
          <w:tcPr>
            <w:tcW w:type="dxa" w:w="8640"/>
            <w:tcMar>
              <w:top w:w="52" w:type="dxa"/>
              <w:start w:w="20" w:type="dxa"/>
              <w:bottom w:w="52" w:type="dxa"/>
              <w:end w:w="20" w:type="dxa"/>
            </w:tcMar>
          </w:tcPr>
          <w:p>
            <w:pPr>
              <w:pStyle w:val="TOCEntry"/>
            </w:pPr>
            <w:r>
              <w:rPr>
                <w:rFonts w:ascii="Arial" w:hAnsi="Arial" w:eastAsia="Arial"/>
                <w:b w:val="0"/>
                <w:i w:val="0"/>
                <w:color w:val="000000"/>
                <w:sz w:val="20"/>
              </w:rPr>
              <w:t>6  Application state model</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9</w:t>
            </w:r>
          </w:p>
        </w:tc>
      </w:tr>
      <w:tr>
        <w:tc>
          <w:tcPr>
            <w:tcW w:type="dxa" w:w="8640"/>
            <w:tcMar>
              <w:top w:w="52" w:type="dxa"/>
              <w:start w:w="20" w:type="dxa"/>
              <w:bottom w:w="52" w:type="dxa"/>
              <w:end w:w="20" w:type="dxa"/>
            </w:tcMar>
          </w:tcPr>
          <w:p>
            <w:pPr>
              <w:pStyle w:val="TOCEntry"/>
            </w:pPr>
            <w:r>
              <w:rPr>
                <w:rFonts w:ascii="Arial" w:hAnsi="Arial" w:eastAsia="Arial"/>
                <w:b w:val="0"/>
                <w:i w:val="0"/>
                <w:color w:val="000000"/>
                <w:sz w:val="20"/>
              </w:rPr>
              <w:t>7  Validation và Prompt model</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10</w:t>
            </w:r>
          </w:p>
        </w:tc>
      </w:tr>
      <w:tr>
        <w:tc>
          <w:tcPr>
            <w:tcW w:type="dxa" w:w="8640"/>
            <w:tcMar>
              <w:top w:w="52" w:type="dxa"/>
              <w:start w:w="20" w:type="dxa"/>
              <w:bottom w:w="52" w:type="dxa"/>
              <w:end w:w="20" w:type="dxa"/>
            </w:tcMar>
          </w:tcPr>
          <w:p>
            <w:pPr>
              <w:pStyle w:val="TOCEntry"/>
            </w:pPr>
            <w:r>
              <w:rPr>
                <w:rFonts w:ascii="Arial" w:hAnsi="Arial" w:eastAsia="Arial"/>
                <w:b/>
                <w:i w:val="0"/>
                <w:color w:val="000000"/>
                <w:sz w:val="20"/>
              </w:rPr>
              <w:t>8  Saved Configuration logical schema</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11</w:t>
            </w:r>
          </w:p>
        </w:tc>
      </w:tr>
      <w:tr>
        <w:tc>
          <w:tcPr>
            <w:tcW w:type="dxa" w:w="8640"/>
            <w:tcMar>
              <w:top w:w="52" w:type="dxa"/>
              <w:start w:w="20" w:type="dxa"/>
              <w:bottom w:w="52" w:type="dxa"/>
              <w:end w:w="20" w:type="dxa"/>
            </w:tcMar>
          </w:tcPr>
          <w:p>
            <w:pPr>
              <w:pStyle w:val="TOCEntry"/>
            </w:pPr>
            <w:r>
              <w:rPr>
                <w:rFonts w:ascii="Arial" w:hAnsi="Arial" w:eastAsia="Arial"/>
                <w:b w:val="0"/>
                <w:i w:val="0"/>
                <w:color w:val="000000"/>
                <w:sz w:val="20"/>
              </w:rPr>
              <w:t>9  Identity time và versioning</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12</w:t>
            </w:r>
          </w:p>
        </w:tc>
      </w:tr>
      <w:tr>
        <w:tc>
          <w:tcPr>
            <w:tcW w:type="dxa" w:w="8640"/>
            <w:tcMar>
              <w:top w:w="52" w:type="dxa"/>
              <w:start w:w="20" w:type="dxa"/>
              <w:bottom w:w="52" w:type="dxa"/>
              <w:end w:w="20" w:type="dxa"/>
            </w:tcMar>
          </w:tcPr>
          <w:p>
            <w:pPr>
              <w:pStyle w:val="TOCEntry"/>
            </w:pPr>
            <w:r>
              <w:rPr>
                <w:rFonts w:ascii="Arial" w:hAnsi="Arial" w:eastAsia="Arial"/>
                <w:b/>
                <w:i w:val="0"/>
                <w:color w:val="000000"/>
                <w:sz w:val="20"/>
              </w:rPr>
              <w:t>10  SavedConfigurationStore contract</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14</w:t>
            </w:r>
          </w:p>
        </w:tc>
      </w:tr>
      <w:tr>
        <w:tc>
          <w:tcPr>
            <w:tcW w:type="dxa" w:w="8640"/>
            <w:tcMar>
              <w:top w:w="52" w:type="dxa"/>
              <w:start w:w="20" w:type="dxa"/>
              <w:bottom w:w="52" w:type="dxa"/>
              <w:end w:w="20" w:type="dxa"/>
            </w:tcMar>
          </w:tcPr>
          <w:p>
            <w:pPr>
              <w:pStyle w:val="TOCEntry"/>
            </w:pPr>
            <w:r>
              <w:rPr>
                <w:rFonts w:ascii="Arial" w:hAnsi="Arial" w:eastAsia="Arial"/>
                <w:b w:val="0"/>
                <w:i w:val="0"/>
                <w:color w:val="000000"/>
                <w:sz w:val="20"/>
              </w:rPr>
              <w:t>11  Staged persistence design</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15</w:t>
            </w:r>
          </w:p>
        </w:tc>
      </w:tr>
      <w:tr>
        <w:tc>
          <w:tcPr>
            <w:tcW w:type="dxa" w:w="8640"/>
            <w:tcMar>
              <w:top w:w="52" w:type="dxa"/>
              <w:start w:w="20" w:type="dxa"/>
              <w:bottom w:w="52" w:type="dxa"/>
              <w:end w:w="20" w:type="dxa"/>
            </w:tcMar>
          </w:tcPr>
          <w:p>
            <w:pPr>
              <w:pStyle w:val="TOCEntry"/>
            </w:pPr>
            <w:r>
              <w:rPr>
                <w:rFonts w:ascii="Arial" w:hAnsi="Arial" w:eastAsia="Arial"/>
                <w:b w:val="0"/>
                <w:i w:val="0"/>
                <w:color w:val="000000"/>
                <w:sz w:val="20"/>
              </w:rPr>
              <w:t>12  Serialization runtime validation và migration</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16</w:t>
            </w:r>
          </w:p>
        </w:tc>
      </w:tr>
      <w:tr>
        <w:tc>
          <w:tcPr>
            <w:tcW w:type="dxa" w:w="8640"/>
            <w:tcMar>
              <w:top w:w="52" w:type="dxa"/>
              <w:start w:w="20" w:type="dxa"/>
              <w:bottom w:w="52" w:type="dxa"/>
              <w:end w:w="20" w:type="dxa"/>
            </w:tcMar>
          </w:tcPr>
          <w:p>
            <w:pPr>
              <w:pStyle w:val="TOCEntry"/>
            </w:pPr>
            <w:r>
              <w:rPr>
                <w:rFonts w:ascii="Arial" w:hAnsi="Arial" w:eastAsia="Arial"/>
                <w:b w:val="0"/>
                <w:i w:val="0"/>
                <w:color w:val="000000"/>
                <w:sz w:val="20"/>
              </w:rPr>
              <w:t>13  Operations invariants và recovery</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17</w:t>
            </w:r>
          </w:p>
        </w:tc>
      </w:tr>
      <w:tr>
        <w:tc>
          <w:tcPr>
            <w:tcW w:type="dxa" w:w="8640"/>
            <w:tcMar>
              <w:top w:w="52" w:type="dxa"/>
              <w:start w:w="20" w:type="dxa"/>
              <w:bottom w:w="52" w:type="dxa"/>
              <w:end w:w="20" w:type="dxa"/>
            </w:tcMar>
          </w:tcPr>
          <w:p>
            <w:pPr>
              <w:pStyle w:val="TOCEntry"/>
            </w:pPr>
            <w:r>
              <w:rPr>
                <w:rFonts w:ascii="Arial" w:hAnsi="Arial" w:eastAsia="Arial"/>
                <w:b w:val="0"/>
                <w:i w:val="0"/>
                <w:color w:val="000000"/>
                <w:sz w:val="20"/>
              </w:rPr>
              <w:t>14  Privacy security và data ownership</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18</w:t>
            </w:r>
          </w:p>
        </w:tc>
      </w:tr>
      <w:tr>
        <w:tc>
          <w:tcPr>
            <w:tcW w:type="dxa" w:w="8640"/>
            <w:tcMar>
              <w:top w:w="52" w:type="dxa"/>
              <w:start w:w="20" w:type="dxa"/>
              <w:bottom w:w="52" w:type="dxa"/>
              <w:end w:w="20" w:type="dxa"/>
            </w:tcMar>
          </w:tcPr>
          <w:p>
            <w:pPr>
              <w:pStyle w:val="TOCEntry"/>
            </w:pPr>
            <w:r>
              <w:rPr>
                <w:rFonts w:ascii="Arial" w:hAnsi="Arial" w:eastAsia="Arial"/>
                <w:b w:val="0"/>
                <w:i w:val="0"/>
                <w:color w:val="000000"/>
                <w:sz w:val="20"/>
              </w:rPr>
              <w:t>15  TypeScript implementation guidance</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19</w:t>
            </w:r>
          </w:p>
        </w:tc>
      </w:tr>
      <w:tr>
        <w:tc>
          <w:tcPr>
            <w:tcW w:type="dxa" w:w="8640"/>
            <w:tcMar>
              <w:top w:w="52" w:type="dxa"/>
              <w:start w:w="20" w:type="dxa"/>
              <w:bottom w:w="52" w:type="dxa"/>
              <w:end w:w="20" w:type="dxa"/>
            </w:tcMar>
          </w:tcPr>
          <w:p>
            <w:pPr>
              <w:pStyle w:val="TOCEntry"/>
            </w:pPr>
            <w:r>
              <w:rPr>
                <w:rFonts w:ascii="Arial" w:hAnsi="Arial" w:eastAsia="Arial"/>
                <w:b/>
                <w:i w:val="0"/>
                <w:color w:val="000000"/>
                <w:sz w:val="20"/>
              </w:rPr>
              <w:t>16  Traceability decisions và handoff</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21</w:t>
            </w:r>
          </w:p>
        </w:tc>
      </w:tr>
    </w:tbl>
    <w:p>
      <w:pPr>
        <w:spacing w:before="180"/>
      </w:pPr>
      <w:r>
        <w:rPr>
          <w:rFonts w:ascii="Arial" w:hAnsi="Arial" w:eastAsia="Arial"/>
          <w:b w:val="0"/>
          <w:i/>
          <w:color w:val="404040"/>
          <w:sz w:val="18"/>
        </w:rPr>
        <w:t>Logical model trong tài liệu là baseline triển khai. DR-005 được deferred cho MVP và chỉ phải đóng băng trước final DatabaseStore.</w:t>
      </w:r>
    </w:p>
    <w:p>
      <w:r>
        <w:br w:type="page"/>
      </w:r>
    </w:p>
    <w:p>
      <w:pPr>
        <w:pStyle w:val="Heading1"/>
        <w:keepNext/>
      </w:pPr>
      <w:r>
        <w:rPr>
          <w:rFonts w:ascii="Arial" w:hAnsi="Arial" w:eastAsia="Arial"/>
          <w:b/>
          <w:i w:val="0"/>
          <w:color w:val="000000"/>
        </w:rPr>
        <w:t>1 Mục đích và kết luận</w:t>
      </w:r>
    </w:p>
    <w:p>
      <w:pPr>
        <w:pStyle w:val="BodyText"/>
        <w:keepLines w:val="0"/>
      </w:pPr>
      <w:r>
        <w:rPr>
          <w:rFonts w:ascii="Arial" w:hAnsi="Arial" w:eastAsia="Arial"/>
          <w:b w:val="0"/>
          <w:i w:val="0"/>
          <w:color w:val="000000"/>
        </w:rPr>
        <w:t>DOC 03 trả lời bốn câu hỏi: dữ liệu nào đại diện cho creative configuration; state nào chỉ tồn tại trong UI; record nào phải được lưu để load, edit, remix và regenerate; và boundary nào cho phép đổi persistence implementation mà không lan dependency sang toàn ứng dụng.</w:t>
      </w:r>
    </w:p>
    <w:p>
      <w:pPr>
        <w:pStyle w:val="BodyText"/>
        <w:keepLines w:val="0"/>
      </w:pPr>
      <w:r>
        <w:rPr>
          <w:rFonts w:ascii="Arial" w:hAnsi="Arial" w:eastAsia="Arial"/>
          <w:b w:val="0"/>
          <w:i w:val="0"/>
          <w:color w:val="000000"/>
        </w:rPr>
        <w:t>Kết luận là dự án đã đủ thông tin để đóng băng logical model, Save-time validation, full-record runtime validation và một reference relational projection. Projection này cho thấy localStorage data phản ánh database aggregate như thế nào nhưng không phải vendor-specific DDL. Ponytail review xác nhận chỉ cần một SavedConfigurationStore contract với direct implementations; database product, API or data access approach, ownership model và migration mechanism vẫn phải chốt trước final DatabaseStore.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7056"/>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Kết luận</w:t>
            </w:r>
          </w:p>
        </w:tc>
        <w:tc>
          <w:tcPr>
            <w:tcW w:type="dxa" w:w="705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Thiết kế áp dụng</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Source of truth</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PromptConfig có cấu trúc, được phân biệt theo Workflow.</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Derived output</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generatedPrompt là deterministic baseline; editedPrompt là optional manual textarea value.</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Persisted aggregate</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SavedConfiguration giữ configuration, generated baseline, optional edited text, provenance, identity, timestamps và version metadata.</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Volatile state</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ValidationResult, prompt freshness, edit status, library query và operation status nằm trong memory; không tự động persist.</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Persistence boundary</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Application commands gọi SavedConfigurationStore; LocalStorageStore hiện tại và DatabaseStore tương lai thực hiện cùng observable lifecycle.</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Chưa đóng băng</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Database vendor, access or API approach, ownership model và migration mechanism cụ thể.</w:t>
            </w:r>
          </w:p>
        </w:tc>
      </w:tr>
    </w:tbl>
    <w:p>
      <w:pPr>
        <w:spacing w:after="40"/>
      </w:pPr>
    </w:p>
    <w:p>
      <w:pPr>
        <w:pStyle w:val="Heading1"/>
        <w:keepNext/>
      </w:pPr>
      <w:r>
        <w:rPr>
          <w:rFonts w:ascii="Arial" w:hAnsi="Arial" w:eastAsia="Arial"/>
          <w:b/>
          <w:i w:val="0"/>
          <w:color w:val="000000"/>
        </w:rPr>
        <w:t>2 Phạm vi thiết kế và trạng thái quyết định</w:t>
      </w:r>
    </w:p>
    <w:p>
      <w:pPr>
        <w:pStyle w:val="Heading2"/>
        <w:keepNext/>
      </w:pPr>
      <w:r>
        <w:rPr>
          <w:rFonts w:ascii="Arial" w:hAnsi="Arial" w:eastAsia="Arial"/>
          <w:b/>
          <w:i w:val="0"/>
          <w:color w:val="000000"/>
        </w:rPr>
        <w:t>2.1 Trong phạm vi</w:t>
      </w:r>
    </w:p>
    <w:p>
      <w:pPr>
        <w:pStyle w:val="ListBullet"/>
      </w:pPr>
      <w:r>
        <w:rPr>
          <w:rFonts w:ascii="Arial" w:hAnsi="Arial" w:eastAsia="Arial"/>
          <w:b w:val="0"/>
          <w:i w:val="0"/>
          <w:color w:val="000000"/>
        </w:rPr>
        <w:t>WorkflowDefinition, FieldDefinition và PresetDefinition ở mức logical contract.</w:t>
      </w:r>
    </w:p>
    <w:p>
      <w:pPr>
        <w:pStyle w:val="ListBullet"/>
      </w:pPr>
      <w:r>
        <w:rPr>
          <w:rFonts w:ascii="Arial" w:hAnsi="Arial" w:eastAsia="Arial"/>
          <w:b w:val="0"/>
          <w:i w:val="0"/>
          <w:color w:val="000000"/>
        </w:rPr>
        <w:t>PromptConfig, application state, ValidationResult và PromptOutputState.</w:t>
      </w:r>
    </w:p>
    <w:p>
      <w:pPr>
        <w:pStyle w:val="ListBullet"/>
      </w:pPr>
      <w:r>
        <w:rPr>
          <w:rFonts w:ascii="Arial" w:hAnsi="Arial" w:eastAsia="Arial"/>
          <w:b w:val="0"/>
          <w:i w:val="0"/>
          <w:color w:val="000000"/>
        </w:rPr>
        <w:t>SavedConfiguration logical schema và lifecycle invariants.</w:t>
      </w:r>
    </w:p>
    <w:p>
      <w:pPr>
        <w:pStyle w:val="ListBullet"/>
      </w:pPr>
      <w:r>
        <w:rPr>
          <w:rFonts w:ascii="Arial" w:hAnsi="Arial" w:eastAsia="Arial"/>
          <w:b w:val="0"/>
          <w:i w:val="0"/>
          <w:color w:val="000000"/>
        </w:rPr>
        <w:t>SavedConfigurationStore operations, failure behavior và staged store implementations.</w:t>
      </w:r>
    </w:p>
    <w:p>
      <w:pPr>
        <w:pStyle w:val="ListBullet"/>
      </w:pPr>
      <w:r>
        <w:rPr>
          <w:rFonts w:ascii="Arial" w:hAnsi="Arial" w:eastAsia="Arial"/>
          <w:b w:val="0"/>
          <w:i w:val="0"/>
          <w:color w:val="000000"/>
        </w:rPr>
        <w:t>Versioned serialization, runtime boundary validation và migration test fixtures.</w:t>
      </w:r>
    </w:p>
    <w:p>
      <w:pPr>
        <w:pStyle w:val="ListBullet"/>
      </w:pPr>
      <w:r>
        <w:rPr>
          <w:rFonts w:ascii="Arial" w:hAnsi="Arial" w:eastAsia="Arial"/>
          <w:b w:val="0"/>
          <w:i w:val="0"/>
          <w:color w:val="000000"/>
        </w:rPr>
        <w:t>Data ownership constraint cho final database khi không có account hoặc authentication trong core scope.</w:t>
      </w:r>
    </w:p>
    <w:p>
      <w:pPr>
        <w:pStyle w:val="Heading2"/>
        <w:keepNext/>
      </w:pPr>
      <w:r>
        <w:rPr>
          <w:rFonts w:ascii="Arial" w:hAnsi="Arial" w:eastAsia="Arial"/>
          <w:b/>
          <w:i w:val="0"/>
          <w:color w:val="000000"/>
        </w:rPr>
        <w:t>2.2 Ngoài phạm vi</w:t>
      </w:r>
    </w:p>
    <w:p>
      <w:pPr>
        <w:pStyle w:val="ListBullet"/>
      </w:pPr>
      <w:r>
        <w:rPr>
          <w:rFonts w:ascii="Arial" w:hAnsi="Arial" w:eastAsia="Arial"/>
          <w:b w:val="0"/>
          <w:i w:val="0"/>
          <w:color w:val="000000"/>
        </w:rPr>
        <w:t>Exact field catalogue, option values, Preset copy và curated conflict rules.</w:t>
      </w:r>
    </w:p>
    <w:p>
      <w:pPr>
        <w:pStyle w:val="ListBullet"/>
      </w:pPr>
      <w:r>
        <w:rPr>
          <w:rFonts w:ascii="Arial" w:hAnsi="Arial" w:eastAsia="Arial"/>
          <w:b w:val="0"/>
          <w:i w:val="0"/>
          <w:color w:val="000000"/>
        </w:rPr>
        <w:t>Physical database DDL, indexes, vendor configuration, credentials và production operations.</w:t>
      </w:r>
    </w:p>
    <w:p>
      <w:pPr>
        <w:pStyle w:val="ListBullet"/>
      </w:pPr>
      <w:r>
        <w:rPr>
          <w:rFonts w:ascii="Arial" w:hAnsi="Arial" w:eastAsia="Arial"/>
          <w:b w:val="0"/>
          <w:i w:val="0"/>
          <w:color w:val="000000"/>
        </w:rPr>
        <w:t>Public multi-user account model, authentication, authorization và cloud sync.</w:t>
      </w:r>
    </w:p>
    <w:p>
      <w:pPr>
        <w:pStyle w:val="ListBullet"/>
      </w:pPr>
      <w:r>
        <w:rPr>
          <w:rFonts w:ascii="Arial" w:hAnsi="Arial" w:eastAsia="Arial"/>
          <w:b w:val="0"/>
          <w:i w:val="0"/>
          <w:color w:val="000000"/>
        </w:rPr>
        <w:t>External image-generation API payloads hoặc provider-specific Prompt parameters.</w:t>
      </w:r>
    </w:p>
    <w:p>
      <w:pPr>
        <w:pStyle w:val="ListBullet"/>
      </w:pPr>
      <w:r>
        <w:rPr>
          <w:rFonts w:ascii="Arial" w:hAnsi="Arial" w:eastAsia="Arial"/>
          <w:b w:val="0"/>
          <w:i w:val="0"/>
          <w:color w:val="000000"/>
        </w:rPr>
        <w:t>DOM component structure, CSS layout và detailed interaction behavior thuộc DOC 04 và DOC 05.</w:t>
      </w:r>
    </w:p>
    <w:p>
      <w:pPr>
        <w:pStyle w:val="Heading2"/>
        <w:keepNext/>
      </w:pPr>
      <w:r>
        <w:rPr>
          <w:rFonts w:ascii="Arial" w:hAnsi="Arial" w:eastAsia="Arial"/>
          <w:b/>
          <w:i w:val="0"/>
          <w:color w:val="000000"/>
        </w:rPr>
        <w:t>2.3 Status matrix</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80"/>
        <w:gridCol w:w="4320"/>
        <w:gridCol w:w="1512"/>
        <w:gridCol w:w="2376"/>
      </w:tblGrid>
      <w:tr>
        <w:trPr>
          <w:tblHeader w:val="true"/>
          <w:cantSplit/>
        </w:trPr>
        <w:tc>
          <w:tcPr>
            <w:tcW w:type="dxa" w:w="108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ID</w:t>
            </w:r>
          </w:p>
        </w:tc>
        <w:tc>
          <w:tcPr>
            <w:tcW w:type="dxa" w:w="432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Thiết kế</w:t>
            </w:r>
          </w:p>
        </w:tc>
        <w:tc>
          <w:tcPr>
            <w:tcW w:type="dxa" w:w="15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Status</w:t>
            </w:r>
          </w:p>
        </w:tc>
        <w:tc>
          <w:tcPr>
            <w:tcW w:type="dxa" w:w="237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Căn cứ</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DD-001</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Structured configuration là source of truth</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Confirmed</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BRULE-001 BRULE-002</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DD-002</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PromptConfig phân biệt theo Workflow</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Proposed</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DOC 01 architecture direction</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DD-003</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SavedConfiguration lưu config, generated baseline và optional edited text</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Confirmed</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FR-049 FR-050 BRULE-011 BRULE-017</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DD-004</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SavedConfigurationStore dùng asynchronous contract</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Proposed</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FR-062 FR-066 và final database I O</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DD-005</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MVP JSON có schemaVersion</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Proposed</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FR-063 FR-067</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DD-006</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Final logical record giữ configuration dưới dạng một object</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Proposed</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Field catalogue còn thay đổi</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DD-009</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Built-in Preset chỉ tạo bản sao user-owned trong My Prompts</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Confirmed</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FR-016 FR-017 BRULE-019</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DD-010</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Create và Update revalidate configuration trước khi ghi</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Confirmed</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FR-068 BRULE-020 AC-038</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DR-005</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Logical projection đã có; vendor, access, ownership và migration deferred cho MVP</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Deferred</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FR-069 FR-078 FR-079</w:t>
            </w:r>
          </w:p>
        </w:tc>
      </w:tr>
    </w:tbl>
    <w:p>
      <w:pPr>
        <w:spacing w:after="40"/>
      </w:pPr>
    </w:p>
    <w:p>
      <w:r>
        <w:br w:type="page"/>
      </w:r>
    </w:p>
    <w:p>
      <w:pPr>
        <w:pStyle w:val="Heading1"/>
        <w:keepNext/>
      </w:pPr>
      <w:r>
        <w:rPr>
          <w:rFonts w:ascii="Arial" w:hAnsi="Arial" w:eastAsia="Arial"/>
          <w:b/>
          <w:i w:val="0"/>
          <w:color w:val="000000"/>
        </w:rPr>
        <w:t>3 Ngôn ngữ domain và ranh giới dữ liệu</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44"/>
        <w:gridCol w:w="5616"/>
        <w:gridCol w:w="1728"/>
      </w:tblGrid>
      <w:tr>
        <w:trPr>
          <w:tblHeader w:val="true"/>
          <w:cantSplit/>
        </w:trPr>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Khái niệm</w:t>
            </w:r>
          </w:p>
        </w:tc>
        <w:tc>
          <w:tcPr>
            <w:tcW w:type="dxa" w:w="561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Định nghĩa</w:t>
            </w:r>
          </w:p>
        </w:tc>
        <w:tc>
          <w:tcPr>
            <w:tcW w:type="dxa" w:w="172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Persist mặc định</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Workflow</w:t>
            </w:r>
          </w:p>
        </w:tc>
        <w:tc>
          <w:tcPr>
            <w:tcW w:type="dxa" w:w="56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Một guided creative-direction path có identity, field definitions, Presets và compiler behavior phù hợp.</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Definition là built in</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Field</w:t>
            </w:r>
          </w:p>
        </w:tc>
        <w:tc>
          <w:tcPr>
            <w:tcW w:type="dxa" w:w="56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Một đơn vị input thuộc Workflow, có kind, label, required rule và optional options or custom behavior.</w:t>
            </w:r>
          </w:p>
        </w:tc>
        <w:tc>
          <w:tcPr>
            <w:tcW w:type="dxa" w:w="17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Không persist definition trong saved item</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Preset</w:t>
            </w:r>
          </w:p>
        </w:tc>
        <w:tc>
          <w:tcPr>
            <w:tcW w:type="dxa" w:w="56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Một reusable set của nhiều field values dùng để khởi tạo configuration; không phải static Prompt.</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Definition là built in</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PromptConfig</w:t>
            </w:r>
          </w:p>
        </w:tc>
        <w:tc>
          <w:tcPr>
            <w:tcW w:type="dxa" w:w="56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Structured values hiện hành của một Workflow; source of truth cho validate và compile.</w:t>
            </w:r>
          </w:p>
        </w:tc>
        <w:tc>
          <w:tcPr>
            <w:tcW w:type="dxa" w:w="17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Có trong saved record</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ValidationIssue</w:t>
            </w:r>
          </w:p>
        </w:tc>
        <w:tc>
          <w:tcPr>
            <w:tcW w:type="dxa" w:w="56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Một hard error hoặc advisory warning liên quan rule và field values.</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Không persist</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Generated Prompt</w:t>
            </w:r>
          </w:p>
        </w:tc>
        <w:tc>
          <w:tcPr>
            <w:tcW w:type="dxa" w:w="56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Raw Markdown baseline do Prompt Compiler tạo từ normalized configuration.</w:t>
            </w:r>
          </w:p>
        </w:tc>
        <w:tc>
          <w:tcPr>
            <w:tcW w:type="dxa" w:w="17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Persist baseline</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Edited Prompt</w:t>
            </w:r>
          </w:p>
        </w:tc>
        <w:tc>
          <w:tcPr>
            <w:tcW w:type="dxa" w:w="56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Optional user-authored text trong textarea; thay đổi output nhưng không reverse mutate PromptConfig.</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Persist khi có</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SavedConfiguration</w:t>
            </w:r>
          </w:p>
        </w:tc>
        <w:tc>
          <w:tcPr>
            <w:tcW w:type="dxa" w:w="56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Reusable aggregate cho save, load, update, duplicate or remix, delete và regenerate.</w:t>
            </w:r>
          </w:p>
        </w:tc>
        <w:tc>
          <w:tcPr>
            <w:tcW w:type="dxa" w:w="17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Persist</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LibraryQuery</w:t>
            </w:r>
          </w:p>
        </w:tc>
        <w:tc>
          <w:tcPr>
            <w:tcW w:type="dxa" w:w="56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Search theo name và createdAt date filter hiện hành trong UI.</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Không bắt buộc persist</w:t>
            </w:r>
          </w:p>
        </w:tc>
      </w:tr>
    </w:tbl>
    <w:p>
      <w:pPr>
        <w:spacing w:after="40"/>
      </w:pPr>
    </w:p>
    <w:p>
      <w:pPr>
        <w:pStyle w:val="Heading2"/>
        <w:keepNext/>
      </w:pPr>
      <w:r>
        <w:rPr>
          <w:rFonts w:ascii="Arial" w:hAnsi="Arial" w:eastAsia="Arial"/>
          <w:b/>
          <w:i w:val="0"/>
          <w:color w:val="000000"/>
        </w:rPr>
        <w:t>3.1 Boundary rules</w:t>
      </w:r>
    </w:p>
    <w:p>
      <w:pPr>
        <w:pStyle w:val="ListBullet"/>
      </w:pPr>
      <w:r>
        <w:rPr>
          <w:rFonts w:ascii="Arial" w:hAnsi="Arial" w:eastAsia="Arial"/>
          <w:b w:val="0"/>
          <w:i w:val="0"/>
          <w:color w:val="000000"/>
        </w:rPr>
        <w:t>UI owns transient interaction state nhưng không tự định nghĩa domain rules.</w:t>
      </w:r>
    </w:p>
    <w:p>
      <w:pPr>
        <w:pStyle w:val="ListBullet"/>
      </w:pPr>
      <w:r>
        <w:rPr>
          <w:rFonts w:ascii="Arial" w:hAnsi="Arial" w:eastAsia="Arial"/>
          <w:b w:val="0"/>
          <w:i w:val="0"/>
          <w:color w:val="000000"/>
        </w:rPr>
        <w:t>Workflow data modules own field and Preset definitions; saved records chỉ giữ values cần thiết để tái tạo user configuration.</w:t>
      </w:r>
    </w:p>
    <w:p>
      <w:pPr>
        <w:pStyle w:val="ListBullet"/>
      </w:pPr>
      <w:r>
        <w:rPr>
          <w:rFonts w:ascii="Arial" w:hAnsi="Arial" w:eastAsia="Arial"/>
          <w:b w:val="0"/>
          <w:i w:val="0"/>
          <w:color w:val="000000"/>
        </w:rPr>
        <w:t>PromptValidator reads configuration và returns ValidationResult; validator không mutate configuration.</w:t>
      </w:r>
    </w:p>
    <w:p>
      <w:pPr>
        <w:pStyle w:val="ListBullet"/>
      </w:pPr>
      <w:r>
        <w:rPr>
          <w:rFonts w:ascii="Arial" w:hAnsi="Arial" w:eastAsia="Arial"/>
          <w:b w:val="0"/>
          <w:i w:val="0"/>
          <w:color w:val="000000"/>
        </w:rPr>
        <w:t>PromptCompiler reads normalized valid configuration và returns raw Markdown baseline; compiler không truy cập DOM hoặc persistence.</w:t>
      </w:r>
    </w:p>
    <w:p>
      <w:pPr>
        <w:pStyle w:val="ListBullet"/>
      </w:pPr>
      <w:r>
        <w:rPr>
          <w:rFonts w:ascii="Arial" w:hAnsi="Arial" w:eastAsia="Arial"/>
          <w:b w:val="0"/>
          <w:i w:val="0"/>
          <w:color w:val="000000"/>
        </w:rPr>
        <w:t>Prompt Text Editor owns optional edited text; manual editing không thay đổi configured options hoặc compiler input.</w:t>
      </w:r>
    </w:p>
    <w:p>
      <w:pPr>
        <w:pStyle w:val="ListBullet"/>
      </w:pPr>
      <w:r>
        <w:rPr>
          <w:rFonts w:ascii="Arial" w:hAnsi="Arial" w:eastAsia="Arial"/>
          <w:b w:val="0"/>
          <w:i w:val="0"/>
          <w:color w:val="000000"/>
        </w:rPr>
        <w:t>Named Save or Update command revalidates configuration; SavedConfigurationStore owns CRUD contract and LocalStorageStore guards the full record and envelope. Store implementations không chứa Prompt compilation rules.</w:t>
      </w:r>
    </w:p>
    <w:p>
      <w:pPr>
        <w:pStyle w:val="Heading2"/>
        <w:keepNext/>
      </w:pPr>
      <w:r>
        <w:rPr>
          <w:rFonts w:ascii="Arial" w:hAnsi="Arial" w:eastAsia="Arial"/>
          <w:b/>
          <w:i w:val="0"/>
          <w:color w:val="000000"/>
        </w:rPr>
        <w:t>3.2 Persisted và derived data</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2376"/>
        <w:gridCol w:w="4824"/>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Data</w:t>
            </w:r>
          </w:p>
        </w:tc>
        <w:tc>
          <w:tcPr>
            <w:tcW w:type="dxa" w:w="237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Vai trò</w:t>
            </w:r>
          </w:p>
        </w:tc>
        <w:tc>
          <w:tcPr>
            <w:tcW w:type="dxa" w:w="482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Quy tắc</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configuration</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Canonical reusable input</w:t>
            </w:r>
          </w:p>
        </w:tc>
        <w:tc>
          <w:tcPr>
            <w:tcW w:type="dxa" w:w="48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Luôn lưu khi tạo hoặc update SavedConfiguration.</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generatedPrompt</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Deterministic baseline</w:t>
            </w:r>
          </w:p>
        </w:tc>
        <w:tc>
          <w:tcPr>
            <w:tcW w:type="dxa" w:w="48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Lưu snapshot khớp configuration tại lần generate gần nhất; không bị textarea edit ghi đè.</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editedPrompt</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Optional manual override</w:t>
            </w:r>
          </w:p>
        </w:tc>
        <w:tc>
          <w:tcPr>
            <w:tcW w:type="dxa" w:w="48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Lưu khi user sửa textarea; effective Prompt bằng editedPrompt nếu tồn tại, ngược lại dùng generatedPrompt.</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validationResult</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Derived transient result</w:t>
            </w:r>
          </w:p>
        </w:tc>
        <w:tc>
          <w:tcPr>
            <w:tcW w:type="dxa" w:w="48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Tính lại từ configuration; không cần lưu.</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promptFreshness</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Derived transient status</w:t>
            </w:r>
          </w:p>
        </w:tc>
        <w:tc>
          <w:tcPr>
            <w:tcW w:type="dxa" w:w="48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Chuyển stale khi configuration thay đổi sau generate.</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sourcePresetId</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Optional provenance</w:t>
            </w:r>
          </w:p>
        </w:tc>
        <w:tc>
          <w:tcPr>
            <w:tcW w:type="dxa" w:w="48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Lưu khi Save or Remix từ Built-in Preset; không biến saved item thành built-in definition.</w:t>
            </w:r>
          </w:p>
        </w:tc>
      </w:tr>
      <w:tr>
        <w:trPr>
          <w:cantSplit/>
        </w:trPr>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Library search and createdAt filter</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UI query state</w:t>
            </w:r>
          </w:p>
        </w:tc>
        <w:tc>
          <w:tcPr>
            <w:tcW w:type="dxa" w:w="48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Không thuộc SavedConfiguration aggregate; Project filter chỉ thêm sau DR-007.</w:t>
            </w:r>
          </w:p>
        </w:tc>
      </w:tr>
    </w:tbl>
    <w:p>
      <w:pPr>
        <w:spacing w:after="40"/>
      </w:pPr>
    </w:p>
    <w:p>
      <w:pPr>
        <w:pStyle w:val="Heading1"/>
        <w:keepNext/>
      </w:pPr>
      <w:r>
        <w:rPr>
          <w:rFonts w:ascii="Arial" w:hAnsi="Arial" w:eastAsia="Arial"/>
          <w:b/>
          <w:i w:val="0"/>
          <w:color w:val="000000"/>
        </w:rPr>
        <w:t>4 Tổng quan luồng dữ liệu</w:t>
      </w:r>
    </w:p>
    <w:p>
      <w:pPr>
        <w:pStyle w:val="BodyText"/>
        <w:keepLines w:val="0"/>
      </w:pPr>
      <w:r>
        <w:rPr>
          <w:rFonts w:ascii="Arial" w:hAnsi="Arial" w:eastAsia="Arial"/>
          <w:b w:val="0"/>
          <w:i w:val="0"/>
          <w:color w:val="000000"/>
        </w:rPr>
        <w:t>Hình 1 cho thấy một luồng chính và hai persistence stages. Configuration Editor gửi structured configuration qua validation và Prompt Compiler. Compiler tạo generated baseline cho Prompt Text Editor; user có thể sửa textarea thành edited Prompt mà không có reverse flow về configured options. Trước create or update, named command revalidate configuration rồi gọi SavedConfigurationStore; LocalStorageStore lưu baseline cùng optional edited text. Contract logical giữ nguyên khi implementation đổi sang DatabaseStore.</w:t>
      </w:r>
    </w:p>
    <w:p>
      <w:pPr>
        <w:keepNext/>
        <w:spacing w:before="100" w:after="80"/>
        <w:jc w:val="center"/>
      </w:pPr>
      <w:r>
        <w:drawing>
          <wp:inline xmlns:a="http://schemas.openxmlformats.org/drawingml/2006/main" xmlns:pic="http://schemas.openxmlformats.org/drawingml/2006/picture">
            <wp:extent cx="5989320" cy="4151888"/>
            <wp:docPr id="1" name="Picture 1" descr="Luồng dữ liệu từ Content Creator và Workflow Catalog qua Config Editor, Prompt Validator, Prompt Compiler, LocalStorageStore và Final DatabaseStore." title="Luồng dữ liệu domain và persistence"/>
            <wp:cNvGraphicFramePr>
              <a:graphicFrameLocks noChangeAspect="1"/>
            </wp:cNvGraphicFramePr>
            <a:graphic>
              <a:graphicData uri="http://schemas.openxmlformats.org/drawingml/2006/picture">
                <pic:pic>
                  <pic:nvPicPr>
                    <pic:cNvPr id="0" name="VisualPrompt_Studio_Domain_Data_Flow.png"/>
                    <pic:cNvPicPr/>
                  </pic:nvPicPr>
                  <pic:blipFill>
                    <a:blip r:embed="rId11"/>
                    <a:stretch>
                      <a:fillRect/>
                    </a:stretch>
                  </pic:blipFill>
                  <pic:spPr>
                    <a:xfrm>
                      <a:off x="0" y="0"/>
                      <a:ext cx="5989320" cy="4151888"/>
                    </a:xfrm>
                    <a:prstGeom prst="rect"/>
                  </pic:spPr>
                </pic:pic>
              </a:graphicData>
            </a:graphic>
          </wp:inline>
        </w:drawing>
      </w:r>
    </w:p>
    <w:p>
      <w:pPr>
        <w:pStyle w:val="Caption"/>
        <w:spacing w:before="0" w:after="160"/>
        <w:jc w:val="center"/>
      </w:pPr>
      <w:r>
        <w:rPr>
          <w:rFonts w:ascii="Arial" w:hAnsi="Arial" w:eastAsia="Arial"/>
          <w:b w:val="0"/>
          <w:i/>
          <w:color w:val="404040"/>
          <w:sz w:val="18"/>
        </w:rPr>
        <w:t>Hình 1. Luồng dữ liệu domain và staged persistence của VisualPrompt Studio.</w:t>
      </w:r>
    </w:p>
    <w:p>
      <w:pPr>
        <w:pStyle w:val="BodyText"/>
        <w:keepLines w:val="0"/>
      </w:pPr>
      <w:r>
        <w:rPr>
          <w:rFonts w:ascii="Arial" w:hAnsi="Arial" w:eastAsia="Arial"/>
          <w:b w:val="0"/>
          <w:i w:val="0"/>
          <w:color w:val="000000"/>
        </w:rPr>
        <w:t>Interactive Archify companion được phát hành cùng DOC 03 để xem labels, light or dark theme và export ở kích thước khác. Sơ đồ không ngụ ý Final Database đã được chọn; nhánh này cố ý mang nhãn technology TBD và DR-005.</w:t>
      </w:r>
    </w:p>
    <w:p>
      <w:pPr>
        <w:pStyle w:val="Heading1"/>
        <w:keepNext/>
      </w:pPr>
      <w:r>
        <w:rPr>
          <w:rFonts w:ascii="Arial" w:hAnsi="Arial" w:eastAsia="Arial"/>
          <w:b/>
          <w:i w:val="0"/>
          <w:color w:val="000000"/>
        </w:rPr>
        <w:t>5 Workflow Field và Preset model</w:t>
      </w:r>
    </w:p>
    <w:p>
      <w:pPr>
        <w:pStyle w:val="Heading2"/>
        <w:keepNext/>
      </w:pPr>
      <w:r>
        <w:rPr>
          <w:rFonts w:ascii="Arial" w:hAnsi="Arial" w:eastAsia="Arial"/>
          <w:b/>
          <w:i w:val="0"/>
          <w:color w:val="000000"/>
        </w:rPr>
        <w:t>5.1 WorkflowDefinition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440"/>
        <w:gridCol w:w="2376"/>
        <w:gridCol w:w="1655"/>
        <w:gridCol w:w="3816"/>
      </w:tblGrid>
      <w:tr>
        <w:trPr>
          <w:tblHeader w:val="true"/>
          <w:cantSplit/>
        </w:trPr>
        <w:tc>
          <w:tcPr>
            <w:tcW w:type="dxa" w:w="14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Field</w:t>
            </w:r>
          </w:p>
        </w:tc>
        <w:tc>
          <w:tcPr>
            <w:tcW w:type="dxa" w:w="237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Type logical</w:t>
            </w:r>
          </w:p>
        </w:tc>
        <w:tc>
          <w:tcPr>
            <w:tcW w:type="dxa" w:w="1655"/>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Status</w:t>
            </w:r>
          </w:p>
        </w:tc>
        <w:tc>
          <w:tcPr>
            <w:tcW w:type="dxa" w:w="381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Purpose</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id</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WorkflowId</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Confirmed</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Stable discriminator cho configuration, filter và compiler dispatch.</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label</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string</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Proposed</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Tên hiển thị trong UI.</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description</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string</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Proposed</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Giải thích phạm vi creative task.</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fields</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readonly FieldDefinition array</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Proposed</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Schema-driven input catalogue của Workflow.</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presets</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readonly PresetDefinition array</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Confirmed concept</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Built in starting configurations.</w:t>
            </w:r>
          </w:p>
        </w:tc>
      </w:tr>
    </w:tbl>
    <w:p>
      <w:pPr>
        <w:spacing w:after="40"/>
      </w:pPr>
    </w:p>
    <w:p>
      <w:pPr>
        <w:pStyle w:val="Heading2"/>
        <w:keepNext/>
      </w:pPr>
      <w:r>
        <w:rPr>
          <w:rFonts w:ascii="Arial" w:hAnsi="Arial" w:eastAsia="Arial"/>
          <w:b/>
          <w:i w:val="0"/>
          <w:color w:val="000000"/>
        </w:rPr>
        <w:t>5.2 FieldDefinition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44"/>
        <w:gridCol w:w="7343"/>
      </w:tblGrid>
      <w:tr>
        <w:trPr>
          <w:tblHeader w:val="true"/>
          <w:cantSplit/>
        </w:trPr>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Field</w:t>
            </w:r>
          </w:p>
        </w:tc>
        <w:tc>
          <w:tcPr>
            <w:tcW w:type="dxa" w:w="734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Rule</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id</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Stable FieldId unique trong một Workflow; exact IDs được đóng băng cùng domain catalogue.</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label</w:t>
            </w:r>
          </w:p>
        </w:tc>
        <w:tc>
          <w:tcPr>
            <w:tcW w:type="dxa" w:w="734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Human-readable label; không dùng label làm persistence key.</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kind</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fixed-choice, suggested-choice hoặc free-text theo input design đã xác nhận.</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required</w:t>
            </w:r>
          </w:p>
        </w:tc>
        <w:tc>
          <w:tcPr>
            <w:tcW w:type="dxa" w:w="734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Cho phép PromptValidator kiểm tra nhất quán.</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options</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Chỉ áp dụng khi field có curated choices; content phụ thuộc research.</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allowCustom</w:t>
            </w:r>
          </w:p>
        </w:tc>
        <w:tc>
          <w:tcPr>
            <w:tcW w:type="dxa" w:w="734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Chỉ bật cho suggested-choice khi custom override hợp lệ.</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defaultValue</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Optional blank default; không được tự động biến thành hidden Preset.</w:t>
            </w:r>
          </w:p>
        </w:tc>
      </w:tr>
    </w:tbl>
    <w:p>
      <w:pPr>
        <w:spacing w:after="40"/>
      </w:pPr>
    </w:p>
    <w:p>
      <w:pPr>
        <w:pStyle w:val="Heading2"/>
        <w:keepNext/>
      </w:pPr>
      <w:r>
        <w:rPr>
          <w:rFonts w:ascii="Arial" w:hAnsi="Arial" w:eastAsia="Arial"/>
          <w:b/>
          <w:i w:val="0"/>
          <w:color w:val="000000"/>
        </w:rPr>
        <w:t>5.3 PresetDefinition</w:t>
      </w:r>
    </w:p>
    <w:p>
      <w:pPr>
        <w:pStyle w:val="BodyText"/>
        <w:keepLines w:val="0"/>
      </w:pPr>
      <w:r>
        <w:rPr>
          <w:rFonts w:ascii="Arial" w:hAnsi="Arial" w:eastAsia="Arial"/>
          <w:b w:val="0"/>
          <w:i w:val="0"/>
          <w:color w:val="000000"/>
        </w:rPr>
        <w:t>PresetDefinition gồm stable id, name, WorkflowId và map của FieldId sang FieldValue. Applying a Preset copies mapped values vào active configuration. Sau đó custom value thay thế Preset value trong cùng field; hệ thống không tự nối hai values có thể mâu thuẫn.</w:t>
      </w:r>
    </w:p>
    <w:p>
      <w:pPr>
        <w:pStyle w:val="BodyText"/>
        <w:keepLines w:val="0"/>
      </w:pPr>
      <w:r>
        <w:rPr>
          <w:rFonts w:ascii="Arial" w:hAnsi="Arial" w:eastAsia="Arial"/>
          <w:b w:val="0"/>
          <w:i w:val="0"/>
          <w:color w:val="000000"/>
        </w:rPr>
        <w:t>Mỗi Workflow còn thuộc MVP có đúng bốn Built-in Presets. Product Advertising phải hoàn tất bốn Presets đầu tiên trước khi mở rộng breadth; exact names và values vẫn phải đến từ domain research thay vì được DOC 03 tự tạo.</w:t>
      </w:r>
    </w:p>
    <w:p>
      <w:pPr>
        <w:pStyle w:val="BodyText"/>
        <w:keepLines w:val="0"/>
      </w:pPr>
      <w:r>
        <w:rPr>
          <w:rFonts w:ascii="Arial" w:hAnsi="Arial" w:eastAsia="Arial"/>
          <w:b w:val="0"/>
          <w:i w:val="0"/>
          <w:color w:val="000000"/>
        </w:rPr>
        <w:t>UI phải tách Built-in Presets khỏi My Prompts theo ownership và mutability. Built-in definition là read only. Save or Remix từ built-in tạo một SavedConfiguration mới, có id mới và optional sourcePresetId, trong My Prompts. User-owned item không thể trở thành built-in và không được ghi đè built-in definition.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440"/>
        <w:gridCol w:w="7848"/>
      </w:tblGrid>
      <w:tr>
        <w:trPr>
          <w:tblHeader w:val="true"/>
          <w:cantSplit/>
        </w:trPr>
        <w:tc>
          <w:tcPr>
            <w:tcW w:type="dxa" w:w="14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Invariant</w:t>
            </w:r>
          </w:p>
        </w:tc>
        <w:tc>
          <w:tcPr>
            <w:tcW w:type="dxa" w:w="784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Nội dung</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INV-001</w:t>
            </w:r>
          </w:p>
        </w:tc>
        <w:tc>
          <w:tcPr>
            <w:tcW w:type="dxa" w:w="78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Preset thuộc đúng Workflow và chỉ tham chiếu FieldId có trong WorkflowDefinition.</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INV-002</w:t>
            </w:r>
          </w:p>
        </w:tc>
        <w:tc>
          <w:tcPr>
            <w:tcW w:type="dxa" w:w="78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Applying a Preset không làm field trở thành read only.</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INV-003</w:t>
            </w:r>
          </w:p>
        </w:tc>
        <w:tc>
          <w:tcPr>
            <w:tcW w:type="dxa" w:w="78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Preset không chứa một generated Prompt string thay cho structured values.</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INV-004</w:t>
            </w:r>
          </w:p>
        </w:tc>
        <w:tc>
          <w:tcPr>
            <w:tcW w:type="dxa" w:w="78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Start Blank không phụ thuộc Preset.</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INV-014</w:t>
            </w:r>
          </w:p>
        </w:tc>
        <w:tc>
          <w:tcPr>
            <w:tcW w:type="dxa" w:w="78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Mỗi Workflow thuộc MVP có đúng bốn Built-in Presets; Product đạt đủ bốn trước khi triển khai Workflow kế tiếp.</w:t>
            </w:r>
          </w:p>
        </w:tc>
      </w:tr>
    </w:tbl>
    <w:p>
      <w:pPr>
        <w:spacing w:after="40"/>
      </w:pPr>
    </w:p>
    <w:p>
      <w:pPr>
        <w:pStyle w:val="Heading1"/>
        <w:keepNext/>
      </w:pPr>
      <w:r>
        <w:rPr>
          <w:rFonts w:ascii="Arial" w:hAnsi="Arial" w:eastAsia="Arial"/>
          <w:b/>
          <w:i w:val="0"/>
          <w:color w:val="000000"/>
        </w:rPr>
        <w:t>6 Application state model</w:t>
      </w:r>
    </w:p>
    <w:p>
      <w:pPr>
        <w:pStyle w:val="BodyText"/>
        <w:keepLines w:val="0"/>
      </w:pPr>
      <w:r>
        <w:rPr>
          <w:rFonts w:ascii="Arial" w:hAnsi="Arial" w:eastAsia="Arial"/>
          <w:b w:val="0"/>
          <w:i w:val="0"/>
          <w:color w:val="000000"/>
        </w:rPr>
        <w:t>Application state cần đủ rõ để DOM rendering, events và validation có cùng nguồn dữ liệu, nhưng không nên trở thành một global object khổng lồ. Trạng thái dưới đây là logical shape; DOC 04 quyết định module ownership và update flow cụ thể.</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872"/>
        <w:gridCol w:w="2160"/>
        <w:gridCol w:w="1152"/>
        <w:gridCol w:w="4104"/>
      </w:tblGrid>
      <w:tr>
        <w:trPr>
          <w:tblHeader w:val="true"/>
          <w:cantSplit/>
        </w:trPr>
        <w:tc>
          <w:tcPr>
            <w:tcW w:type="dxa" w:w="187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State slice</w:t>
            </w:r>
          </w:p>
        </w:tc>
        <w:tc>
          <w:tcPr>
            <w:tcW w:type="dxa" w:w="216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Logical type</w:t>
            </w:r>
          </w:p>
        </w:tc>
        <w:tc>
          <w:tcPr>
            <w:tcW w:type="dxa" w:w="115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Persist</w:t>
            </w:r>
          </w:p>
        </w:tc>
        <w:tc>
          <w:tcPr>
            <w:tcW w:type="dxa" w:w="410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Behavior</w:t>
            </w:r>
          </w:p>
        </w:tc>
      </w:tr>
      <w:tr>
        <w:trPr>
          <w:cantSplit/>
        </w:trPr>
        <w:tc>
          <w:tcPr>
            <w:tcW w:type="dxa" w:w="187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currentWorkflowId</w:t>
            </w:r>
          </w:p>
        </w:tc>
        <w:tc>
          <w:tcPr>
            <w:tcW w:type="dxa" w:w="216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WorkflowId or null</w:t>
            </w:r>
          </w:p>
        </w:tc>
        <w:tc>
          <w:tcPr>
            <w:tcW w:type="dxa" w:w="115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No</w:t>
            </w:r>
          </w:p>
        </w:tc>
        <w:tc>
          <w:tcPr>
            <w:tcW w:type="dxa" w:w="410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Xác định form, definitions và compiler variant hiện hành.</w:t>
            </w:r>
          </w:p>
        </w:tc>
      </w:tr>
      <w:tr>
        <w:trPr>
          <w:cantSplit/>
        </w:trPr>
        <w:tc>
          <w:tcPr>
            <w:tcW w:type="dxa" w:w="187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activeConfig</w:t>
            </w:r>
          </w:p>
        </w:tc>
        <w:tc>
          <w:tcPr>
            <w:tcW w:type="dxa" w:w="216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PromptConfig or null</w:t>
            </w:r>
          </w:p>
        </w:tc>
        <w:tc>
          <w:tcPr>
            <w:tcW w:type="dxa" w:w="115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Chỉ qua Save</w:t>
            </w:r>
          </w:p>
        </w:tc>
        <w:tc>
          <w:tcPr>
            <w:tcW w:type="dxa" w:w="410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Canonical editable values.</w:t>
            </w:r>
          </w:p>
        </w:tc>
      </w:tr>
      <w:tr>
        <w:trPr>
          <w:cantSplit/>
        </w:trPr>
        <w:tc>
          <w:tcPr>
            <w:tcW w:type="dxa" w:w="187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validation</w:t>
            </w:r>
          </w:p>
        </w:tc>
        <w:tc>
          <w:tcPr>
            <w:tcW w:type="dxa" w:w="216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ValidationResult</w:t>
            </w:r>
          </w:p>
        </w:tc>
        <w:tc>
          <w:tcPr>
            <w:tcW w:type="dxa" w:w="115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No</w:t>
            </w:r>
          </w:p>
        </w:tc>
        <w:tc>
          <w:tcPr>
            <w:tcW w:type="dxa" w:w="410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Errors và warnings được tính lại khi relevant values đổi.</w:t>
            </w:r>
          </w:p>
        </w:tc>
      </w:tr>
      <w:tr>
        <w:trPr>
          <w:cantSplit/>
        </w:trPr>
        <w:tc>
          <w:tcPr>
            <w:tcW w:type="dxa" w:w="187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prompt</w:t>
            </w:r>
          </w:p>
        </w:tc>
        <w:tc>
          <w:tcPr>
            <w:tcW w:type="dxa" w:w="216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PromptOutputState</w:t>
            </w:r>
          </w:p>
        </w:tc>
        <w:tc>
          <w:tcPr>
            <w:tcW w:type="dxa" w:w="115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Chỉ qua Save</w:t>
            </w:r>
          </w:p>
        </w:tc>
        <w:tc>
          <w:tcPr>
            <w:tcW w:type="dxa" w:w="410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Giữ generated baseline, optional edited text, compilerVersion và freshness.</w:t>
            </w:r>
          </w:p>
        </w:tc>
      </w:tr>
      <w:tr>
        <w:trPr>
          <w:cantSplit/>
        </w:trPr>
        <w:tc>
          <w:tcPr>
            <w:tcW w:type="dxa" w:w="187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selectedSavedId</w:t>
            </w:r>
          </w:p>
        </w:tc>
        <w:tc>
          <w:tcPr>
            <w:tcW w:type="dxa" w:w="216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string or null</w:t>
            </w:r>
          </w:p>
        </w:tc>
        <w:tc>
          <w:tcPr>
            <w:tcW w:type="dxa" w:w="115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No</w:t>
            </w:r>
          </w:p>
        </w:tc>
        <w:tc>
          <w:tcPr>
            <w:tcW w:type="dxa" w:w="410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Phân biệt create với update trong UI.</w:t>
            </w:r>
          </w:p>
        </w:tc>
      </w:tr>
      <w:tr>
        <w:trPr>
          <w:cantSplit/>
        </w:trPr>
        <w:tc>
          <w:tcPr>
            <w:tcW w:type="dxa" w:w="187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libraryQuery</w:t>
            </w:r>
          </w:p>
        </w:tc>
        <w:tc>
          <w:tcPr>
            <w:tcW w:type="dxa" w:w="216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name search and createdAt range</w:t>
            </w:r>
          </w:p>
        </w:tc>
        <w:tc>
          <w:tcPr>
            <w:tcW w:type="dxa" w:w="115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No</w:t>
            </w:r>
          </w:p>
        </w:tc>
        <w:tc>
          <w:tcPr>
            <w:tcW w:type="dxa" w:w="410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Điều khiển list view; Project filter chưa tồn tại cho tới khi DR-007 được xác nhận.</w:t>
            </w:r>
          </w:p>
        </w:tc>
      </w:tr>
      <w:tr>
        <w:trPr>
          <w:cantSplit/>
        </w:trPr>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regenerateConfirmation</w:t>
            </w:r>
          </w:p>
        </w:tc>
        <w:tc>
          <w:tcPr>
            <w:tcW w:type="dxa" w:w="216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idle or awaiting-confirmation</w:t>
            </w:r>
          </w:p>
        </w:tc>
        <w:tc>
          <w:tcPr>
            <w:tcW w:type="dxa" w:w="115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No</w:t>
            </w:r>
          </w:p>
        </w:tc>
        <w:tc>
          <w:tcPr>
            <w:tcW w:type="dxa" w:w="410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Chỉ mở khi Regenerate sẽ thay manual editedPrompt; Confirm thay text, Cancel giữ text.</w:t>
            </w:r>
          </w:p>
        </w:tc>
      </w:tr>
      <w:tr>
        <w:trPr>
          <w:cantSplit/>
        </w:trPr>
        <w:tc>
          <w:tcPr>
            <w:tcW w:type="dxa" w:w="187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persistenceStatus</w:t>
            </w:r>
          </w:p>
        </w:tc>
        <w:tc>
          <w:tcPr>
            <w:tcW w:type="dxa" w:w="216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idle loading saving error</w:t>
            </w:r>
          </w:p>
        </w:tc>
        <w:tc>
          <w:tcPr>
            <w:tcW w:type="dxa" w:w="115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No</w:t>
            </w:r>
          </w:p>
        </w:tc>
        <w:tc>
          <w:tcPr>
            <w:tcW w:type="dxa" w:w="410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Cho UI hiển thị tiến trình và recoverable failure.</w:t>
            </w:r>
          </w:p>
        </w:tc>
      </w:tr>
    </w:tbl>
    <w:p>
      <w:pPr>
        <w:spacing w:after="40"/>
      </w:pPr>
    </w:p>
    <w:p>
      <w:pPr>
        <w:pStyle w:val="Heading2"/>
        <w:keepNext/>
      </w:pPr>
      <w:r>
        <w:rPr>
          <w:rFonts w:ascii="Arial" w:hAnsi="Arial" w:eastAsia="Arial"/>
          <w:b/>
          <w:i w:val="0"/>
          <w:color w:val="000000"/>
        </w:rPr>
        <w:t>6.1 Prompt freshness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296"/>
        <w:gridCol w:w="4896"/>
        <w:gridCol w:w="3096"/>
      </w:tblGrid>
      <w:tr>
        <w:trPr>
          <w:tblHeader w:val="true"/>
          <w:cantSplit/>
        </w:trPr>
        <w:tc>
          <w:tcPr>
            <w:tcW w:type="dxa" w:w="129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Status</w:t>
            </w:r>
          </w:p>
        </w:tc>
        <w:tc>
          <w:tcPr>
            <w:tcW w:type="dxa" w:w="489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Điều kiện</w:t>
            </w:r>
          </w:p>
        </w:tc>
        <w:tc>
          <w:tcPr>
            <w:tcW w:type="dxa" w:w="309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Allowed actions</w:t>
            </w:r>
          </w:p>
        </w:tc>
      </w:tr>
      <w:tr>
        <w:trPr>
          <w:cantSplit/>
        </w:trPr>
        <w:tc>
          <w:tcPr>
            <w:tcW w:type="dxa" w:w="129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empty</w:t>
            </w:r>
          </w:p>
        </w:tc>
        <w:tc>
          <w:tcPr>
            <w:tcW w:type="dxa" w:w="48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Chưa generate hoặc Prompt đã clear.</w:t>
            </w:r>
          </w:p>
        </w:tc>
        <w:tc>
          <w:tcPr>
            <w:tcW w:type="dxa" w:w="30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Configure và Generate.</w:t>
            </w:r>
          </w:p>
        </w:tc>
      </w:tr>
      <w:tr>
        <w:trPr>
          <w:cantSplit/>
        </w:trPr>
        <w:tc>
          <w:tcPr>
            <w:tcW w:type="dxa" w:w="129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fresh</w:t>
            </w:r>
          </w:p>
        </w:tc>
        <w:tc>
          <w:tcPr>
            <w:tcW w:type="dxa" w:w="48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Prompt được tạo từ current normalized configuration và compiler version hiện hành.</w:t>
            </w:r>
          </w:p>
        </w:tc>
        <w:tc>
          <w:tcPr>
            <w:tcW w:type="dxa" w:w="30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Review, Copy và Save.</w:t>
            </w:r>
          </w:p>
        </w:tc>
      </w:tr>
      <w:tr>
        <w:trPr>
          <w:cantSplit/>
        </w:trPr>
        <w:tc>
          <w:tcPr>
            <w:tcW w:type="dxa" w:w="129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stale</w:t>
            </w:r>
          </w:p>
        </w:tc>
        <w:tc>
          <w:tcPr>
            <w:tcW w:type="dxa" w:w="48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Configuration thay đổi sau lần generate gần nhất.</w:t>
            </w:r>
          </w:p>
        </w:tc>
        <w:tc>
          <w:tcPr>
            <w:tcW w:type="dxa" w:w="30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Review old snapshot nhưng phải Regenerate trước khi tạo một consistent saved record.</w:t>
            </w:r>
          </w:p>
        </w:tc>
      </w:tr>
    </w:tbl>
    <w:p>
      <w:pPr>
        <w:spacing w:after="40"/>
      </w:pPr>
    </w:p>
    <w:p>
      <w:pPr>
        <w:pStyle w:val="BodyText"/>
        <w:keepLines w:val="0"/>
      </w:pPr>
      <w:r>
        <w:rPr>
          <w:rFonts w:ascii="Arial" w:hAnsi="Arial" w:eastAsia="Arial"/>
          <w:b w:val="0"/>
          <w:i w:val="0"/>
          <w:color w:val="000000"/>
        </w:rPr>
        <w:t>Save chỉ hợp lệ khi generated baseline còn fresh so với configuration và configuration vượt qua lần validation ngay tại Save. Manual textarea edit không làm configuration stale; nó chỉ làm effective Prompt khác baseline. Khi Regenerate trong lúc manual edits tồn tại, application chuyển sang awaiting-confirmation: Confirm compile baseline mới và thay editedPrompt cũ, còn Cancel đóng confirmation và giữ nguyên Prompt đã sửa.</w:t>
      </w:r>
    </w:p>
    <w:p>
      <w:pPr>
        <w:pStyle w:val="Heading1"/>
        <w:keepNext/>
      </w:pPr>
      <w:r>
        <w:rPr>
          <w:rFonts w:ascii="Arial" w:hAnsi="Arial" w:eastAsia="Arial"/>
          <w:b/>
          <w:i w:val="0"/>
          <w:color w:val="000000"/>
        </w:rPr>
        <w:t>7 Validation và Prompt model</w:t>
      </w:r>
    </w:p>
    <w:p>
      <w:pPr>
        <w:pStyle w:val="Heading2"/>
        <w:keepNext/>
      </w:pPr>
      <w:r>
        <w:rPr>
          <w:rFonts w:ascii="Arial" w:hAnsi="Arial" w:eastAsia="Arial"/>
          <w:b/>
          <w:i w:val="0"/>
          <w:color w:val="000000"/>
        </w:rPr>
        <w:t>7.1 ValidationResult</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655"/>
        <w:gridCol w:w="2448"/>
        <w:gridCol w:w="5184"/>
      </w:tblGrid>
      <w:tr>
        <w:trPr>
          <w:tblHeader w:val="true"/>
          <w:cantSplit/>
        </w:trPr>
        <w:tc>
          <w:tcPr>
            <w:tcW w:type="dxa" w:w="1655"/>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Field</w:t>
            </w:r>
          </w:p>
        </w:tc>
        <w:tc>
          <w:tcPr>
            <w:tcW w:type="dxa" w:w="244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Type logical</w:t>
            </w:r>
          </w:p>
        </w:tc>
        <w:tc>
          <w:tcPr>
            <w:tcW w:type="dxa" w:w="51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Rule</w:t>
            </w:r>
          </w:p>
        </w:tc>
      </w:tr>
      <w:tr>
        <w:trPr>
          <w:cantSplit/>
        </w:trPr>
        <w:tc>
          <w:tcPr>
            <w:tcW w:type="dxa" w:w="165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errors</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ValidationIssue array</w:t>
            </w:r>
          </w:p>
        </w:tc>
        <w:tc>
          <w:tcPr>
            <w:tcW w:type="dxa" w:w="51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Blocking issues do missing required values hoặc input constraints.</w:t>
            </w:r>
          </w:p>
        </w:tc>
      </w:tr>
      <w:tr>
        <w:trPr>
          <w:cantSplit/>
        </w:trPr>
        <w:tc>
          <w:tcPr>
            <w:tcW w:type="dxa" w:w="1655"/>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warnings</w:t>
            </w:r>
          </w:p>
        </w:tc>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ValidationIssue array</w:t>
            </w:r>
          </w:p>
        </w:tc>
        <w:tc>
          <w:tcPr>
            <w:tcW w:type="dxa" w:w="51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Advisory creative conflicts; không chặn Generate.</w:t>
            </w:r>
          </w:p>
        </w:tc>
      </w:tr>
      <w:tr>
        <w:trPr>
          <w:cantSplit/>
        </w:trPr>
        <w:tc>
          <w:tcPr>
            <w:tcW w:type="dxa" w:w="165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canGenerate</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boolean</w:t>
            </w:r>
          </w:p>
        </w:tc>
        <w:tc>
          <w:tcPr>
            <w:tcW w:type="dxa" w:w="51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True khi errors rỗng; không phụ thuộc warnings rỗng.</w:t>
            </w:r>
          </w:p>
        </w:tc>
      </w:tr>
    </w:tbl>
    <w:p>
      <w:pPr>
        <w:spacing w:after="40"/>
      </w:pP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92"/>
        <w:gridCol w:w="6696"/>
      </w:tblGrid>
      <w:tr>
        <w:trPr>
          <w:tblHeader w:val="true"/>
          <w:cantSplit/>
        </w:trPr>
        <w:tc>
          <w:tcPr>
            <w:tcW w:type="dxa" w:w="259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ValidationIssue field</w:t>
            </w:r>
          </w:p>
        </w:tc>
        <w:tc>
          <w:tcPr>
            <w:tcW w:type="dxa" w:w="669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Purpose</w:t>
            </w:r>
          </w:p>
        </w:tc>
      </w:tr>
      <w:tr>
        <w:trPr>
          <w:cantSplit/>
        </w:trPr>
        <w:tc>
          <w:tcPr>
            <w:tcW w:type="dxa" w:w="259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ruleId</w:t>
            </w:r>
          </w:p>
        </w:tc>
        <w:tc>
          <w:tcPr>
            <w:tcW w:type="dxa" w:w="66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Stable identifier để test và map message.</w:t>
            </w:r>
          </w:p>
        </w:tc>
      </w:tr>
      <w:tr>
        <w:trPr>
          <w:cantSplit/>
        </w:trPr>
        <w:tc>
          <w:tcPr>
            <w:tcW w:type="dxa" w:w="259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severity</w:t>
            </w:r>
          </w:p>
        </w:tc>
        <w:tc>
          <w:tcPr>
            <w:tcW w:type="dxa" w:w="66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error hoặc warning; không dùng wording của message để suy ra severity.</w:t>
            </w:r>
          </w:p>
        </w:tc>
      </w:tr>
      <w:tr>
        <w:trPr>
          <w:cantSplit/>
        </w:trPr>
        <w:tc>
          <w:tcPr>
            <w:tcW w:type="dxa" w:w="259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message</w:t>
            </w:r>
          </w:p>
        </w:tc>
        <w:tc>
          <w:tcPr>
            <w:tcW w:type="dxa" w:w="66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Giải thích ngắn gọn và có thể hành động.</w:t>
            </w:r>
          </w:p>
        </w:tc>
      </w:tr>
      <w:tr>
        <w:trPr>
          <w:cantSplit/>
        </w:trPr>
        <w:tc>
          <w:tcPr>
            <w:tcW w:type="dxa" w:w="259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fieldIds</w:t>
            </w:r>
          </w:p>
        </w:tc>
        <w:tc>
          <w:tcPr>
            <w:tcW w:type="dxa" w:w="66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Zero or more affected fields để UI highlight đúng controls.</w:t>
            </w:r>
          </w:p>
        </w:tc>
      </w:tr>
    </w:tbl>
    <w:p>
      <w:pPr>
        <w:spacing w:after="40"/>
      </w:pPr>
    </w:p>
    <w:p>
      <w:pPr>
        <w:pStyle w:val="Heading2"/>
        <w:keepNext/>
      </w:pPr>
      <w:r>
        <w:rPr>
          <w:rFonts w:ascii="Arial" w:hAnsi="Arial" w:eastAsia="Arial"/>
          <w:b/>
          <w:i w:val="0"/>
          <w:color w:val="000000"/>
        </w:rPr>
        <w:t>7.2 Prompt Compiler input và output</w:t>
      </w:r>
    </w:p>
    <w:p>
      <w:pPr>
        <w:pStyle w:val="ListBullet"/>
      </w:pPr>
      <w:r>
        <w:rPr>
          <w:rFonts w:ascii="Arial" w:hAnsi="Arial" w:eastAsia="Arial"/>
          <w:b w:val="0"/>
          <w:i w:val="0"/>
          <w:color w:val="000000"/>
        </w:rPr>
        <w:t>Input là normalized PromptConfig đã qua hard validation.</w:t>
      </w:r>
    </w:p>
    <w:p>
      <w:pPr>
        <w:pStyle w:val="ListBullet"/>
      </w:pPr>
      <w:r>
        <w:rPr>
          <w:rFonts w:ascii="Arial" w:hAnsi="Arial" w:eastAsia="Arial"/>
          <w:b w:val="0"/>
          <w:i w:val="0"/>
          <w:color w:val="000000"/>
        </w:rPr>
        <w:t>Output chính là raw Markdown formatted plain text; rendered appearance chỉ là presentation.</w:t>
      </w:r>
    </w:p>
    <w:p>
      <w:pPr>
        <w:pStyle w:val="ListBullet"/>
      </w:pPr>
      <w:r>
        <w:rPr>
          <w:rFonts w:ascii="Arial" w:hAnsi="Arial" w:eastAsia="Arial"/>
          <w:b w:val="0"/>
          <w:i w:val="0"/>
          <w:color w:val="000000"/>
        </w:rPr>
        <w:t>Current release chỉ dùng Balanced compiler mode; Compact và Detailed chưa xuất hiện như selectable options.</w:t>
      </w:r>
    </w:p>
    <w:p>
      <w:pPr>
        <w:pStyle w:val="ListBullet"/>
      </w:pPr>
      <w:r>
        <w:rPr>
          <w:rFonts w:ascii="Arial" w:hAnsi="Arial" w:eastAsia="Arial"/>
          <w:b w:val="0"/>
          <w:i w:val="0"/>
          <w:color w:val="000000"/>
        </w:rPr>
        <w:t>Cùng normalized configuration và compilerVersion tạo cùng output.</w:t>
      </w:r>
    </w:p>
    <w:p>
      <w:pPr>
        <w:pStyle w:val="ListBullet"/>
      </w:pPr>
      <w:r>
        <w:rPr>
          <w:rFonts w:ascii="Arial" w:hAnsi="Arial" w:eastAsia="Arial"/>
          <w:b w:val="0"/>
          <w:i w:val="0"/>
          <w:color w:val="000000"/>
        </w:rPr>
        <w:t>Optional empty values bị bỏ qua; compiler không tạo empty headings hoặc placeholder text.</w:t>
      </w:r>
    </w:p>
    <w:p>
      <w:pPr>
        <w:pStyle w:val="ListBullet"/>
      </w:pPr>
      <w:r>
        <w:rPr>
          <w:rFonts w:ascii="Arial" w:hAnsi="Arial" w:eastAsia="Arial"/>
          <w:b w:val="0"/>
          <w:i w:val="0"/>
          <w:color w:val="000000"/>
        </w:rPr>
        <w:t>Compiler không truy cập DOM, localStorage, database hoặc AI API.</w:t>
      </w:r>
    </w:p>
    <w:p>
      <w:pPr>
        <w:pStyle w:val="Heading2"/>
        <w:keepNext/>
      </w:pPr>
      <w:r>
        <w:rPr>
          <w:rFonts w:ascii="Arial" w:hAnsi="Arial" w:eastAsia="Arial"/>
          <w:b/>
          <w:i w:val="0"/>
          <w:color w:val="000000"/>
        </w:rPr>
        <w:t>7.3 PromptOutputState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15"/>
        <w:gridCol w:w="1512"/>
        <w:gridCol w:w="5760"/>
      </w:tblGrid>
      <w:tr>
        <w:trPr>
          <w:tblHeader w:val="true"/>
          <w:cantSplit/>
        </w:trPr>
        <w:tc>
          <w:tcPr>
            <w:tcW w:type="dxa" w:w="2015"/>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Field</w:t>
            </w:r>
          </w:p>
        </w:tc>
        <w:tc>
          <w:tcPr>
            <w:tcW w:type="dxa" w:w="15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Persist</w:t>
            </w:r>
          </w:p>
        </w:tc>
        <w:tc>
          <w:tcPr>
            <w:tcW w:type="dxa" w:w="576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Purpose</w:t>
            </w:r>
          </w:p>
        </w:tc>
      </w:tr>
      <w:tr>
        <w:trPr>
          <w:cantSplit/>
        </w:trPr>
        <w:tc>
          <w:tcPr>
            <w:tcW w:type="dxa" w:w="201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generatedPrompt</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Snapshot</w:t>
            </w:r>
          </w:p>
        </w:tc>
        <w:tc>
          <w:tcPr>
            <w:tcW w:type="dxa" w:w="576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Deterministic baseline khớp configuration và compilerVersion.</w:t>
            </w:r>
          </w:p>
        </w:tc>
      </w:tr>
      <w:tr>
        <w:trPr>
          <w:cantSplit/>
        </w:trPr>
        <w:tc>
          <w:tcPr>
            <w:tcW w:type="dxa" w:w="2015"/>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editedPrompt</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Optional snapshot</w:t>
            </w:r>
          </w:p>
        </w:tc>
        <w:tc>
          <w:tcPr>
            <w:tcW w:type="dxa" w:w="576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Manual textarea value; không mutate configuration.</w:t>
            </w:r>
          </w:p>
        </w:tc>
      </w:tr>
      <w:tr>
        <w:trPr>
          <w:cantSplit/>
        </w:trPr>
        <w:tc>
          <w:tcPr>
            <w:tcW w:type="dxa" w:w="201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effectivePrompt</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No</w:t>
            </w:r>
          </w:p>
        </w:tc>
        <w:tc>
          <w:tcPr>
            <w:tcW w:type="dxa" w:w="576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Derived as editedPrompt when present, otherwise generatedPrompt; dùng cho Copy và display.</w:t>
            </w:r>
          </w:p>
        </w:tc>
      </w:tr>
      <w:tr>
        <w:trPr>
          <w:cantSplit/>
        </w:trPr>
        <w:tc>
          <w:tcPr>
            <w:tcW w:type="dxa" w:w="2015"/>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compilerVersion</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Snapshot</w:t>
            </w:r>
          </w:p>
        </w:tc>
        <w:tc>
          <w:tcPr>
            <w:tcW w:type="dxa" w:w="576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Cho biết ruleset nào tạo output và hỗ trợ regenerate comparison.</w:t>
            </w:r>
          </w:p>
        </w:tc>
      </w:tr>
      <w:tr>
        <w:trPr>
          <w:cantSplit/>
        </w:trPr>
        <w:tc>
          <w:tcPr>
            <w:tcW w:type="dxa" w:w="201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freshness</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No</w:t>
            </w:r>
          </w:p>
        </w:tc>
        <w:tc>
          <w:tcPr>
            <w:tcW w:type="dxa" w:w="576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empty, fresh hoặc stale trong application state.</w:t>
            </w:r>
          </w:p>
        </w:tc>
      </w:tr>
    </w:tbl>
    <w:p>
      <w:pPr>
        <w:spacing w:after="40"/>
      </w:pPr>
    </w:p>
    <w:p>
      <w:pPr>
        <w:pStyle w:val="Heading1"/>
        <w:keepNext/>
      </w:pPr>
      <w:r>
        <w:rPr>
          <w:rFonts w:ascii="Arial" w:hAnsi="Arial" w:eastAsia="Arial"/>
          <w:b/>
          <w:i w:val="0"/>
          <w:color w:val="000000"/>
        </w:rPr>
        <w:t>8 Saved Configuration logical schema</w:t>
      </w:r>
    </w:p>
    <w:p>
      <w:pPr>
        <w:pStyle w:val="BodyText"/>
        <w:keepLines w:val="0"/>
      </w:pPr>
      <w:r>
        <w:rPr>
          <w:rFonts w:ascii="Arial" w:hAnsi="Arial" w:eastAsia="Arial"/>
          <w:b w:val="0"/>
          <w:i w:val="0"/>
          <w:color w:val="000000"/>
        </w:rPr>
        <w:t>SavedConfiguration là aggregate persistence duy nhất cần thiết cho core release. Giữ aggregate thành một logical record giúp load và remix đơn giản, đồng thời tránh tạo table per field khi exact Workflow fields còn research-dependent.</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728"/>
        <w:gridCol w:w="1872"/>
        <w:gridCol w:w="936"/>
        <w:gridCol w:w="1512"/>
        <w:gridCol w:w="3240"/>
      </w:tblGrid>
      <w:tr>
        <w:trPr>
          <w:tblHeader w:val="true"/>
          <w:cantSplit/>
        </w:trPr>
        <w:tc>
          <w:tcPr>
            <w:tcW w:type="dxa" w:w="172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Field</w:t>
            </w:r>
          </w:p>
        </w:tc>
        <w:tc>
          <w:tcPr>
            <w:tcW w:type="dxa" w:w="187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Type logical</w:t>
            </w:r>
          </w:p>
        </w:tc>
        <w:tc>
          <w:tcPr>
            <w:tcW w:type="dxa" w:w="9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Required</w:t>
            </w:r>
          </w:p>
        </w:tc>
        <w:tc>
          <w:tcPr>
            <w:tcW w:type="dxa" w:w="15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c>
          <w:tcPr>
            <w:tcW w:type="dxa" w:w="32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Rule</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schemaVersion</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positive integer</w:t>
            </w:r>
          </w:p>
        </w:tc>
        <w:tc>
          <w:tcPr>
            <w:tcW w:type="dxa" w:w="9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Yes</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Compatibility and migration version của persisted record.</w:t>
            </w:r>
          </w:p>
        </w:tc>
      </w:tr>
      <w:tr>
        <w:trPr>
          <w:cantSplit/>
        </w:trPr>
        <w:tc>
          <w:tcPr>
            <w:tcW w:type="dxa" w:w="172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id</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string UUID</w:t>
            </w:r>
          </w:p>
        </w:tc>
        <w:tc>
          <w:tcPr>
            <w:tcW w:type="dxa" w:w="9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Yes</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 concept</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Stable identity; tạo bằng crypto.randomUUID when available.</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name</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string</w:t>
            </w:r>
          </w:p>
        </w:tc>
        <w:tc>
          <w:tcPr>
            <w:tcW w:type="dxa" w:w="9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Yes</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Trimmed non-empty display name; exact max length deferred.</w:t>
            </w:r>
          </w:p>
        </w:tc>
      </w:tr>
      <w:tr>
        <w:trPr>
          <w:cantSplit/>
        </w:trPr>
        <w:tc>
          <w:tcPr>
            <w:tcW w:type="dxa" w:w="172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workflow</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WorkflowId</w:t>
            </w:r>
          </w:p>
        </w:tc>
        <w:tc>
          <w:tcPr>
            <w:tcW w:type="dxa" w:w="9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Yes</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Discriminator cho config variant và filter.</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configuration</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PromptConfig</w:t>
            </w:r>
          </w:p>
        </w:tc>
        <w:tc>
          <w:tcPr>
            <w:tcW w:type="dxa" w:w="9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Yes</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Canonical reusable structured data.</w:t>
            </w:r>
          </w:p>
        </w:tc>
      </w:tr>
      <w:tr>
        <w:trPr>
          <w:cantSplit/>
        </w:trPr>
        <w:tc>
          <w:tcPr>
            <w:tcW w:type="dxa" w:w="172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generatedPrompt</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string</w:t>
            </w:r>
          </w:p>
        </w:tc>
        <w:tc>
          <w:tcPr>
            <w:tcW w:type="dxa" w:w="9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Yes</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Raw Markdown baseline matching configuration at save time.</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editedPrompt</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string</w:t>
            </w:r>
          </w:p>
        </w:tc>
        <w:tc>
          <w:tcPr>
            <w:tcW w:type="dxa" w:w="9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No</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Manual textarea value; omitted when unchanged from baseline.</w:t>
            </w:r>
          </w:p>
        </w:tc>
      </w:tr>
      <w:tr>
        <w:trPr>
          <w:cantSplit/>
        </w:trPr>
        <w:tc>
          <w:tcPr>
            <w:tcW w:type="dxa" w:w="172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sourcePresetId</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string</w:t>
            </w:r>
          </w:p>
        </w:tc>
        <w:tc>
          <w:tcPr>
            <w:tcW w:type="dxa" w:w="9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No</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One-way provenance when saved or remixed from a built-in Preset.</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compilerVersion</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string</w:t>
            </w:r>
          </w:p>
        </w:tc>
        <w:tc>
          <w:tcPr>
            <w:tcW w:type="dxa" w:w="9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Yes</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Supports deterministic comparison and controlled regeneration.</w:t>
            </w:r>
          </w:p>
        </w:tc>
      </w:tr>
      <w:tr>
        <w:trPr>
          <w:cantSplit/>
        </w:trPr>
        <w:tc>
          <w:tcPr>
            <w:tcW w:type="dxa" w:w="172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createdAt</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ISO 8601 string</w:t>
            </w:r>
          </w:p>
        </w:tc>
        <w:tc>
          <w:tcPr>
            <w:tcW w:type="dxa" w:w="9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Yes</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Set once on create.</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updatedAt</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ISO 8601 string</w:t>
            </w:r>
          </w:p>
        </w:tc>
        <w:tc>
          <w:tcPr>
            <w:tcW w:type="dxa" w:w="9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Yes</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Updated after successful content change.</w:t>
            </w:r>
          </w:p>
        </w:tc>
      </w:tr>
    </w:tbl>
    <w:p>
      <w:pPr>
        <w:spacing w:after="40"/>
      </w:pPr>
    </w:p>
    <w:p>
      <w:pPr>
        <w:pStyle w:val="Heading2"/>
        <w:keepNext/>
      </w:pPr>
      <w:r>
        <w:rPr>
          <w:rFonts w:ascii="Arial" w:hAnsi="Arial" w:eastAsia="Arial"/>
          <w:b/>
          <w:i w:val="0"/>
          <w:color w:val="000000"/>
        </w:rPr>
        <w:t>8.1 TypeScript contract</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878"/>
      </w:tblGrid>
      <w:tr>
        <w:trPr>
          <w:cantSplit/>
        </w:trPr>
        <w:tc>
          <w:tcPr>
            <w:tcW w:type="dxa" w:w="9288"/>
            <w:shd w:fill="F7F7F7"/>
            <w:tcMar>
              <w:top w:w="125" w:type="dxa"/>
              <w:start w:w="150" w:type="dxa"/>
              <w:bottom w:w="125" w:type="dxa"/>
              <w:end w:w="150" w:type="dxa"/>
            </w:tcMar>
          </w:tcPr>
          <w:p>
            <w:pPr>
              <w:spacing w:after="0" w:line="252" w:lineRule="auto"/>
            </w:pPr>
            <w:r>
              <w:rPr>
                <w:rFonts w:ascii="Consolas" w:hAnsi="Consolas" w:eastAsia="Consolas"/>
                <w:color w:val="202020"/>
                <w:sz w:val="16"/>
              </w:rPr>
              <w:t>type WorkflowId = "product" | "character" | "social" | "free-style";</w:t>
              <w:br/>
              <w:br/>
              <w:t>type PromptConfig =</w:t>
              <w:br/>
              <w:t xml:space="preserve">  | ProductPromptConfig</w:t>
              <w:br/>
              <w:t xml:space="preserve">  | CharacterPromptConfig</w:t>
              <w:br/>
              <w:t xml:space="preserve">  | SocialPromptConfig</w:t>
              <w:br/>
              <w:t xml:space="preserve">  | FreeStylePromptConfig;</w:t>
              <w:br/>
              <w:br/>
              <w:t>interface SavedConfiguration {</w:t>
              <w:br/>
              <w:t xml:space="preserve">  schemaVersion: number;</w:t>
              <w:br/>
              <w:t xml:space="preserve">  id: string;</w:t>
              <w:br/>
              <w:t xml:space="preserve">  name: string;</w:t>
              <w:br/>
              <w:t xml:space="preserve">  workflow: WorkflowId;</w:t>
              <w:br/>
              <w:t xml:space="preserve">  configuration: PromptConfig;</w:t>
              <w:br/>
              <w:t xml:space="preserve">  generatedPrompt: string;</w:t>
              <w:br/>
              <w:t xml:space="preserve">  editedPrompt?: string;</w:t>
              <w:br/>
              <w:t xml:space="preserve">  sourcePresetId?: string;</w:t>
              <w:br/>
              <w:t xml:space="preserve">  compilerVersion: string;</w:t>
              <w:br/>
              <w:t xml:space="preserve">  createdAt: string;</w:t>
              <w:br/>
              <w:t xml:space="preserve">  updatedAt: string;</w:t>
              <w:br/>
              <w:t>}</w:t>
            </w:r>
          </w:p>
        </w:tc>
      </w:tr>
    </w:tbl>
    <w:p>
      <w:pPr>
        <w:spacing w:after="40"/>
      </w:pPr>
    </w:p>
    <w:p>
      <w:pPr>
        <w:pStyle w:val="BodyText"/>
        <w:keepLines w:val="0"/>
      </w:pPr>
      <w:r>
        <w:rPr>
          <w:rFonts w:ascii="Arial" w:hAnsi="Arial" w:eastAsia="Arial"/>
          <w:b w:val="0"/>
          <w:i w:val="0"/>
          <w:color w:val="000000"/>
        </w:rPr>
        <w:t>Exact properties bên trong từng Workflow config chưa được định nghĩa trong DOC 03 vì field research chưa đóng băng. Contract bắt buộc discriminated variants và không dùng một universal config với mọi field optional.</w:t>
      </w:r>
    </w:p>
    <w:p>
      <w:pPr>
        <w:pStyle w:val="Heading2"/>
        <w:keepNext/>
      </w:pPr>
      <w:r>
        <w:rPr>
          <w:rFonts w:ascii="Arial" w:hAnsi="Arial" w:eastAsia="Arial"/>
          <w:b/>
          <w:i w:val="0"/>
          <w:color w:val="000000"/>
        </w:rPr>
        <w:t>8.2 Không thêm vào baseline</w:t>
      </w:r>
    </w:p>
    <w:p>
      <w:pPr>
        <w:pStyle w:val="ListBullet"/>
      </w:pPr>
      <w:r>
        <w:rPr>
          <w:rFonts w:ascii="Arial" w:hAnsi="Arial" w:eastAsia="Arial"/>
          <w:b w:val="0"/>
          <w:i w:val="0"/>
          <w:color w:val="000000"/>
        </w:rPr>
        <w:t>User profile, ownerId hoặc permission fields khi account system không thuộc core scope.</w:t>
      </w:r>
    </w:p>
    <w:p>
      <w:pPr>
        <w:pStyle w:val="ListBullet"/>
      </w:pPr>
      <w:r>
        <w:rPr>
          <w:rFonts w:ascii="Arial" w:hAnsi="Arial" w:eastAsia="Arial"/>
          <w:b w:val="0"/>
          <w:i w:val="0"/>
          <w:color w:val="000000"/>
        </w:rPr>
        <w:t>Provider-specific generation settings khi MVP không gọi image-generation API.</w:t>
      </w:r>
    </w:p>
    <w:p>
      <w:pPr>
        <w:pStyle w:val="ListBullet"/>
      </w:pPr>
      <w:r>
        <w:rPr>
          <w:rFonts w:ascii="Arial" w:hAnsi="Arial" w:eastAsia="Arial"/>
          <w:b w:val="0"/>
          <w:i w:val="0"/>
          <w:color w:val="000000"/>
        </w:rPr>
        <w:t>effectivePrompt field vì đây là derived value từ editedPrompt hoặc generatedPrompt.</w:t>
      </w:r>
    </w:p>
    <w:p>
      <w:pPr>
        <w:pStyle w:val="ListBullet"/>
      </w:pPr>
      <w:r>
        <w:rPr>
          <w:rFonts w:ascii="Arial" w:hAnsi="Arial" w:eastAsia="Arial"/>
          <w:b w:val="0"/>
          <w:i w:val="0"/>
          <w:color w:val="000000"/>
        </w:rPr>
        <w:t>Full Preset copy bên trong record; sourcePresetId chỉ là optional provenance còn configuration giữ effective values.</w:t>
      </w:r>
    </w:p>
    <w:p>
      <w:pPr>
        <w:pStyle w:val="ListBullet"/>
      </w:pPr>
      <w:r>
        <w:rPr>
          <w:rFonts w:ascii="Arial" w:hAnsi="Arial" w:eastAsia="Arial"/>
          <w:b w:val="0"/>
          <w:i w:val="0"/>
          <w:color w:val="000000"/>
        </w:rPr>
        <w:t>Per-field database rows hoặc event history khi không có requirement audit trail.</w:t>
      </w:r>
    </w:p>
    <w:p>
      <w:pPr>
        <w:pStyle w:val="Heading1"/>
        <w:keepNext/>
      </w:pPr>
      <w:r>
        <w:rPr>
          <w:rFonts w:ascii="Arial" w:hAnsi="Arial" w:eastAsia="Arial"/>
          <w:b/>
          <w:i w:val="0"/>
          <w:color w:val="000000"/>
        </w:rPr>
        <w:t>9 Identity time và versioning</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72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Concern</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Rule</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Identity</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Create và Duplicate or Remix tạo id mới. Load và Update giữ id.</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createdAt</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Được tạo bằng new Date().toISOString() ở successful create; không đổi khi update.</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updatedAt</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Bằng createdAt lúc create; đổi sau successful update.</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schemaVersion</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Version của persisted data shape, độc lập với app package version.</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compilerVersion</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Version của deterministic compilation behavior; tăng khi cùng config có thể tạo output khác.</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Workflow identity</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Stable string discriminator; đổi ID cần explicit migration.</w:t>
            </w:r>
          </w:p>
        </w:tc>
      </w:tr>
    </w:tbl>
    <w:p>
      <w:pPr>
        <w:spacing w:after="40"/>
      </w:pPr>
    </w:p>
    <w:p>
      <w:pPr>
        <w:pStyle w:val="Heading2"/>
        <w:keepNext/>
      </w:pPr>
      <w:r>
        <w:rPr>
          <w:rFonts w:ascii="Arial" w:hAnsi="Arial" w:eastAsia="Arial"/>
          <w:b/>
          <w:i w:val="0"/>
          <w:color w:val="000000"/>
        </w:rPr>
        <w:t>9.1 Version independence</w:t>
      </w:r>
    </w:p>
    <w:p>
      <w:pPr>
        <w:pStyle w:val="BodyText"/>
        <w:keepLines w:val="0"/>
      </w:pPr>
      <w:r>
        <w:rPr>
          <w:rFonts w:ascii="Arial" w:hAnsi="Arial" w:eastAsia="Arial"/>
          <w:b w:val="0"/>
          <w:i w:val="0"/>
          <w:color w:val="000000"/>
        </w:rPr>
        <w:t>schemaVersion và compilerVersion giải quyết hai vấn đề khác nhau. schemaVersion cho biết JSON or database record có thể decode hay migrate không. compilerVersion cho biết generated Prompt có được tạo bằng cùng compiler behavior hiện hành không. Không nên dùng một app version duy nhất để thay thế cả hai.</w:t>
      </w:r>
    </w:p>
    <w:p>
      <w:pPr>
        <w:pStyle w:val="Heading2"/>
        <w:keepNext/>
      </w:pPr>
      <w:r>
        <w:rPr>
          <w:rFonts w:ascii="Arial" w:hAnsi="Arial" w:eastAsia="Arial"/>
          <w:b/>
          <w:i w:val="0"/>
          <w:color w:val="000000"/>
        </w:rPr>
        <w:t>9.2 Ordering</w:t>
      </w:r>
    </w:p>
    <w:p>
      <w:pPr>
        <w:pStyle w:val="BodyText"/>
        <w:keepLines w:val="0"/>
      </w:pPr>
      <w:r>
        <w:rPr>
          <w:rFonts w:ascii="Arial" w:hAnsi="Arial" w:eastAsia="Arial"/>
          <w:b w:val="0"/>
          <w:i w:val="0"/>
          <w:color w:val="000000"/>
        </w:rPr>
        <w:t>Library list nên sort theo updatedAt descending để item vừa chỉnh xuất hiện trước. Đây là Proposed default, không phải persistence invariant; UI có thể bổ sung sort options sau mà không đổi record schema.</w:t>
      </w:r>
    </w:p>
    <w:p>
      <w:r>
        <w:br w:type="page"/>
      </w:r>
    </w:p>
    <w:p>
      <w:pPr>
        <w:pStyle w:val="Heading1"/>
        <w:keepNext/>
      </w:pPr>
      <w:r>
        <w:rPr>
          <w:rFonts w:ascii="Arial" w:hAnsi="Arial" w:eastAsia="Arial"/>
          <w:b/>
          <w:i w:val="0"/>
          <w:color w:val="000000"/>
        </w:rPr>
        <w:t>10 SavedConfigurationStore contract</w:t>
      </w:r>
    </w:p>
    <w:p>
      <w:pPr>
        <w:pStyle w:val="BodyText"/>
        <w:keepLines w:val="0"/>
      </w:pPr>
      <w:r>
        <w:rPr>
          <w:rFonts w:ascii="Arial" w:hAnsi="Arial" w:eastAsia="Arial"/>
          <w:b w:val="0"/>
          <w:i w:val="0"/>
          <w:color w:val="000000"/>
        </w:rPr>
        <w:t>SavedConfigurationStore là interface duy nhất ở application boundary. Contract dùng Promise ngay từ MVP vì final database operations là asynchronous; LocalStorageStore có thể return resolved Promise. Ponytail review loại bỏ một StorageService wrapper bọc adapter vì lớp thứ hai chưa có responsibility độc lập trong scope hiện tại.</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878"/>
      </w:tblGrid>
      <w:tr>
        <w:trPr>
          <w:cantSplit/>
        </w:trPr>
        <w:tc>
          <w:tcPr>
            <w:tcW w:type="dxa" w:w="9288"/>
            <w:shd w:fill="F7F7F7"/>
            <w:tcMar>
              <w:top w:w="125" w:type="dxa"/>
              <w:start w:w="150" w:type="dxa"/>
              <w:bottom w:w="125" w:type="dxa"/>
              <w:end w:w="150" w:type="dxa"/>
            </w:tcMar>
          </w:tcPr>
          <w:p>
            <w:pPr>
              <w:spacing w:after="0" w:line="252" w:lineRule="auto"/>
            </w:pPr>
            <w:r>
              <w:rPr>
                <w:rFonts w:ascii="Consolas" w:hAnsi="Consolas" w:eastAsia="Consolas"/>
                <w:color w:val="202020"/>
                <w:sz w:val="16"/>
              </w:rPr>
              <w:t>interface SavedConfigurationQuery {</w:t>
              <w:br/>
              <w:t xml:space="preserve">  search?: string;</w:t>
              <w:br/>
              <w:t xml:space="preserve">  createdFrom?: string;</w:t>
              <w:br/>
              <w:t xml:space="preserve">  createdTo?: string;</w:t>
              <w:br/>
              <w:t>}</w:t>
              <w:br/>
              <w:br/>
              <w:t>interface SavedConfigurationStore {</w:t>
              <w:br/>
              <w:t xml:space="preserve">  list(query?: SavedConfigurationQuery): Promise&lt;SavedConfiguration[]&gt;;</w:t>
              <w:br/>
              <w:t xml:space="preserve">  getById(id: string): Promise&lt;SavedConfiguration | null&gt;;</w:t>
              <w:br/>
              <w:t xml:space="preserve">  create(input: NewSavedConfiguration): Promise&lt;SavedConfiguration&gt;;</w:t>
              <w:br/>
              <w:t xml:space="preserve">  update(id: string, input: UpdateSavedConfiguration): Promise&lt;SavedConfiguration&gt;;</w:t>
              <w:br/>
              <w:t xml:space="preserve">  delete(id: string): Promise&lt;void&gt;;</w:t>
              <w:br/>
              <w:t>}</w:t>
            </w:r>
          </w:p>
        </w:tc>
      </w:tr>
    </w:tbl>
    <w:p>
      <w:pPr>
        <w:spacing w:after="40"/>
      </w:pP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152"/>
        <w:gridCol w:w="2376"/>
        <w:gridCol w:w="2592"/>
        <w:gridCol w:w="3168"/>
      </w:tblGrid>
      <w:tr>
        <w:trPr>
          <w:tblHeader w:val="true"/>
          <w:cantSplit/>
        </w:trPr>
        <w:tc>
          <w:tcPr>
            <w:tcW w:type="dxa" w:w="115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Operation</w:t>
            </w:r>
          </w:p>
        </w:tc>
        <w:tc>
          <w:tcPr>
            <w:tcW w:type="dxa" w:w="237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Input</w:t>
            </w:r>
          </w:p>
        </w:tc>
        <w:tc>
          <w:tcPr>
            <w:tcW w:type="dxa" w:w="259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Success</w:t>
            </w:r>
          </w:p>
        </w:tc>
        <w:tc>
          <w:tcPr>
            <w:tcW w:type="dxa" w:w="316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Failure contract</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list</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optional name search and createdAt range</w:t>
            </w:r>
          </w:p>
        </w:tc>
        <w:tc>
          <w:tcPr>
            <w:tcW w:type="dxa" w:w="25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Validated records sorted by updatedAt</w:t>
            </w:r>
          </w:p>
        </w:tc>
        <w:tc>
          <w:tcPr>
            <w:tcW w:type="dxa" w:w="31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Corrupt records isolated; fatal read error is reported.</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getById</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id</w:t>
            </w:r>
          </w:p>
        </w:tc>
        <w:tc>
          <w:tcPr>
            <w:tcW w:type="dxa" w:w="25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Record or null</w:t>
            </w:r>
          </w:p>
        </w:tc>
        <w:tc>
          <w:tcPr>
            <w:tcW w:type="dxa" w:w="31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Unsupported record is reported as recoverable data error.</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create</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name config fresh baseline optional edit</w:t>
            </w:r>
          </w:p>
        </w:tc>
        <w:tc>
          <w:tcPr>
            <w:tcW w:type="dxa" w:w="25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New id and timestamps after Save validation</w:t>
            </w:r>
          </w:p>
        </w:tc>
        <w:tc>
          <w:tcPr>
            <w:tcW w:type="dxa" w:w="31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In-memory editor state remains intact.</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update</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existing id and new content</w:t>
            </w:r>
          </w:p>
        </w:tc>
        <w:tc>
          <w:tcPr>
            <w:tcW w:type="dxa" w:w="25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Preserve id and createdAt</w:t>
            </w:r>
          </w:p>
        </w:tc>
        <w:tc>
          <w:tcPr>
            <w:tcW w:type="dxa" w:w="31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Stored previous item remains authoritative.</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delete</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id after deliberate UI action</w:t>
            </w:r>
          </w:p>
        </w:tc>
        <w:tc>
          <w:tcPr>
            <w:tcW w:type="dxa" w:w="25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Item removed</w:t>
            </w:r>
          </w:p>
        </w:tc>
        <w:tc>
          <w:tcPr>
            <w:tcW w:type="dxa" w:w="31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UI keeps item visible and reports failure.</w:t>
            </w:r>
          </w:p>
        </w:tc>
      </w:tr>
    </w:tbl>
    <w:p>
      <w:pPr>
        <w:spacing w:after="40"/>
      </w:pPr>
    </w:p>
    <w:p>
      <w:pPr>
        <w:pStyle w:val="Heading2"/>
        <w:keepNext/>
      </w:pPr>
      <w:r>
        <w:rPr>
          <w:rFonts w:ascii="Arial" w:hAnsi="Arial" w:eastAsia="Arial"/>
          <w:b/>
          <w:i w:val="0"/>
          <w:color w:val="000000"/>
        </w:rPr>
        <w:t>10.1 Query semantics</w:t>
      </w:r>
    </w:p>
    <w:p>
      <w:pPr>
        <w:pStyle w:val="ListBullet"/>
      </w:pPr>
      <w:r>
        <w:rPr>
          <w:rFonts w:ascii="Arial" w:hAnsi="Arial" w:eastAsia="Arial"/>
          <w:b w:val="0"/>
          <w:i w:val="0"/>
          <w:color w:val="000000"/>
        </w:rPr>
        <w:t>Search compares a normalized form of user-provided name and is case-insensitive per AC-035.</w:t>
      </w:r>
    </w:p>
    <w:p>
      <w:pPr>
        <w:pStyle w:val="ListBullet"/>
      </w:pPr>
      <w:r>
        <w:rPr>
          <w:rFonts w:ascii="Arial" w:hAnsi="Arial" w:eastAsia="Arial"/>
          <w:b w:val="0"/>
          <w:i w:val="0"/>
          <w:color w:val="000000"/>
        </w:rPr>
        <w:t>createdFrom và createdTo filter createdAt theo inclusive date or date-time bounds per AC-036.</w:t>
      </w:r>
    </w:p>
    <w:p>
      <w:pPr>
        <w:pStyle w:val="ListBullet"/>
      </w:pPr>
      <w:r>
        <w:rPr>
          <w:rFonts w:ascii="Arial" w:hAnsi="Arial" w:eastAsia="Arial"/>
          <w:b w:val="0"/>
          <w:i w:val="0"/>
          <w:color w:val="000000"/>
        </w:rPr>
        <w:t>Search và createdAt filter compose as AND when both exist.</w:t>
      </w:r>
    </w:p>
    <w:p>
      <w:pPr>
        <w:pStyle w:val="ListBullet"/>
      </w:pPr>
      <w:r>
        <w:rPr>
          <w:rFonts w:ascii="Arial" w:hAnsi="Arial" w:eastAsia="Arial"/>
          <w:b w:val="0"/>
          <w:i w:val="0"/>
          <w:color w:val="000000"/>
        </w:rPr>
        <w:t>ProjectId không thuộc query baseline; chỉ được thêm nếu DR-007 xác nhận user-created Project entity và lifecycle.</w:t>
      </w:r>
    </w:p>
    <w:p>
      <w:pPr>
        <w:pStyle w:val="ListBullet"/>
      </w:pPr>
      <w:r>
        <w:rPr>
          <w:rFonts w:ascii="Arial" w:hAnsi="Arial" w:eastAsia="Arial"/>
          <w:b w:val="0"/>
          <w:i w:val="0"/>
          <w:color w:val="000000"/>
        </w:rPr>
        <w:t>Không có numeric hard item cap. LocalStorageStore thử write trong quota thực tế của browser, bắt QuotaExceededError hoặc write failure tương đương, giữ in-memory state và trả failure rõ ràng.</w:t>
      </w:r>
    </w:p>
    <w:p>
      <w:r>
        <w:br w:type="page"/>
      </w:r>
    </w:p>
    <w:p>
      <w:pPr>
        <w:pStyle w:val="Heading1"/>
        <w:keepNext/>
      </w:pPr>
      <w:r>
        <w:rPr>
          <w:rFonts w:ascii="Arial" w:hAnsi="Arial" w:eastAsia="Arial"/>
          <w:b/>
          <w:i w:val="0"/>
          <w:color w:val="000000"/>
        </w:rPr>
        <w:t>11 Staged persistence design</w:t>
      </w:r>
    </w:p>
    <w:p>
      <w:pPr>
        <w:pStyle w:val="Heading2"/>
        <w:keepNext/>
      </w:pPr>
      <w:r>
        <w:rPr>
          <w:rFonts w:ascii="Arial" w:hAnsi="Arial" w:eastAsia="Arial"/>
          <w:b/>
          <w:i w:val="0"/>
          <w:color w:val="000000"/>
        </w:rPr>
        <w:t>11.1 MVP LocalStorageStore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72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Aspect</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Design</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Storage unit</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One versioned JSON envelope containing items is the Proposed simplest implementation.</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Serialization</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JSON.stringify after validating data to write.</w:t>
            </w:r>
          </w:p>
        </w:tc>
      </w:tr>
      <w:tr>
        <w:trPr>
          <w:cantSplit/>
        </w:trPr>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Pre-write validation</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Runtime-validate full SavedConfiguration record và complete next envelope ngay trước localStorage.setItem.</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Deserialization</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JSON.parse inside try catch, then runtime shape validation and per-record isolation.</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Atomicity</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Write complete envelope only after creating the next valid in-memory value.</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Failure</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Quota, blocked storage or malformed JSON must not clear active configuration.</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Key name</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Proposed visualprompt.saved-configurations; exact constant may be finalized in DOC 04.</w:t>
            </w:r>
          </w:p>
        </w:tc>
      </w:tr>
    </w:tbl>
    <w:p>
      <w:pPr>
        <w:spacing w:after="40"/>
      </w:pPr>
    </w:p>
    <w:p>
      <w:pPr>
        <w:pStyle w:val="Heading2"/>
        <w:keepNext/>
      </w:pPr>
      <w:r>
        <w:rPr>
          <w:rFonts w:ascii="Arial" w:hAnsi="Arial" w:eastAsia="Arial"/>
          <w:b/>
          <w:i w:val="0"/>
          <w:color w:val="000000"/>
        </w:rPr>
        <w:t>11.2 Reference relational projection</w:t>
      </w:r>
    </w:p>
    <w:p>
      <w:pPr>
        <w:pStyle w:val="BodyText"/>
        <w:keepLines w:val="0"/>
      </w:pPr>
      <w:r>
        <w:rPr>
          <w:rFonts w:ascii="Arial" w:hAnsi="Arial" w:eastAsia="Arial"/>
          <w:b w:val="0"/>
          <w:i w:val="0"/>
          <w:color w:val="000000"/>
        </w:rPr>
        <w:t>Final submission phải dùng database riêng biệt nhưng vẫn giữ cùng observable CRUD, search or filter và regeneration lifecycle. Bảng dưới đây là vendor-neutral reference projection để đội dự án thấy localStorage record hiện tại sẽ map sang database aggregate như thế nào. Nó không tuyên bố localStorage và relational database có cùng physical design; chỉ giữ cùng logical record contract.</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2736"/>
        <w:gridCol w:w="4320"/>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Column logical</w:t>
            </w:r>
          </w:p>
        </w:tc>
        <w:tc>
          <w:tcPr>
            <w:tcW w:type="dxa" w:w="27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Reference type</w:t>
            </w:r>
          </w:p>
        </w:tc>
        <w:tc>
          <w:tcPr>
            <w:tcW w:type="dxa" w:w="432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Constraint or meaning</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id</w:t>
            </w:r>
          </w:p>
        </w:tc>
        <w:tc>
          <w:tcPr>
            <w:tcW w:type="dxa" w:w="27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TEXT or UUID-compatible</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Primary key; generated by application boundary.</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name</w:t>
            </w:r>
          </w:p>
        </w:tc>
        <w:tc>
          <w:tcPr>
            <w:tcW w:type="dxa" w:w="27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TEXT</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Not null; normalized search input.</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workflow</w:t>
            </w:r>
          </w:p>
        </w:tc>
        <w:tc>
          <w:tcPr>
            <w:tcW w:type="dxa" w:w="27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TEXT</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Not null; stable WorkflowId.</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configuration_json</w:t>
            </w:r>
          </w:p>
        </w:tc>
        <w:tc>
          <w:tcPr>
            <w:tcW w:type="dxa" w:w="27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JSON or validated TEXT</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Not null; canonical structured configuration.</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generated_prompt</w:t>
            </w:r>
          </w:p>
        </w:tc>
        <w:tc>
          <w:tcPr>
            <w:tcW w:type="dxa" w:w="27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TEXT</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Not null; deterministic baseline.</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edited_prompt</w:t>
            </w:r>
          </w:p>
        </w:tc>
        <w:tc>
          <w:tcPr>
            <w:tcW w:type="dxa" w:w="27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TEXT nullable</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Manual textarea value when present.</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source_preset_id</w:t>
            </w:r>
          </w:p>
        </w:tc>
        <w:tc>
          <w:tcPr>
            <w:tcW w:type="dxa" w:w="27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TEXT nullable</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One-way provenance; no mutable foreign write to built-ins.</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schema_version</w:t>
            </w:r>
          </w:p>
        </w:tc>
        <w:tc>
          <w:tcPr>
            <w:tcW w:type="dxa" w:w="27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INTEGER</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Not null; persisted shape version.</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compiler_version</w:t>
            </w:r>
          </w:p>
        </w:tc>
        <w:tc>
          <w:tcPr>
            <w:tcW w:type="dxa" w:w="27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TEXT</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Not null; compiler behavior version.</w:t>
            </w:r>
          </w:p>
        </w:tc>
      </w:tr>
      <w:tr>
        <w:trPr>
          <w:cantSplit/>
        </w:trPr>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created_at, updated_at</w:t>
            </w:r>
          </w:p>
        </w:tc>
        <w:tc>
          <w:tcPr>
            <w:tcW w:type="dxa" w:w="27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TIMESTAMP or ISO TEXT</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Not null; createdAt is immutable on update.</w:t>
            </w:r>
          </w:p>
        </w:tc>
      </w:tr>
    </w:tbl>
    <w:p>
      <w:pPr>
        <w:spacing w:after="40"/>
      </w:pPr>
    </w:p>
    <w:p>
      <w:pPr>
        <w:pStyle w:val="BodyText"/>
        <w:keepLines w:val="0"/>
      </w:pPr>
      <w:r>
        <w:rPr>
          <w:rFonts w:ascii="Arial" w:hAnsi="Arial" w:eastAsia="Arial"/>
          <w:b w:val="0"/>
          <w:i w:val="0"/>
          <w:color w:val="000000"/>
        </w:rPr>
        <w:t>Recommended indexes là primary key on id, index on updated_at for default ordering và index on created_at cho date filter. Name search có thể bắt đầu ở application layer với small datasets; database-specific search index chỉ được chọn sau DR-005. project_id chưa được thêm vì DR-007 chưa xác nhận Project entity; owner_id chưa được thêm vì core scope không có account model.</w:t>
      </w:r>
    </w:p>
    <w:p>
      <w:pPr>
        <w:pStyle w:val="Heading2"/>
        <w:keepNext/>
      </w:pPr>
      <w:r>
        <w:rPr>
          <w:rFonts w:ascii="Arial" w:hAnsi="Arial" w:eastAsia="Arial"/>
          <w:b/>
          <w:i w:val="0"/>
          <w:color w:val="000000"/>
        </w:rPr>
        <w:t>11.3 Boundary that must remain stable</w:t>
      </w:r>
    </w:p>
    <w:p>
      <w:pPr>
        <w:pStyle w:val="ListBullet"/>
      </w:pPr>
      <w:r>
        <w:rPr>
          <w:rFonts w:ascii="Arial" w:hAnsi="Arial" w:eastAsia="Arial"/>
          <w:b w:val="0"/>
          <w:i w:val="0"/>
          <w:color w:val="000000"/>
        </w:rPr>
        <w:t>Named application commands call SavedConfigurationStore operations and react to returned data or errors.</w:t>
      </w:r>
    </w:p>
    <w:p>
      <w:pPr>
        <w:pStyle w:val="ListBullet"/>
      </w:pPr>
      <w:r>
        <w:rPr>
          <w:rFonts w:ascii="Arial" w:hAnsi="Arial" w:eastAsia="Arial"/>
          <w:b w:val="0"/>
          <w:i w:val="0"/>
          <w:color w:val="000000"/>
        </w:rPr>
        <w:t>PromptValidator and PromptCompiler do not import concrete stores.</w:t>
      </w:r>
    </w:p>
    <w:p>
      <w:pPr>
        <w:pStyle w:val="ListBullet"/>
      </w:pPr>
      <w:r>
        <w:rPr>
          <w:rFonts w:ascii="Arial" w:hAnsi="Arial" w:eastAsia="Arial"/>
          <w:b w:val="0"/>
          <w:i w:val="0"/>
          <w:color w:val="000000"/>
        </w:rPr>
        <w:t>LocalStorageStore owns serialization, envelope validation and browser-storage error mapping.</w:t>
      </w:r>
    </w:p>
    <w:p>
      <w:pPr>
        <w:pStyle w:val="ListBullet"/>
      </w:pPr>
      <w:r>
        <w:rPr>
          <w:rFonts w:ascii="Arial" w:hAnsi="Arial" w:eastAsia="Arial"/>
          <w:b w:val="0"/>
          <w:i w:val="0"/>
          <w:color w:val="000000"/>
        </w:rPr>
        <w:t>DatabaseStore may call a minimal API or server-side data layer selected in DR-005; privileged credentials never belong in browser code.</w:t>
      </w:r>
    </w:p>
    <w:p>
      <w:pPr>
        <w:pStyle w:val="Heading1"/>
        <w:keepNext/>
      </w:pPr>
      <w:r>
        <w:rPr>
          <w:rFonts w:ascii="Arial" w:hAnsi="Arial" w:eastAsia="Arial"/>
          <w:b/>
          <w:i w:val="0"/>
          <w:color w:val="000000"/>
        </w:rPr>
        <w:t>12 Serialization runtime validation và migration</w:t>
      </w:r>
    </w:p>
    <w:p>
      <w:pPr>
        <w:pStyle w:val="Heading2"/>
        <w:keepNext/>
      </w:pPr>
      <w:r>
        <w:rPr>
          <w:rFonts w:ascii="Arial" w:hAnsi="Arial" w:eastAsia="Arial"/>
          <w:b/>
          <w:i w:val="0"/>
          <w:color w:val="000000"/>
        </w:rPr>
        <w:t>12.1 JSON envelope</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878"/>
      </w:tblGrid>
      <w:tr>
        <w:trPr>
          <w:cantSplit/>
        </w:trPr>
        <w:tc>
          <w:tcPr>
            <w:tcW w:type="dxa" w:w="9288"/>
            <w:shd w:fill="F7F7F7"/>
            <w:tcMar>
              <w:top w:w="125" w:type="dxa"/>
              <w:start w:w="150" w:type="dxa"/>
              <w:bottom w:w="125" w:type="dxa"/>
              <w:end w:w="150" w:type="dxa"/>
            </w:tcMar>
          </w:tcPr>
          <w:p>
            <w:pPr>
              <w:spacing w:after="0" w:line="252" w:lineRule="auto"/>
            </w:pPr>
            <w:r>
              <w:rPr>
                <w:rFonts w:ascii="Consolas" w:hAnsi="Consolas" w:eastAsia="Consolas"/>
                <w:color w:val="202020"/>
                <w:sz w:val="16"/>
              </w:rPr>
              <w:t>{</w:t>
              <w:br/>
              <w:t xml:space="preserve">  "schemaVersion": 1,</w:t>
              <w:br/>
              <w:t xml:space="preserve">  "items": [</w:t>
              <w:br/>
              <w:t xml:space="preserve">    {</w:t>
              <w:br/>
              <w:t xml:space="preserve">      "id": "generated-uuid",</w:t>
              <w:br/>
              <w:t xml:space="preserve">      "name": "Premium perfume hero",</w:t>
              <w:br/>
              <w:t xml:space="preserve">      "workflow": "product",</w:t>
              <w:br/>
              <w:t xml:space="preserve">      "configuration": {</w:t>
              <w:br/>
              <w:t xml:space="preserve">        "workflow": "product",</w:t>
              <w:br/>
              <w:t xml:space="preserve">        "values": { "field-id": "selected value" }</w:t>
              <w:br/>
              <w:t xml:space="preserve">      },</w:t>
              <w:br/>
              <w:t xml:space="preserve">      "generatedPrompt": "# Creative Direction\n...",</w:t>
              <w:br/>
              <w:t xml:space="preserve">      "editedPrompt": "# Creative Direction\n...manual refinement...",</w:t>
              <w:br/>
              <w:t xml:space="preserve">      "sourcePresetId": "builtin-product-premium",</w:t>
              <w:br/>
              <w:t xml:space="preserve">      "compilerVersion": "1",</w:t>
              <w:br/>
              <w:t xml:space="preserve">      "createdAt": "2026-10-08T00:00:00.000Z",</w:t>
              <w:br/>
              <w:t xml:space="preserve">      "updatedAt": "2026-10-08T00:00:00.000Z"</w:t>
              <w:br/>
              <w:t xml:space="preserve">    }</w:t>
              <w:br/>
              <w:t xml:space="preserve">  ]</w:t>
              <w:br/>
              <w:t>}</w:t>
            </w:r>
          </w:p>
        </w:tc>
      </w:tr>
    </w:tbl>
    <w:p>
      <w:pPr>
        <w:spacing w:after="40"/>
      </w:pPr>
    </w:p>
    <w:p>
      <w:pPr>
        <w:pStyle w:val="BodyText"/>
        <w:keepLines w:val="0"/>
      </w:pPr>
      <w:r>
        <w:rPr>
          <w:rFonts w:ascii="Arial" w:hAnsi="Arial" w:eastAsia="Arial"/>
          <w:b w:val="0"/>
          <w:i w:val="0"/>
          <w:color w:val="000000"/>
        </w:rPr>
        <w:t>Ví dụ chỉ minh họa envelope và persisted metadata. field-id và selected value không phải catalogue thật; exact Product fields phải đến từ domain research và WorkflowDefinition đã được review.</w:t>
      </w:r>
    </w:p>
    <w:p>
      <w:pPr>
        <w:pStyle w:val="Heading2"/>
        <w:keepNext/>
      </w:pPr>
      <w:r>
        <w:rPr>
          <w:rFonts w:ascii="Arial" w:hAnsi="Arial" w:eastAsia="Arial"/>
          <w:b/>
          <w:i w:val="0"/>
          <w:color w:val="000000"/>
        </w:rPr>
        <w:t>12.2 Runtime validation</w:t>
      </w:r>
    </w:p>
    <w:p>
      <w:pPr>
        <w:pStyle w:val="ListBullet"/>
      </w:pPr>
      <w:r>
        <w:rPr>
          <w:rFonts w:ascii="Arial" w:hAnsi="Arial" w:eastAsia="Arial"/>
          <w:b w:val="0"/>
          <w:i w:val="0"/>
          <w:color w:val="000000"/>
        </w:rPr>
        <w:t>TypeScript types không kiểm tra JSON ở runtime; mọi dữ liệu đọc từ localStorage hoặc database phải được coi là unknown.</w:t>
      </w:r>
    </w:p>
    <w:p>
      <w:pPr>
        <w:pStyle w:val="ListBullet"/>
      </w:pPr>
      <w:r>
        <w:rPr>
          <w:rFonts w:ascii="Arial" w:hAnsi="Arial" w:eastAsia="Arial"/>
          <w:b w:val="0"/>
          <w:i w:val="0"/>
          <w:color w:val="000000"/>
        </w:rPr>
        <w:t>Ngay trước create hoặc update write, validate configuration rules rồi runtime-validate full SavedConfiguration record và next envelope; chỉ record hợp lệ mới được serialize và ghi.</w:t>
      </w:r>
    </w:p>
    <w:p>
      <w:pPr>
        <w:pStyle w:val="ListBullet"/>
      </w:pPr>
      <w:r>
        <w:rPr>
          <w:rFonts w:ascii="Arial" w:hAnsi="Arial" w:eastAsia="Arial"/>
          <w:b w:val="0"/>
          <w:i w:val="0"/>
          <w:color w:val="000000"/>
        </w:rPr>
        <w:t>MVP ưu tiên small pure TypeScript type guards cho envelope, required primitive fields, WorkflowId và version support.</w:t>
      </w:r>
    </w:p>
    <w:p>
      <w:pPr>
        <w:pStyle w:val="ListBullet"/>
      </w:pPr>
      <w:r>
        <w:rPr>
          <w:rFonts w:ascii="Arial" w:hAnsi="Arial" w:eastAsia="Arial"/>
          <w:b w:val="0"/>
          <w:i w:val="0"/>
          <w:color w:val="000000"/>
        </w:rPr>
        <w:t>Chỉ cân nhắc Zod hoặc package tương đương khi guards trở nên khó duy trì hoặc thêm import export or external API boundaries.</w:t>
      </w:r>
    </w:p>
    <w:p>
      <w:pPr>
        <w:pStyle w:val="ListBullet"/>
      </w:pPr>
      <w:r>
        <w:rPr>
          <w:rFonts w:ascii="Arial" w:hAnsi="Arial" w:eastAsia="Arial"/>
          <w:b w:val="0"/>
          <w:i w:val="0"/>
          <w:color w:val="000000"/>
        </w:rPr>
        <w:t>Một invalid item không được làm toàn bộ application fail to initialize; item phải bị bỏ qua hoặc cô lập cùng message có thể hiểu.</w:t>
      </w:r>
    </w:p>
    <w:p>
      <w:pPr>
        <w:pStyle w:val="Heading2"/>
        <w:keepNext/>
      </w:pPr>
      <w:r>
        <w:rPr>
          <w:rFonts w:ascii="Arial" w:hAnsi="Arial" w:eastAsia="Arial"/>
          <w:b/>
          <w:i w:val="0"/>
          <w:color w:val="000000"/>
        </w:rPr>
        <w:t>12.3 Migration strategy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440"/>
        <w:gridCol w:w="7848"/>
      </w:tblGrid>
      <w:tr>
        <w:trPr>
          <w:tblHeader w:val="true"/>
          <w:cantSplit/>
        </w:trPr>
        <w:tc>
          <w:tcPr>
            <w:tcW w:type="dxa" w:w="14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Step</w:t>
            </w:r>
          </w:p>
        </w:tc>
        <w:tc>
          <w:tcPr>
            <w:tcW w:type="dxa" w:w="784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Required behavior</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Detect</w:t>
            </w:r>
          </w:p>
        </w:tc>
        <w:tc>
          <w:tcPr>
            <w:tcW w:type="dxa" w:w="78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Read schemaVersion before interpreting record body.</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Validate</w:t>
            </w:r>
          </w:p>
        </w:tc>
        <w:tc>
          <w:tcPr>
            <w:tcW w:type="dxa" w:w="78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Reject unknown or malformed shapes without mutating source data.</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Migrate</w:t>
            </w:r>
          </w:p>
        </w:tc>
        <w:tc>
          <w:tcPr>
            <w:tcW w:type="dxa" w:w="78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Apply explicit vN to vN plus 1 transform when supported.</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Verify</w:t>
            </w:r>
          </w:p>
        </w:tc>
        <w:tc>
          <w:tcPr>
            <w:tcW w:type="dxa" w:w="78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Run PromptValidator and load or regenerate behavior on migrated fixture.</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Persist</w:t>
            </w:r>
          </w:p>
        </w:tc>
        <w:tc>
          <w:tcPr>
            <w:tcW w:type="dxa" w:w="78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Write migrated data only after full transform succeeds.</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Report</w:t>
            </w:r>
          </w:p>
        </w:tc>
        <w:tc>
          <w:tcPr>
            <w:tcW w:type="dxa" w:w="78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Unsupported version remains recoverable and visible to the user or tester.</w:t>
            </w:r>
          </w:p>
        </w:tc>
      </w:tr>
    </w:tbl>
    <w:p>
      <w:pPr>
        <w:spacing w:after="40"/>
      </w:pPr>
    </w:p>
    <w:p>
      <w:pPr>
        <w:pStyle w:val="BodyText"/>
        <w:keepLines w:val="0"/>
      </w:pPr>
      <w:r>
        <w:rPr>
          <w:rFonts w:ascii="Arial" w:hAnsi="Arial" w:eastAsia="Arial"/>
          <w:b w:val="0"/>
          <w:i w:val="0"/>
          <w:color w:val="000000"/>
        </w:rPr>
        <w:t>Cách chuyển representative localStorage fixtures vào final database vẫn là sub-decision của DR-005 nhưng không chặn MVP. Minimal recommended path là one-time import or seed utility dùng cùng runtime validator, không phải live bidirectional sync. Vendor, data-access layer, public demo ownership model và migration mechanism chỉ phải được quyết định trước final DatabaseStore.</w:t>
      </w:r>
    </w:p>
    <w:p>
      <w:pPr>
        <w:pStyle w:val="Heading1"/>
        <w:keepNext/>
      </w:pPr>
      <w:r>
        <w:rPr>
          <w:rFonts w:ascii="Arial" w:hAnsi="Arial" w:eastAsia="Arial"/>
          <w:b/>
          <w:i w:val="0"/>
          <w:color w:val="000000"/>
        </w:rPr>
        <w:t>13 Operations invariants và recovery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296"/>
        <w:gridCol w:w="5903"/>
        <w:gridCol w:w="2088"/>
      </w:tblGrid>
      <w:tr>
        <w:trPr>
          <w:tblHeader w:val="true"/>
          <w:cantSplit/>
        </w:trPr>
        <w:tc>
          <w:tcPr>
            <w:tcW w:type="dxa" w:w="129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ID</w:t>
            </w:r>
          </w:p>
        </w:tc>
        <w:tc>
          <w:tcPr>
            <w:tcW w:type="dxa" w:w="590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Invariant</w:t>
            </w:r>
          </w:p>
        </w:tc>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Trace</w:t>
            </w:r>
          </w:p>
        </w:tc>
      </w:tr>
      <w:tr>
        <w:trPr>
          <w:cantSplit/>
        </w:trPr>
        <w:tc>
          <w:tcPr>
            <w:tcW w:type="dxa" w:w="129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INV-005</w:t>
            </w:r>
          </w:p>
        </w:tc>
        <w:tc>
          <w:tcPr>
            <w:tcW w:type="dxa" w:w="590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Create requires non-empty name, fresh generated baseline và configuration valid tại Save.</w:t>
            </w:r>
          </w:p>
        </w:tc>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FR-030 FR-050 FR-068 AC-038</w:t>
            </w:r>
          </w:p>
        </w:tc>
      </w:tr>
      <w:tr>
        <w:trPr>
          <w:cantSplit/>
        </w:trPr>
        <w:tc>
          <w:tcPr>
            <w:tcW w:type="dxa" w:w="129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INV-006</w:t>
            </w:r>
          </w:p>
        </w:tc>
        <w:tc>
          <w:tcPr>
            <w:tcW w:type="dxa" w:w="590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Update preserves id and createdAt, replaces content, then advances updatedAt after success.</w:t>
            </w:r>
          </w:p>
        </w:tc>
        <w:tc>
          <w:tcPr>
            <w:tcW w:type="dxa" w:w="20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BRULE-013 AC-032</w:t>
            </w:r>
          </w:p>
        </w:tc>
      </w:tr>
      <w:tr>
        <w:trPr>
          <w:cantSplit/>
        </w:trPr>
        <w:tc>
          <w:tcPr>
            <w:tcW w:type="dxa" w:w="129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INV-007</w:t>
            </w:r>
          </w:p>
        </w:tc>
        <w:tc>
          <w:tcPr>
            <w:tcW w:type="dxa" w:w="590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Duplicate or Remix creates new id and timestamps; source item remains unchanged.</w:t>
            </w:r>
          </w:p>
        </w:tc>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BRULE-012 AC-033</w:t>
            </w:r>
          </w:p>
        </w:tc>
      </w:tr>
      <w:tr>
        <w:trPr>
          <w:cantSplit/>
        </w:trPr>
        <w:tc>
          <w:tcPr>
            <w:tcW w:type="dxa" w:w="129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INV-008</w:t>
            </w:r>
          </w:p>
        </w:tc>
        <w:tc>
          <w:tcPr>
            <w:tcW w:type="dxa" w:w="590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Delete removes only the selected identity after deliberate UI action.</w:t>
            </w:r>
          </w:p>
        </w:tc>
        <w:tc>
          <w:tcPr>
            <w:tcW w:type="dxa" w:w="20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FR-055 AC-034</w:t>
            </w:r>
          </w:p>
        </w:tc>
      </w:tr>
      <w:tr>
        <w:trPr>
          <w:cantSplit/>
        </w:trPr>
        <w:tc>
          <w:tcPr>
            <w:tcW w:type="dxa" w:w="129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INV-009</w:t>
            </w:r>
          </w:p>
        </w:tc>
        <w:tc>
          <w:tcPr>
            <w:tcW w:type="dxa" w:w="590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Load restores Workflow and structured values, then validation is recomputed.</w:t>
            </w:r>
          </w:p>
        </w:tc>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FR-052 AC-031</w:t>
            </w:r>
          </w:p>
        </w:tc>
      </w:tr>
      <w:tr>
        <w:trPr>
          <w:cantSplit/>
        </w:trPr>
        <w:tc>
          <w:tcPr>
            <w:tcW w:type="dxa" w:w="129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INV-010</w:t>
            </w:r>
          </w:p>
        </w:tc>
        <w:tc>
          <w:tcPr>
            <w:tcW w:type="dxa" w:w="590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Persistence failure never clears active in-memory configuration.</w:t>
            </w:r>
          </w:p>
        </w:tc>
        <w:tc>
          <w:tcPr>
            <w:tcW w:type="dxa" w:w="20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FR-059 AC-037</w:t>
            </w:r>
          </w:p>
        </w:tc>
      </w:tr>
      <w:tr>
        <w:trPr>
          <w:cantSplit/>
        </w:trPr>
        <w:tc>
          <w:tcPr>
            <w:tcW w:type="dxa" w:w="129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INV-011</w:t>
            </w:r>
          </w:p>
        </w:tc>
        <w:tc>
          <w:tcPr>
            <w:tcW w:type="dxa" w:w="590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Unsupported saved data never prevents the rest of the app from opening.</w:t>
            </w:r>
          </w:p>
        </w:tc>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FR-064 ERR-005</w:t>
            </w:r>
          </w:p>
        </w:tc>
      </w:tr>
      <w:tr>
        <w:trPr>
          <w:cantSplit/>
        </w:trPr>
        <w:tc>
          <w:tcPr>
            <w:tcW w:type="dxa" w:w="129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INV-012</w:t>
            </w:r>
          </w:p>
        </w:tc>
        <w:tc>
          <w:tcPr>
            <w:tcW w:type="dxa" w:w="590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Manual editedPrompt may replace effective output but never reverse mutates configured options.</w:t>
            </w:r>
          </w:p>
        </w:tc>
        <w:tc>
          <w:tcPr>
            <w:tcW w:type="dxa" w:w="20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FR-049 BRULE-017 AC-026</w:t>
            </w:r>
          </w:p>
        </w:tc>
      </w:tr>
      <w:tr>
        <w:trPr>
          <w:cantSplit/>
        </w:trPr>
        <w:tc>
          <w:tcPr>
            <w:tcW w:type="dxa" w:w="129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INV-013</w:t>
            </w:r>
          </w:p>
        </w:tc>
        <w:tc>
          <w:tcPr>
            <w:tcW w:type="dxa" w:w="590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Save or Remix from Built-in creates a new user-owned identity; built-in definition remains unchanged.</w:t>
            </w:r>
          </w:p>
        </w:tc>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FR-016 FR-017 AC-039</w:t>
            </w:r>
          </w:p>
        </w:tc>
      </w:tr>
      <w:tr>
        <w:trPr>
          <w:cantSplit/>
        </w:trPr>
        <w:tc>
          <w:tcPr>
            <w:tcW w:type="dxa" w:w="129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INV-015</w:t>
            </w:r>
          </w:p>
        </w:tc>
        <w:tc>
          <w:tcPr>
            <w:tcW w:type="dxa" w:w="590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Mọi full SavedConfiguration record và next envelope phải qua runtime validation ngay trước write.</w:t>
            </w:r>
          </w:p>
        </w:tc>
        <w:tc>
          <w:tcPr>
            <w:tcW w:type="dxa" w:w="20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FR-079 BRULE-024 AC-044</w:t>
            </w:r>
          </w:p>
        </w:tc>
      </w:tr>
      <w:tr>
        <w:trPr>
          <w:cantSplit/>
        </w:trPr>
        <w:tc>
          <w:tcPr>
            <w:tcW w:type="dxa" w:w="129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INV-016</w:t>
            </w:r>
          </w:p>
        </w:tc>
        <w:tc>
          <w:tcPr>
            <w:tcW w:type="dxa" w:w="590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Quota failure không xóa editor state hoặc báo save thành công; không có numeric hard item cap.</w:t>
            </w:r>
          </w:p>
        </w:tc>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FR-078 BRULE-016 AC-045</w:t>
            </w:r>
          </w:p>
        </w:tc>
      </w:tr>
      <w:tr>
        <w:trPr>
          <w:cantSplit/>
        </w:trPr>
        <w:tc>
          <w:tcPr>
            <w:tcW w:type="dxa" w:w="129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INV-017</w:t>
            </w:r>
          </w:p>
        </w:tc>
        <w:tc>
          <w:tcPr>
            <w:tcW w:type="dxa" w:w="590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Regenerate khi có editedPrompt phải chờ confirmation; Cancel không thay state nội dung.</w:t>
            </w:r>
          </w:p>
        </w:tc>
        <w:tc>
          <w:tcPr>
            <w:tcW w:type="dxa" w:w="20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FR-077 BRULE-022 AC-028 AC-029</w:t>
            </w:r>
          </w:p>
        </w:tc>
      </w:tr>
    </w:tbl>
    <w:p>
      <w:pPr>
        <w:spacing w:after="40"/>
      </w:pPr>
    </w:p>
    <w:p>
      <w:pPr>
        <w:pStyle w:val="Heading2"/>
        <w:keepNext/>
      </w:pPr>
      <w:r>
        <w:rPr>
          <w:rFonts w:ascii="Arial" w:hAnsi="Arial" w:eastAsia="Arial"/>
          <w:b/>
          <w:i w:val="0"/>
          <w:color w:val="000000"/>
        </w:rPr>
        <w:t>13.1 Failure mapping</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3816"/>
        <w:gridCol w:w="3240"/>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Failure</w:t>
            </w:r>
          </w:p>
        </w:tc>
        <w:tc>
          <w:tcPr>
            <w:tcW w:type="dxa" w:w="381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Domain response</w:t>
            </w:r>
          </w:p>
        </w:tc>
        <w:tc>
          <w:tcPr>
            <w:tcW w:type="dxa" w:w="32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UI implication</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JSON parse failure</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Return data error and isolate unreadable payload.</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App opens; library explains unavailable saved data.</w:t>
            </w:r>
          </w:p>
        </w:tc>
      </w:tr>
      <w:tr>
        <w:trPr>
          <w:cantSplit/>
        </w:trPr>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Unsupported schemaVersion</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Do not coerce silently.</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Show unsupported item or migration-required message.</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Write quota or database failure</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Reject operation without mutating successful stored state.</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Keep editor values and offer retry.</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Record not found</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getById returns null; update or delete reports missing identity.</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Refresh list and avoid phantom success.</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Compiler version differs</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Load configuration; mark Prompt for controlled regenerate if policy requires.</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Do not silently overwrite stored snapshot.</w:t>
            </w:r>
          </w:p>
        </w:tc>
      </w:tr>
    </w:tbl>
    <w:p>
      <w:pPr>
        <w:spacing w:after="40"/>
      </w:pPr>
    </w:p>
    <w:p>
      <w:pPr>
        <w:pStyle w:val="Heading1"/>
        <w:keepNext/>
      </w:pPr>
      <w:r>
        <w:rPr>
          <w:rFonts w:ascii="Arial" w:hAnsi="Arial" w:eastAsia="Arial"/>
          <w:b/>
          <w:i w:val="0"/>
          <w:color w:val="000000"/>
        </w:rPr>
        <w:t>14 Privacy security và data ownership</w:t>
      </w:r>
    </w:p>
    <w:p>
      <w:pPr>
        <w:pStyle w:val="BodyText"/>
        <w:keepLines w:val="0"/>
      </w:pPr>
      <w:r>
        <w:rPr>
          <w:rFonts w:ascii="Arial" w:hAnsi="Arial" w:eastAsia="Arial"/>
          <w:b w:val="0"/>
          <w:i w:val="0"/>
          <w:color w:val="000000"/>
        </w:rPr>
        <w:t>Core release không yêu cầu account hoặc personal profile data. Tuy vậy, Free Text fields có thể chứa user-authored brand, product hoặc character details; persistence phải coi nội dung này là user data và không gửi ra external service khi chưa có feature và consent rõ ràng.</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880"/>
        <w:gridCol w:w="6408"/>
      </w:tblGrid>
      <w:tr>
        <w:trPr>
          <w:tblHeader w:val="true"/>
          <w:cantSplit/>
        </w:trPr>
        <w:tc>
          <w:tcPr>
            <w:tcW w:type="dxa" w:w="288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Constraint</w:t>
            </w:r>
          </w:p>
        </w:tc>
        <w:tc>
          <w:tcPr>
            <w:tcW w:type="dxa" w:w="640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Design consequence</w:t>
            </w:r>
          </w:p>
        </w:tc>
      </w:tr>
      <w:tr>
        <w:trPr>
          <w:cantSplit/>
        </w:trPr>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No authentication in core</w:t>
            </w:r>
          </w:p>
        </w:tc>
        <w:tc>
          <w:tcPr>
            <w:tcW w:type="dxa" w:w="64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Không thể hứa private per-user cloud library trên một public shared database.</w:t>
            </w:r>
          </w:p>
        </w:tc>
      </w:tr>
      <w:tr>
        <w:trPr>
          <w:cantSplit/>
        </w:trPr>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Optional Vercel deployment</w:t>
            </w:r>
          </w:p>
        </w:tc>
        <w:tc>
          <w:tcPr>
            <w:tcW w:type="dxa" w:w="64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Không đặt privileged database secret trong browser bundle hoặc committed source.</w:t>
            </w:r>
          </w:p>
        </w:tc>
      </w:tr>
      <w:tr>
        <w:trPr>
          <w:cantSplit/>
        </w:trPr>
        <w:tc>
          <w:tcPr>
            <w:tcW w:type="dxa" w:w="28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Single-user MVP</w:t>
            </w:r>
          </w:p>
        </w:tc>
        <w:tc>
          <w:tcPr>
            <w:tcW w:type="dxa" w:w="64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localStorage naturally isolates by browser origin and device profile, không phải cloud identity.</w:t>
            </w:r>
          </w:p>
        </w:tc>
      </w:tr>
      <w:tr>
        <w:trPr>
          <w:cantSplit/>
        </w:trPr>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Final database required</w:t>
            </w:r>
          </w:p>
        </w:tc>
        <w:tc>
          <w:tcPr>
            <w:tcW w:type="dxa" w:w="64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Reference schema đã có; DR-005 được deferred cho MVP nhưng phải quyết định vendor, data access, ownership và migration trước final DatabaseStore.</w:t>
            </w:r>
          </w:p>
        </w:tc>
      </w:tr>
      <w:tr>
        <w:trPr>
          <w:cantSplit/>
        </w:trPr>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No telemetry requirement</w:t>
            </w:r>
          </w:p>
        </w:tc>
        <w:tc>
          <w:tcPr>
            <w:tcW w:type="dxa" w:w="64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Không tự thêm analytics collection vào persisted domain model.</w:t>
            </w:r>
          </w:p>
        </w:tc>
      </w:tr>
    </w:tbl>
    <w:p>
      <w:pPr>
        <w:spacing w:after="40"/>
      </w:pPr>
    </w:p>
    <w:p>
      <w:pPr>
        <w:pStyle w:val="BodyText"/>
        <w:keepLines w:val="0"/>
      </w:pPr>
      <w:r>
        <w:rPr>
          <w:rFonts w:ascii="Arial" w:hAnsi="Arial" w:eastAsia="Arial"/>
          <w:b w:val="0"/>
          <w:i w:val="0"/>
          <w:color w:val="000000"/>
        </w:rPr>
        <w:t>Nếu final database được demo công khai mà không có authentication, scope an toàn nhất là controlled demo dataset hoặc write path giới hạn theo cơ chế được giảng viên chấp thuận. Một browser app chứa database admin credentials không phải giải pháp hợp lệ.</w:t>
      </w:r>
    </w:p>
    <w:p>
      <w:pPr>
        <w:pStyle w:val="Heading1"/>
        <w:keepNext/>
      </w:pPr>
      <w:r>
        <w:rPr>
          <w:rFonts w:ascii="Arial" w:hAnsi="Arial" w:eastAsia="Arial"/>
          <w:b/>
          <w:i w:val="0"/>
          <w:color w:val="000000"/>
        </w:rPr>
        <w:t>15 TypeScript implementation guidance</w:t>
      </w:r>
    </w:p>
    <w:p>
      <w:pPr>
        <w:pStyle w:val="Heading2"/>
        <w:keepNext/>
      </w:pPr>
      <w:r>
        <w:rPr>
          <w:rFonts w:ascii="Arial" w:hAnsi="Arial" w:eastAsia="Arial"/>
          <w:b/>
          <w:i w:val="0"/>
          <w:color w:val="000000"/>
        </w:rPr>
        <w:t>15.1 Module responsibility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655"/>
        <w:gridCol w:w="4031"/>
        <w:gridCol w:w="3600"/>
      </w:tblGrid>
      <w:tr>
        <w:trPr>
          <w:tblHeader w:val="true"/>
          <w:cantSplit/>
        </w:trPr>
        <w:tc>
          <w:tcPr>
            <w:tcW w:type="dxa" w:w="1655"/>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Module</w:t>
            </w:r>
          </w:p>
        </w:tc>
        <w:tc>
          <w:tcPr>
            <w:tcW w:type="dxa" w:w="403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Owns</w:t>
            </w:r>
          </w:p>
        </w:tc>
        <w:tc>
          <w:tcPr>
            <w:tcW w:type="dxa" w:w="36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Must not own</w:t>
            </w:r>
          </w:p>
        </w:tc>
      </w:tr>
      <w:tr>
        <w:trPr>
          <w:cantSplit/>
        </w:trPr>
        <w:tc>
          <w:tcPr>
            <w:tcW w:type="dxa" w:w="165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models</w:t>
            </w:r>
          </w:p>
        </w:tc>
        <w:tc>
          <w:tcPr>
            <w:tcW w:type="dxa" w:w="403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Types, interfaces và discriminated Workflow config contracts</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DOM queries hoặc storage side effects</w:t>
            </w:r>
          </w:p>
        </w:tc>
      </w:tr>
      <w:tr>
        <w:trPr>
          <w:cantSplit/>
        </w:trPr>
        <w:tc>
          <w:tcPr>
            <w:tcW w:type="dxa" w:w="1655"/>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data</w:t>
            </w:r>
          </w:p>
        </w:tc>
        <w:tc>
          <w:tcPr>
            <w:tcW w:type="dxa" w:w="403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Workflow Field and Preset definitions</w:t>
            </w:r>
          </w:p>
        </w:tc>
        <w:tc>
          <w:tcPr>
            <w:tcW w:type="dxa" w:w="36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Generated Prompt strings as catalogue</w:t>
            </w:r>
          </w:p>
        </w:tc>
      </w:tr>
      <w:tr>
        <w:trPr>
          <w:cantSplit/>
        </w:trPr>
        <w:tc>
          <w:tcPr>
            <w:tcW w:type="dxa" w:w="165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validator</w:t>
            </w:r>
          </w:p>
        </w:tc>
        <w:tc>
          <w:tcPr>
            <w:tcW w:type="dxa" w:w="403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Pure validation and conflict rules</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UI rendering hoặc persistence</w:t>
            </w:r>
          </w:p>
        </w:tc>
      </w:tr>
      <w:tr>
        <w:trPr>
          <w:cantSplit/>
        </w:trPr>
        <w:tc>
          <w:tcPr>
            <w:tcW w:type="dxa" w:w="1655"/>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compiler</w:t>
            </w:r>
          </w:p>
        </w:tc>
        <w:tc>
          <w:tcPr>
            <w:tcW w:type="dxa" w:w="403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Pure structured config to Markdown transform</w:t>
            </w:r>
          </w:p>
        </w:tc>
        <w:tc>
          <w:tcPr>
            <w:tcW w:type="dxa" w:w="36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Clipboard, DOM hoặc database calls</w:t>
            </w:r>
          </w:p>
        </w:tc>
      </w:tr>
      <w:tr>
        <w:trPr>
          <w:cantSplit/>
        </w:trPr>
        <w:tc>
          <w:tcPr>
            <w:tcW w:type="dxa" w:w="165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storage</w:t>
            </w:r>
          </w:p>
        </w:tc>
        <w:tc>
          <w:tcPr>
            <w:tcW w:type="dxa" w:w="403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SavedConfigurationStore contract and direct store implementations</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Creative validation, compiler formatting hoặc service wrapper không có responsibility riêng</w:t>
            </w:r>
          </w:p>
        </w:tc>
      </w:tr>
      <w:tr>
        <w:trPr>
          <w:cantSplit/>
        </w:trPr>
        <w:tc>
          <w:tcPr>
            <w:tcW w:type="dxa" w:w="1655"/>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ui and app</w:t>
            </w:r>
          </w:p>
        </w:tc>
        <w:tc>
          <w:tcPr>
            <w:tcW w:type="dxa" w:w="403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DOM rendering, events and orchestration</w:t>
            </w:r>
          </w:p>
        </w:tc>
        <w:tc>
          <w:tcPr>
            <w:tcW w:type="dxa" w:w="36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Direct duplicated localStorage or database access</w:t>
            </w:r>
          </w:p>
        </w:tc>
      </w:tr>
    </w:tbl>
    <w:p>
      <w:pPr>
        <w:spacing w:after="40"/>
      </w:pPr>
    </w:p>
    <w:p>
      <w:pPr>
        <w:pStyle w:val="Heading2"/>
        <w:keepNext/>
      </w:pPr>
      <w:r>
        <w:rPr>
          <w:rFonts w:ascii="Arial" w:hAnsi="Arial" w:eastAsia="Arial"/>
          <w:b/>
          <w:i w:val="0"/>
          <w:color w:val="000000"/>
        </w:rPr>
        <w:t>15.2 Simplicity rules</w:t>
      </w:r>
    </w:p>
    <w:p>
      <w:pPr>
        <w:pStyle w:val="ListBullet"/>
      </w:pPr>
      <w:r>
        <w:rPr>
          <w:rFonts w:ascii="Arial" w:hAnsi="Arial" w:eastAsia="Arial"/>
          <w:b w:val="0"/>
          <w:i w:val="0"/>
          <w:color w:val="000000"/>
        </w:rPr>
        <w:t>Prefer browser APIs and pure TypeScript when they solve the problem clearly.</w:t>
      </w:r>
    </w:p>
    <w:p>
      <w:pPr>
        <w:pStyle w:val="ListBullet"/>
      </w:pPr>
      <w:r>
        <w:rPr>
          <w:rFonts w:ascii="Arial" w:hAnsi="Arial" w:eastAsia="Arial"/>
          <w:b w:val="0"/>
          <w:i w:val="0"/>
          <w:color w:val="000000"/>
        </w:rPr>
        <w:t>Use crypto.randomUUID instead of a UUID package.</w:t>
      </w:r>
    </w:p>
    <w:p>
      <w:pPr>
        <w:pStyle w:val="ListBullet"/>
      </w:pPr>
      <w:r>
        <w:rPr>
          <w:rFonts w:ascii="Arial" w:hAnsi="Arial" w:eastAsia="Arial"/>
          <w:b w:val="0"/>
          <w:i w:val="0"/>
          <w:color w:val="000000"/>
        </w:rPr>
        <w:t>Use JSON stringify and parse with explicit guards for MVP persistence.</w:t>
      </w:r>
    </w:p>
    <w:p>
      <w:pPr>
        <w:pStyle w:val="ListBullet"/>
      </w:pPr>
      <w:r>
        <w:rPr>
          <w:rFonts w:ascii="Arial" w:hAnsi="Arial" w:eastAsia="Arial"/>
          <w:b w:val="0"/>
          <w:i w:val="0"/>
          <w:color w:val="000000"/>
        </w:rPr>
        <w:t>Do not introduce a global state library; project-owned typed objects and update functions are sufficient.</w:t>
      </w:r>
    </w:p>
    <w:p>
      <w:pPr>
        <w:pStyle w:val="ListBullet"/>
      </w:pPr>
      <w:r>
        <w:rPr>
          <w:rFonts w:ascii="Arial" w:hAnsi="Arial" w:eastAsia="Arial"/>
          <w:b w:val="0"/>
          <w:i w:val="0"/>
          <w:color w:val="000000"/>
        </w:rPr>
        <w:t>Do not introduce ORM, repository hierarchy, dependency injection container or event sourcing without a concrete requirement.</w:t>
      </w:r>
    </w:p>
    <w:p>
      <w:pPr>
        <w:pStyle w:val="ListBullet"/>
      </w:pPr>
      <w:r>
        <w:rPr>
          <w:rFonts w:ascii="Arial" w:hAnsi="Arial" w:eastAsia="Arial"/>
          <w:b w:val="0"/>
          <w:i w:val="0"/>
          <w:color w:val="000000"/>
        </w:rPr>
        <w:t>A minimal server or API layer may be justified only by the selected final database and credential boundary.</w:t>
      </w:r>
    </w:p>
    <w:p>
      <w:pPr>
        <w:pStyle w:val="ListBullet"/>
      </w:pPr>
      <w:r>
        <w:rPr>
          <w:rFonts w:ascii="Arial" w:hAnsi="Arial" w:eastAsia="Arial"/>
          <w:b w:val="0"/>
          <w:i w:val="0"/>
          <w:color w:val="000000"/>
        </w:rPr>
        <w:t>Không gọi external API trong MVP; provider integration chỉ được cân nhắc như stretch feature sau khi core MVP hoàn tất.</w:t>
      </w:r>
    </w:p>
    <w:p>
      <w:pPr>
        <w:pStyle w:val="Heading2"/>
        <w:keepNext/>
      </w:pPr>
      <w:r>
        <w:rPr>
          <w:rFonts w:ascii="Arial" w:hAnsi="Arial" w:eastAsia="Arial"/>
          <w:b/>
          <w:i w:val="0"/>
          <w:color w:val="000000"/>
        </w:rPr>
        <w:t>15.3 Test seams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664"/>
        <w:gridCol w:w="6623"/>
      </w:tblGrid>
      <w:tr>
        <w:trPr>
          <w:tblHeader w:val="true"/>
          <w:cantSplit/>
        </w:trPr>
        <w:tc>
          <w:tcPr>
            <w:tcW w:type="dxa" w:w="266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Unit under test</w:t>
            </w:r>
          </w:p>
        </w:tc>
        <w:tc>
          <w:tcPr>
            <w:tcW w:type="dxa" w:w="662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Representative assertion</w:t>
            </w:r>
          </w:p>
        </w:tc>
      </w:tr>
      <w:tr>
        <w:trPr>
          <w:cantSplit/>
        </w:trPr>
        <w:tc>
          <w:tcPr>
            <w:tcW w:type="dxa" w:w="266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Preset application</w:t>
            </w:r>
          </w:p>
        </w:tc>
        <w:tc>
          <w:tcPr>
            <w:tcW w:type="dxa" w:w="662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Mapped values apply and custom override replaces same field.</w:t>
            </w:r>
          </w:p>
        </w:tc>
      </w:tr>
      <w:tr>
        <w:trPr>
          <w:cantSplit/>
        </w:trPr>
        <w:tc>
          <w:tcPr>
            <w:tcW w:type="dxa" w:w="266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PromptValidator</w:t>
            </w:r>
          </w:p>
        </w:tc>
        <w:tc>
          <w:tcPr>
            <w:tcW w:type="dxa" w:w="662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Errors block; warnings explain but do not block.</w:t>
            </w:r>
          </w:p>
        </w:tc>
      </w:tr>
      <w:tr>
        <w:trPr>
          <w:cantSplit/>
        </w:trPr>
        <w:tc>
          <w:tcPr>
            <w:tcW w:type="dxa" w:w="266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PromptCompiler</w:t>
            </w:r>
          </w:p>
        </w:tc>
        <w:tc>
          <w:tcPr>
            <w:tcW w:type="dxa" w:w="662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Same config and compilerVersion produce same raw Markdown.</w:t>
            </w:r>
          </w:p>
        </w:tc>
      </w:tr>
      <w:tr>
        <w:trPr>
          <w:cantSplit/>
        </w:trPr>
        <w:tc>
          <w:tcPr>
            <w:tcW w:type="dxa" w:w="266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Prompt textarea</w:t>
            </w:r>
          </w:p>
        </w:tc>
        <w:tc>
          <w:tcPr>
            <w:tcW w:type="dxa" w:w="662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Manual edit changes effective Prompt but leaves activeConfig and generated baseline unchanged.</w:t>
            </w:r>
          </w:p>
        </w:tc>
      </w:tr>
      <w:tr>
        <w:trPr>
          <w:cantSplit/>
        </w:trPr>
        <w:tc>
          <w:tcPr>
            <w:tcW w:type="dxa" w:w="266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Regenerate confirmation</w:t>
            </w:r>
          </w:p>
        </w:tc>
        <w:tc>
          <w:tcPr>
            <w:tcW w:type="dxa" w:w="662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Manual edit plus Regenerate opens confirmation; Cancel preserves edit and Confirm replaces it with a new baseline.</w:t>
            </w:r>
          </w:p>
        </w:tc>
      </w:tr>
      <w:tr>
        <w:trPr>
          <w:cantSplit/>
        </w:trPr>
        <w:tc>
          <w:tcPr>
            <w:tcW w:type="dxa" w:w="266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Save validation</w:t>
            </w:r>
          </w:p>
        </w:tc>
        <w:tc>
          <w:tcPr>
            <w:tcW w:type="dxa" w:w="662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Invalid current configuration blocks create or update even when prior validation state was valid.</w:t>
            </w:r>
          </w:p>
        </w:tc>
      </w:tr>
      <w:tr>
        <w:trPr>
          <w:cantSplit/>
        </w:trPr>
        <w:tc>
          <w:tcPr>
            <w:tcW w:type="dxa" w:w="266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Pre-write record guard</w:t>
            </w:r>
          </w:p>
        </w:tc>
        <w:tc>
          <w:tcPr>
            <w:tcW w:type="dxa" w:w="662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Invalid full SavedConfiguration or envelope prevents localStorage write and preserves editor state.</w:t>
            </w:r>
          </w:p>
        </w:tc>
      </w:tr>
      <w:tr>
        <w:trPr>
          <w:cantSplit/>
        </w:trPr>
        <w:tc>
          <w:tcPr>
            <w:tcW w:type="dxa" w:w="266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Quota failure</w:t>
            </w:r>
          </w:p>
        </w:tc>
        <w:tc>
          <w:tcPr>
            <w:tcW w:type="dxa" w:w="662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Rejected localStorage write returns visible failure without applying a numeric item cap or clearing memory state.</w:t>
            </w:r>
          </w:p>
        </w:tc>
      </w:tr>
      <w:tr>
        <w:trPr>
          <w:cantSplit/>
        </w:trPr>
        <w:tc>
          <w:tcPr>
            <w:tcW w:type="dxa" w:w="266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Serialization guard</w:t>
            </w:r>
          </w:p>
        </w:tc>
        <w:tc>
          <w:tcPr>
            <w:tcW w:type="dxa" w:w="662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Malformed and unsupported fixtures are rejected without app initialization failure.</w:t>
            </w:r>
          </w:p>
        </w:tc>
      </w:tr>
      <w:tr>
        <w:trPr>
          <w:cantSplit/>
        </w:trPr>
        <w:tc>
          <w:tcPr>
            <w:tcW w:type="dxa" w:w="266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SavedConfigurationStore contract</w:t>
            </w:r>
          </w:p>
        </w:tc>
        <w:tc>
          <w:tcPr>
            <w:tcW w:type="dxa" w:w="662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LocalStorageStore and future DatabaseStore pass the same create list load update duplicate delete behavior suite.</w:t>
            </w:r>
          </w:p>
        </w:tc>
      </w:tr>
      <w:tr>
        <w:trPr>
          <w:cantSplit/>
        </w:trPr>
        <w:tc>
          <w:tcPr>
            <w:tcW w:type="dxa" w:w="266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Migration</w:t>
            </w:r>
          </w:p>
        </w:tc>
        <w:tc>
          <w:tcPr>
            <w:tcW w:type="dxa" w:w="662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Representative MVP fixture loads or returns an explicit unsupported result after database transition.</w:t>
            </w:r>
          </w:p>
        </w:tc>
      </w:tr>
    </w:tbl>
    <w:p>
      <w:pPr>
        <w:spacing w:after="40"/>
      </w:pPr>
    </w:p>
    <w:p>
      <w:r>
        <w:br w:type="page"/>
      </w:r>
    </w:p>
    <w:p>
      <w:pPr>
        <w:pStyle w:val="Heading1"/>
        <w:keepNext/>
      </w:pPr>
      <w:r>
        <w:rPr>
          <w:rFonts w:ascii="Arial" w:hAnsi="Arial" w:eastAsia="Arial"/>
          <w:b/>
          <w:i w:val="0"/>
          <w:color w:val="000000"/>
        </w:rPr>
        <w:t>16 Traceability decisions và handoff</w:t>
      </w:r>
    </w:p>
    <w:p>
      <w:pPr>
        <w:pStyle w:val="Heading2"/>
        <w:keepNext/>
      </w:pPr>
      <w:r>
        <w:rPr>
          <w:rFonts w:ascii="Arial" w:hAnsi="Arial" w:eastAsia="Arial"/>
          <w:b/>
          <w:i w:val="0"/>
          <w:color w:val="000000"/>
        </w:rPr>
        <w:t>16.1 Design traceability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440"/>
        <w:gridCol w:w="4392"/>
        <w:gridCol w:w="3456"/>
      </w:tblGrid>
      <w:tr>
        <w:trPr>
          <w:tblHeader w:val="true"/>
          <w:cantSplit/>
        </w:trPr>
        <w:tc>
          <w:tcPr>
            <w:tcW w:type="dxa" w:w="14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Design ID</w:t>
            </w:r>
          </w:p>
        </w:tc>
        <w:tc>
          <w:tcPr>
            <w:tcW w:type="dxa" w:w="439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Design element</w:t>
            </w:r>
          </w:p>
        </w:tc>
        <w:tc>
          <w:tcPr>
            <w:tcW w:type="dxa" w:w="345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Requirements and rules</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DD-001</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Structured configuration source of truth</w:t>
            </w:r>
          </w:p>
        </w:tc>
        <w:tc>
          <w:tcPr>
            <w:tcW w:type="dxa" w:w="34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FR-023 BRULE-001 BRULE-002</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DD-002</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Workflow-discriminated PromptConfig</w:t>
            </w:r>
          </w:p>
        </w:tc>
        <w:tc>
          <w:tcPr>
            <w:tcW w:type="dxa" w:w="34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FR-002 FR-003 FR-074 NFR-004</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DD-003</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SavedConfiguration aggregate</w:t>
            </w:r>
          </w:p>
        </w:tc>
        <w:tc>
          <w:tcPr>
            <w:tcW w:type="dxa" w:w="34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FR-050 to FR-055 BRULE-011 to BRULE-013</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DD-004</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Asynchronous SavedConfigurationStore boundary</w:t>
            </w:r>
          </w:p>
        </w:tc>
        <w:tc>
          <w:tcPr>
            <w:tcW w:type="dxa" w:w="34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FR-059 FR-062 FR-066 AC-042</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DD-005</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Versioned JSON envelope and guards</w:t>
            </w:r>
          </w:p>
        </w:tc>
        <w:tc>
          <w:tcPr>
            <w:tcW w:type="dxa" w:w="34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FR-060 FR-063 FR-064 ERR-005</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DD-006</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Staged store implementations and migration fixtures</w:t>
            </w:r>
          </w:p>
        </w:tc>
        <w:tc>
          <w:tcPr>
            <w:tcW w:type="dxa" w:w="34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FR-061 FR-067 AC-040 to AC-043</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DD-007</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ValidationResult errors and warnings</w:t>
            </w:r>
          </w:p>
        </w:tc>
        <w:tc>
          <w:tcPr>
            <w:tcW w:type="dxa" w:w="34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FR-030 to FR-036 BRULE-006 BRULE-007</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DD-008</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GeneratedPromptState freshness and compilerVersion</w:t>
            </w:r>
          </w:p>
        </w:tc>
        <w:tc>
          <w:tcPr>
            <w:tcW w:type="dxa" w:w="34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FR-025 FR-041 FR-047 BRULE-008</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DD-009</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Generated baseline plus optional edited output</w:t>
            </w:r>
          </w:p>
        </w:tc>
        <w:tc>
          <w:tcPr>
            <w:tcW w:type="dxa" w:w="34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FR-049 BRULE-017 BRULE-018 AC-026</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DD-010</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Built-in to My Prompts one-way provenance</w:t>
            </w:r>
          </w:p>
        </w:tc>
        <w:tc>
          <w:tcPr>
            <w:tcW w:type="dxa" w:w="34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FR-016 FR-017 BRULE-019 AC-039</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DD-011</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Save-time configuration validation</w:t>
            </w:r>
          </w:p>
        </w:tc>
        <w:tc>
          <w:tcPr>
            <w:tcW w:type="dxa" w:w="34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FR-068 BRULE-020 AC-038</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DD-012</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Vendor-neutral relational projection</w:t>
            </w:r>
          </w:p>
        </w:tc>
        <w:tc>
          <w:tcPr>
            <w:tcW w:type="dxa" w:w="34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FR-069 and DR-005 deferred decision</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DD-013</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Regenerate confirmation state</w:t>
            </w:r>
          </w:p>
        </w:tc>
        <w:tc>
          <w:tcPr>
            <w:tcW w:type="dxa" w:w="34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FR-077 BRULE-022 AC-028 AC-029</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DD-014</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Pre-write full-record validation and quota-driven capacity</w:t>
            </w:r>
          </w:p>
        </w:tc>
        <w:tc>
          <w:tcPr>
            <w:tcW w:type="dxa" w:w="34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FR-078 FR-079 AC-044 AC-045</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DD-015</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Name search and createdAt query</w:t>
            </w:r>
          </w:p>
        </w:tc>
        <w:tc>
          <w:tcPr>
            <w:tcW w:type="dxa" w:w="34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FR-056 FR-057 AC-035 AC-036</w:t>
            </w:r>
          </w:p>
        </w:tc>
      </w:tr>
    </w:tbl>
    <w:p>
      <w:pPr>
        <w:spacing w:after="40"/>
      </w:pPr>
    </w:p>
    <w:p>
      <w:pPr>
        <w:pStyle w:val="Heading2"/>
        <w:keepNext/>
      </w:pPr>
      <w:r>
        <w:rPr>
          <w:rFonts w:ascii="Arial" w:hAnsi="Arial" w:eastAsia="Arial"/>
          <w:b/>
          <w:i w:val="0"/>
          <w:color w:val="000000"/>
        </w:rPr>
        <w:t>16.2 Assumptions và Decisions Required</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80"/>
        <w:gridCol w:w="1584"/>
        <w:gridCol w:w="4320"/>
        <w:gridCol w:w="2304"/>
      </w:tblGrid>
      <w:tr>
        <w:trPr>
          <w:tblHeader w:val="true"/>
          <w:cantSplit/>
        </w:trPr>
        <w:tc>
          <w:tcPr>
            <w:tcW w:type="dxa" w:w="108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15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Type</w:t>
            </w:r>
          </w:p>
        </w:tc>
        <w:tc>
          <w:tcPr>
            <w:tcW w:type="dxa" w:w="432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Statement</w:t>
            </w:r>
          </w:p>
        </w:tc>
        <w:tc>
          <w:tcPr>
            <w:tcW w:type="dxa" w:w="230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Next action</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A-03</w:t>
            </w:r>
          </w:p>
        </w:tc>
        <w:tc>
          <w:tcPr>
            <w:tcW w:type="dxa" w:w="15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Assumption</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Một database and access approach đủ đơn giản có thể hoàn thành bằng kiến thức web căn bản.</w:t>
            </w:r>
          </w:p>
        </w:tc>
        <w:tc>
          <w:tcPr>
            <w:tcW w:type="dxa" w:w="230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 04 chỉ giữ SavedConfigurationStore boundary; đánh giá và chốt phương án trước final DatabaseStore theo DR-005.</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A-04</w:t>
            </w:r>
          </w:p>
        </w:tc>
        <w:tc>
          <w:tcPr>
            <w:tcW w:type="dxa" w:w="15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Assumption</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Exact Workflow field catalogues can fit discriminated configs without universal optional fields.</w:t>
            </w:r>
          </w:p>
        </w:tc>
        <w:tc>
          <w:tcPr>
            <w:tcW w:type="dxa" w:w="230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Validate after Product Workflow research.</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OQ-001</w:t>
            </w:r>
          </w:p>
        </w:tc>
        <w:tc>
          <w:tcPr>
            <w:tcW w:type="dxa" w:w="15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Research Open — Medium</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Exact field set theo Workflow chưa research xong.</w:t>
            </w:r>
          </w:p>
        </w:tc>
        <w:tc>
          <w:tcPr>
            <w:tcW w:type="dxa" w:w="230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Research Product ngay; freeze Product trước form và toàn bộ MVP catalogue khi DOC 05 được duyệt.</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OQ-003</w:t>
            </w:r>
          </w:p>
        </w:tc>
        <w:tc>
          <w:tcPr>
            <w:tcW w:type="dxa" w:w="15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Research Open — Medium</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Initial conflict-rule catalogue chưa research xong.</w:t>
            </w:r>
          </w:p>
        </w:tc>
        <w:tc>
          <w:tcPr>
            <w:tcW w:type="dxa" w:w="230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Research cùng fields; freeze rules trong DOC 05 và derive tests trong DOC 06.</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DR-005</w:t>
            </w:r>
          </w:p>
        </w:tc>
        <w:tc>
          <w:tcPr>
            <w:tcW w:type="dxa" w:w="15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Deferred for MVP</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Reference projection đã có; database vendor, data access, ownership và migration mechanism còn mở.</w:t>
            </w:r>
          </w:p>
        </w:tc>
        <w:tc>
          <w:tcPr>
            <w:tcW w:type="dxa" w:w="230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chặn MVP; resolve trước final DatabaseStore.</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DR-007</w:t>
            </w:r>
          </w:p>
        </w:tc>
        <w:tc>
          <w:tcPr>
            <w:tcW w:type="dxa" w:w="15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Decision Required — Medium</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User-created Project page hoặc grouping chưa thuộc baseline.</w:t>
            </w:r>
          </w:p>
        </w:tc>
        <w:tc>
          <w:tcPr>
            <w:tcW w:type="dxa" w:w="230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Xác nhận lifecycle và scope trước khi thêm Project entity hay projectId filter.</w:t>
            </w:r>
          </w:p>
        </w:tc>
      </w:tr>
    </w:tbl>
    <w:p>
      <w:pPr>
        <w:spacing w:after="40"/>
      </w:pPr>
    </w:p>
    <w:p>
      <w:pPr>
        <w:pStyle w:val="BodyText"/>
        <w:keepLines w:val="0"/>
      </w:pPr>
      <w:r>
        <w:rPr>
          <w:rFonts w:ascii="Arial" w:hAnsi="Arial" w:eastAsia="Arial"/>
          <w:b w:val="0"/>
          <w:i w:val="0"/>
          <w:color w:val="000000"/>
        </w:rPr>
        <w:t>Tại thời điểm phát hành DOC 03 v1.3, project còn 4 câu hỏi hoặc quyết định: Medium gồm OQ-001, OQ-003 và DR-007; Deferred gồm DR-005, không chặn localStorage MVP nhưng trở thành High trước final DatabaseStore. OQ-002, phần core của OQ-004, OQ-005, DR-006 và INST-Q05 đến INST-Q07 đã được giải quyết.</w:t>
      </w:r>
    </w:p>
    <w:p>
      <w:pPr>
        <w:pStyle w:val="Heading2"/>
        <w:keepNext/>
      </w:pPr>
      <w:r>
        <w:rPr>
          <w:rFonts w:ascii="Arial" w:hAnsi="Arial" w:eastAsia="Arial"/>
          <w:b/>
          <w:i w:val="0"/>
          <w:color w:val="000000"/>
        </w:rPr>
        <w:t>16.3 Handoff to DOC 04</w:t>
      </w:r>
    </w:p>
    <w:p>
      <w:pPr>
        <w:pStyle w:val="BodyText"/>
        <w:keepLines w:val="0"/>
      </w:pPr>
      <w:r>
        <w:rPr>
          <w:rFonts w:ascii="Arial" w:hAnsi="Arial" w:eastAsia="Arial"/>
          <w:b w:val="0"/>
          <w:i w:val="0"/>
          <w:color w:val="000000"/>
        </w:rPr>
        <w:t>DOC 04 Frontend Architecture and ADRs phải nhận các contracts trong DOC 03 và quyết định module boundaries, state update flow, SavedConfigurationStore wiring và build or deployment implications. DOC 04 không cần chọn database vendor trong MVP; nó phải giữ store contract để DR-005 có thể được chốt trước final DatabaseStore. DOC 04 cũng phải giữ separation giữa generated baseline, edited Prompt và structured configuration; không được thay đổi SavedConfiguration invariants hoặc requirements traceability mà không cập nhật Decision Register.</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40"/>
        <w:gridCol w:w="6048"/>
      </w:tblGrid>
      <w:tr>
        <w:trPr>
          <w:tblHeader w:val="true"/>
          <w:cantSplit/>
        </w:trPr>
        <w:tc>
          <w:tcPr>
            <w:tcW w:type="dxa" w:w="32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Input cho DOC 04</w:t>
            </w:r>
          </w:p>
        </w:tc>
        <w:tc>
          <w:tcPr>
            <w:tcW w:type="dxa" w:w="604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Expected decision</w:t>
            </w:r>
          </w:p>
        </w:tc>
      </w:tr>
      <w:tr>
        <w:trPr>
          <w:cantSplit/>
        </w:trPr>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PromptConfig variants</w:t>
            </w:r>
          </w:p>
        </w:tc>
        <w:tc>
          <w:tcPr>
            <w:tcW w:type="dxa" w:w="60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File and module organization without giant app.ts.</w:t>
            </w:r>
          </w:p>
        </w:tc>
      </w:tr>
      <w:tr>
        <w:trPr>
          <w:cantSplit/>
        </w:trPr>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Pure validator and compiler</w:t>
            </w:r>
          </w:p>
        </w:tc>
        <w:tc>
          <w:tcPr>
            <w:tcW w:type="dxa" w:w="60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Dependency direction and test strategy independent of DOM.</w:t>
            </w:r>
          </w:p>
        </w:tc>
      </w:tr>
      <w:tr>
        <w:trPr>
          <w:cantSplit/>
        </w:trPr>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SavedConfigurationStore Promise contract</w:t>
            </w:r>
          </w:p>
        </w:tc>
        <w:tc>
          <w:tcPr>
            <w:tcW w:type="dxa" w:w="60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Direct store wiring and minimal error mapping without a service wrapper.</w:t>
            </w:r>
          </w:p>
        </w:tc>
      </w:tr>
      <w:tr>
        <w:trPr>
          <w:cantSplit/>
        </w:trPr>
        <w:tc>
          <w:tcPr>
            <w:tcW w:type="dxa" w:w="32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DR-005</w:t>
            </w:r>
          </w:p>
        </w:tc>
        <w:tc>
          <w:tcPr>
            <w:tcW w:type="dxa" w:w="60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Defer vendor choice, but preserve store contract, logical record shape and explicit future decision gate.</w:t>
            </w:r>
          </w:p>
        </w:tc>
      </w:tr>
      <w:tr>
        <w:trPr>
          <w:cantSplit/>
        </w:trPr>
        <w:tc>
          <w:tcPr>
            <w:tcW w:type="dxa" w:w="32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DR-007</w:t>
            </w:r>
          </w:p>
        </w:tc>
        <w:tc>
          <w:tcPr>
            <w:tcW w:type="dxa" w:w="60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Do not add Project module or projectId until Project lifecycle and MVP scope are confirmed.</w:t>
            </w:r>
          </w:p>
        </w:tc>
      </w:tr>
      <w:tr>
        <w:trPr>
          <w:cantSplit/>
        </w:trPr>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No framework constraint</w:t>
            </w:r>
          </w:p>
        </w:tc>
        <w:tc>
          <w:tcPr>
            <w:tcW w:type="dxa" w:w="60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Vite Vanilla TypeScript build structure and browser-native implementation.</w:t>
            </w:r>
          </w:p>
        </w:tc>
      </w:tr>
    </w:tbl>
    <w:p>
      <w:pPr>
        <w:spacing w:after="40"/>
      </w:pPr>
    </w:p>
    <w:sectPr w:rsidR="00FC693F" w:rsidRPr="0006063C" w:rsidSect="00034616">
      <w:headerReference w:type="default" r:id="rId9"/>
      <w:footerReference w:type="default" r:id="rId10"/>
      <w:pgSz w:w="12240" w:h="15840"/>
      <w:pgMar w:top="1123" w:right="1181" w:bottom="1008" w:left="1181"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24"/>
      <w:gridCol w:w="4824"/>
    </w:tblGrid>
    <w:tr>
      <w:tc>
        <w:tcPr>
          <w:tcW w:type="dxa" w:w="8280"/>
        </w:tcPr>
        <w:p>
          <w:pPr>
            <w:jc w:val="left"/>
          </w:pPr>
          <w:r>
            <w:rPr>
              <w:rFonts w:ascii="Arial" w:hAnsi="Arial" w:eastAsia="Arial"/>
              <w:b w:val="0"/>
              <w:i w:val="0"/>
              <w:color w:val="404040"/>
              <w:sz w:val="16"/>
            </w:rPr>
            <w:t>Domain State and Data Design</w:t>
          </w:r>
        </w:p>
      </w:tc>
      <w:tc>
        <w:tcPr>
          <w:tcW w:type="dxa" w:w="1368"/>
        </w:tcPr>
        <w:p>
          <w:pPr>
            <w:jc w:val="right"/>
          </w:pPr>
          <w:r>
            <w:rPr>
              <w:rFonts w:ascii="Arial" w:hAnsi="Arial" w:eastAsia="Arial"/>
              <w:b w:val="0"/>
              <w:i w:val="0"/>
              <w:color w:val="404040"/>
              <w:sz w:val="16"/>
            </w:rPr>
            <w:t xml:space="preserve">Trang </w:t>
          </w:r>
          <w:r>
            <w:rPr>
              <w:rFonts w:ascii="Arial" w:hAnsi="Arial" w:eastAsia="Arial"/>
              <w:color w:val="404040"/>
              <w:sz w:val="17"/>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val="0"/>
        <w:i w:val="0"/>
        <w:color w:val="404040"/>
        <w:sz w:val="16"/>
      </w:rPr>
      <w:t>VISUALPROMPT STUDIO  |  DOC 03  |  v1.3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8"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20"/>
    </w:pPr>
    <w:rPr>
      <w:rFonts w:asciiTheme="majorHAnsi" w:eastAsiaTheme="majorEastAsia" w:hAnsiTheme="majorHAnsi" w:cstheme="majorBidi" w:ascii="Arial" w:hAnsi="Arial"/>
      <w:i/>
      <w:iCs/>
      <w:color w:val="40404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78" w:lineRule="auto"/>
    </w:pPr>
    <w:rPr>
      <w:rFonts w:ascii="Arial" w:hAnsi="Arial"/>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contextualSpacing/>
    </w:pPr>
    <w:rPr>
      <w:rFonts w:ascii="Arial" w:hAnsi="Arial"/>
      <w:sz w:val="21"/>
    </w:rPr>
  </w:style>
  <w:style w:type="paragraph" w:styleId="ListBullet2">
    <w:name w:val="List Bullet 2"/>
    <w:basedOn w:val="Normal"/>
    <w:uiPriority w:val="99"/>
    <w:unhideWhenUsed/>
    <w:rsid w:val="00326F90"/>
    <w:pPr>
      <w:numPr>
        <w:numId w:val="2"/>
      </w:numPr>
      <w:spacing w:after="60" w:line="269" w:lineRule="auto"/>
      <w:contextualSpacing/>
    </w:pPr>
    <w:rPr>
      <w:rFonts w:ascii="Arial" w:hAnsi="Arial"/>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Entry">
    <w:name w:val="TOC Entry"/>
    <w:pPr>
      <w:spacing w:after="60"/>
    </w:pPr>
    <w:rPr>
      <w:rFonts w:ascii="Arial" w:hAnsi="Arial"/>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VisualPrompt Studio Domain State and Data Design</dc:title>
  <dc:subject>DOC 03</dc:subject>
  <dc:creator>VisualPrompt Studio</dc:creator>
  <cp:keywords>VisualPrompt Studio, DOC 03, domain model, application state, data design, localStorage, database</cp:keywords>
  <dc:description>Vietnamese logical domain, state and staged persistence design based on DOC 01 v1.5 and DOC 02 v1.4</dc:description>
  <cp:lastModifiedBy/>
  <cp:revision>1</cp:revision>
  <dcterms:created xsi:type="dcterms:W3CDTF">2013-12-23T23:15:00Z</dcterms:created>
  <dcterms:modified xsi:type="dcterms:W3CDTF">2013-12-23T23:15:00Z</dcterms:modified>
  <cp:category/>
</cp:coreProperties>
</file>