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Frontend Architecture and Architectural Decision Records</w:t>
      </w:r>
    </w:p>
    <w:p>
      <w:pPr>
        <w:pStyle w:val="Subtitle"/>
      </w:pPr>
      <w:r>
        <w:rPr>
          <w:rFonts w:ascii="Arial" w:hAnsi="Arial" w:eastAsia="Arial"/>
          <w:b w:val="0"/>
          <w:i w:val="0"/>
          <w:color w:val="404040"/>
          <w:sz w:val="26"/>
        </w:rPr>
        <w:t>VisualPrompt Studio DOC 04</w:t>
      </w:r>
    </w:p>
    <w:p>
      <w:pPr>
        <w:spacing w:before="160" w:after="360" w:line="283" w:lineRule="auto"/>
      </w:pPr>
      <w:r>
        <w:rPr>
          <w:rFonts w:ascii="Arial" w:hAnsi="Arial" w:eastAsia="Arial"/>
          <w:b w:val="0"/>
          <w:i w:val="0"/>
          <w:color w:val="000000"/>
          <w:sz w:val="22"/>
        </w:rPr>
        <w:t>Tài liệu chốt frontend module boundaries, dependency direction, application state update flow, schema-driven form architecture, persistence wiring và các quyết định kỹ thuật cần thiết để triển khai MVP bằng vanilla TypeScript. Revision này tích hợp DISC-01 mà không thêm architecture layer: Product catalogue được render từ 30 field definitions, 10 Presets, 14 conflict rules và explicit templateProfileId.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DOC-04</w:t>
            </w:r>
          </w:p>
        </w:tc>
        <w:trPr>
          <w:tblHeader/>
        </w:trPr>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v1.2</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architecture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v1.6, DOC-02 v1.5 và DOC-03 v1.4</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review architecture, UI và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technical terms và identifiers quan trọng bằng English</w:t>
            </w:r>
          </w:p>
        </w:tc>
      </w:tr>
    </w:tbl>
    <w:p>
      <w:pPr>
        <w:spacing w:before="320" w:after="80"/>
      </w:pPr>
      <w:r>
        <w:rPr>
          <w:rFonts w:ascii="Arial" w:hAnsi="Arial" w:eastAsia="Arial"/>
          <w:b/>
          <w:i w:val="0"/>
          <w:color w:val="000000"/>
          <w:sz w:val="22"/>
        </w:rPr>
        <w:t>Kết luận kiến trúc</w:t>
      </w:r>
    </w:p>
    <w:p>
      <w:pPr>
        <w:pStyle w:val="BodyText"/>
        <w:keepLines/>
      </w:pPr>
      <w:r>
        <w:rPr>
          <w:rFonts w:ascii="Arial" w:hAnsi="Arial" w:eastAsia="Arial"/>
          <w:b w:val="0"/>
          <w:i w:val="0"/>
          <w:color w:val="000000"/>
        </w:rPr>
        <w:t>MVP sử dụng Vite với vanilla HTML, CSS và TypeScript theo kiến trúc modular single-page application. UI Views đọc typed state và gọi named application commands; các command điều phối pure validation, deterministic Prompt compilation, state updates và persistence effects. Một SavedConfigurationStore contract được LocalStorageStore thực hiện trực tiếp trong MVP; DatabaseStore chỉ được thêm sau DR-005. Không dùng generic action dispatcher, reducer framework, frontend framework, router, CSS framework hoặc external API trong core MVP.</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Thay đổi</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Khởi tạo frontend architecture, FE requirements, module map, state and effect flow, universal design foundation và ADR-001 đến ADR-008 từ baseline DOC 01 đến DOC 03.</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Áp dụng Ponytail full review: hợp nhất StorageService plus adapter thành một SavedConfigurationStore contract với direct store implementations; thay generic action dispatcher bằng named update functions; thu gọn initial project structure và cập nhật ADR-002, ADR-003, ADR-005 cùng diagrams.</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Tích hợp DISC-01: Product catalogue render theo 30 fields, 10 Presets và 14 conflict rules; giữ templateProfileId qua state và persistence; bỏ mọi hard-coded exact-four assumption.</w:t>
            </w:r>
          </w:p>
        </w:tc>
      </w:tr>
    </w:tbl>
    <w:p>
      <w:pPr>
        <w:spacing w:after="40"/>
      </w:pPr>
    </w:p>
    <w:p>
      <w:pPr>
        <w:pStyle w:val="Heading2"/>
        <w:keepNext/>
      </w:pPr>
      <w:r>
        <w:rPr>
          <w:rFonts w:ascii="Arial" w:hAnsi="Arial" w:eastAsia="Arial"/>
          <w:b/>
          <w:i w:val="0"/>
          <w:color w:val="000000"/>
        </w:rPr>
        <w:t>Tài liệu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744"/>
        <w:gridCol w:w="1152"/>
        <w:gridCol w:w="4320"/>
      </w:tblGrid>
      <w:tr>
        <w:trPr>
          <w:tblHeader w:val="true"/>
          <w:cantSplit/>
        </w:trPr>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Tài liệu</w:t>
            </w:r>
          </w:p>
        </w:tc>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Version</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01 Product and Project Brief</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v1.6</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scope, constraints, research gates và project decisions.</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02 Product and Functional Requirements Specification</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v1.5</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Functional requirements, business rules, acceptance criteria và lifecycle behavior.</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03 Domain State and Data Design</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v1.4</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Typed domain contracts, Product templateProfileId, SavedConfiguration invariants và SavedConfigurationStore boundary.</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05 UX and Interaction Specification</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Planned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Sẽ chốt information hierarchy chi tiết, visual direction, layout và interaction specification.</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06 Test Release and Maintenance Plan</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Planned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Sẽ chuyển FE requirements và ADR consequences thành test and release gates.</w:t>
            </w:r>
          </w:p>
        </w:tc>
      </w:tr>
    </w:tbl>
    <w:p>
      <w:pPr>
        <w:spacing w:after="40"/>
      </w:pPr>
    </w:p>
    <w:p>
      <w:pPr>
        <w:pStyle w:val="Heading2"/>
        <w:keepNext/>
      </w:pPr>
      <w:r>
        <w:rPr>
          <w:rFonts w:ascii="Arial" w:hAnsi="Arial" w:eastAsia="Arial"/>
          <w:b/>
          <w:i w:val="0"/>
          <w:color w:val="000000"/>
        </w:rPr>
        <w:t>Precedence</w:t>
      </w:r>
    </w:p>
    <w:p>
      <w:pPr>
        <w:pStyle w:val="ListBullet"/>
      </w:pPr>
      <w:r>
        <w:rPr>
          <w:rFonts w:ascii="Arial" w:hAnsi="Arial" w:eastAsia="Arial"/>
          <w:b w:val="0"/>
          <w:i w:val="0"/>
          <w:color w:val="000000"/>
        </w:rPr>
        <w:t>Confirmed product behavior trong DOC 02 và domain invariants trong DOC 03 có precedence trước implementation convenience.</w:t>
      </w:r>
    </w:p>
    <w:p>
      <w:pPr>
        <w:pStyle w:val="ListBullet"/>
      </w:pPr>
      <w:r>
        <w:rPr>
          <w:rFonts w:ascii="Arial" w:hAnsi="Arial" w:eastAsia="Arial"/>
          <w:b w:val="0"/>
          <w:i w:val="0"/>
          <w:color w:val="000000"/>
        </w:rPr>
        <w:t>DOC 04 được phép chọn module structure và implementation pattern nhưng không được thay đổi semantics của configuration, generatedPrompt, editedPrompt hoặc SavedConfiguration.</w:t>
      </w:r>
    </w:p>
    <w:p>
      <w:pPr>
        <w:pStyle w:val="ListBullet"/>
      </w:pPr>
      <w:r>
        <w:rPr>
          <w:rFonts w:ascii="Arial" w:hAnsi="Arial" w:eastAsia="Arial"/>
          <w:b w:val="0"/>
          <w:i w:val="0"/>
          <w:color w:val="000000"/>
        </w:rPr>
        <w:t>Exact Workflow fields, conflict rules, Project grouping và visual direction vẫn tuân theo các research hoặc decision gates đã ghi ở Section 16.</w:t>
      </w: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c>
          <w:tcPr>
            <w:tcW w:type="dxa" w:w="8640"/>
            <w:tcMar>
              <w:top w:w="50" w:type="dxa"/>
              <w:start w:w="20" w:type="dxa"/>
              <w:bottom w:w="50" w:type="dxa"/>
              <w:end w:w="20" w:type="dxa"/>
            </w:tcMar>
          </w:tcPr>
          <w:p>
            <w:pPr>
              <w:pStyle w:val="TOCEntry"/>
            </w:pPr>
            <w:r>
              <w:rPr>
                <w:rFonts w:ascii="Arial" w:hAnsi="Arial" w:eastAsia="Arial"/>
                <w:b/>
                <w:i w:val="0"/>
                <w:color w:val="000000"/>
                <w:sz w:val="20"/>
              </w:rPr>
              <w:t>1  Mục đích và kết luận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4</w:t>
            </w:r>
          </w:p>
        </w:tc>
        <w:trPr>
          <w:tblHeader/>
        </w:trPr>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2  Phạm vi và trạng thái quyết định</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4</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3  Architecture drivers và constraints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5</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4  Frontend system context</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6</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5  Module boundaries và dependency rules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7</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6  Project structure và naming</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8</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7  Application state và update flow</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9</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8  User flows effects và rendering</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10</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9  Schema driven forms và validation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11</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10  Prompt editor và confirmation behavior</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13</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11  Persistence wiring và error handling</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14</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12  View architecture và UI states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15</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13  Universal design system foundation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16</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14  Build deployment performance và security</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17</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15  Frontend Architectural Decision Records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19</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16  Traceability open decisions và handoff</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25</w:t>
            </w:r>
          </w:p>
        </w:tc>
      </w:tr>
    </w:tbl>
    <w:p>
      <w:pPr>
        <w:spacing w:before="180"/>
      </w:pPr>
      <w:r>
        <w:rPr>
          <w:rFonts w:ascii="Arial" w:hAnsi="Arial" w:eastAsia="Arial"/>
          <w:b w:val="0"/>
          <w:i/>
          <w:color w:val="404040"/>
          <w:sz w:val="18"/>
        </w:rPr>
        <w:t>ADR được bundling trong DOC 04 vì phạm vi dự án nhỏ. Nếu một quyết định phát triển thành tài liệu độc lập, bản ghi riêng sẽ được đặt trong 02_Architecture/ADRs/.</w:t>
      </w:r>
    </w:p>
    <w:p>
      <w:r>
        <w:br w:type="page"/>
      </w:r>
    </w:p>
    <w:p>
      <w:pPr>
        <w:pStyle w:val="Heading1"/>
        <w:keepNext/>
      </w:pPr>
      <w:r>
        <w:rPr>
          <w:rFonts w:ascii="Arial" w:hAnsi="Arial" w:eastAsia="Arial"/>
          <w:b/>
          <w:i w:val="0"/>
          <w:color w:val="000000"/>
        </w:rPr>
        <w:t>1 Mục đích và kết luận</w:t>
      </w:r>
    </w:p>
    <w:p>
      <w:pPr>
        <w:pStyle w:val="Heading2"/>
        <w:keepNext/>
      </w:pPr>
      <w:r>
        <w:rPr>
          <w:rFonts w:ascii="Arial" w:hAnsi="Arial" w:eastAsia="Arial"/>
          <w:b/>
          <w:i w:val="0"/>
          <w:color w:val="000000"/>
        </w:rPr>
        <w:t>1.1 Mục đích</w:t>
      </w:r>
    </w:p>
    <w:p>
      <w:pPr>
        <w:pStyle w:val="BodyText"/>
        <w:keepLines w:val="0"/>
      </w:pPr>
      <w:r>
        <w:rPr>
          <w:rFonts w:ascii="Arial" w:hAnsi="Arial" w:eastAsia="Arial"/>
          <w:b w:val="0"/>
          <w:i w:val="0"/>
          <w:color w:val="000000"/>
        </w:rPr>
        <w:t>DOC 04 biến functional and data contracts thành một kiến trúc frontend có thể triển khai bởi một sinh viên dùng kiến thức Web Programming căn bản. Tài liệu xác định component responsibilities, dependency direction, state ownership, side-effect boundaries, project structure và những ADR có hậu quả dài hạn. Nó không thay thế UI specification; màu sắc, typography cụ thể, page composition và mockups thuộc DOC 05 sau khi visual direction được xác nhận.</w:t>
      </w:r>
    </w:p>
    <w:p>
      <w:pPr>
        <w:pStyle w:val="Heading2"/>
        <w:keepNext/>
      </w:pPr>
      <w:r>
        <w:rPr>
          <w:rFonts w:ascii="Arial" w:hAnsi="Arial" w:eastAsia="Arial"/>
          <w:b/>
          <w:i w:val="0"/>
          <w:color w:val="000000"/>
        </w:rPr>
        <w:t>1.2 Các quyết định có hiệu lực ngay</w:t>
      </w:r>
    </w:p>
    <w:p>
      <w:pPr>
        <w:pStyle w:val="ListBullet"/>
      </w:pPr>
      <w:r>
        <w:rPr>
          <w:rFonts w:ascii="Arial" w:hAnsi="Arial" w:eastAsia="Arial"/>
          <w:b w:val="0"/>
          <w:i w:val="0"/>
          <w:color w:val="000000"/>
        </w:rPr>
        <w:t>Vite là development and build tool; runtime UI dùng browser-native DOM APIs và TypeScript modules.</w:t>
      </w:r>
    </w:p>
    <w:p>
      <w:pPr>
        <w:pStyle w:val="ListBullet"/>
      </w:pPr>
      <w:r>
        <w:rPr>
          <w:rFonts w:ascii="Arial" w:hAnsi="Arial" w:eastAsia="Arial"/>
          <w:b w:val="0"/>
          <w:i w:val="0"/>
          <w:color w:val="000000"/>
        </w:rPr>
        <w:t>Application là một document-level SPA không cần client router trong MVP.</w:t>
      </w:r>
    </w:p>
    <w:p>
      <w:pPr>
        <w:pStyle w:val="ListBullet"/>
      </w:pPr>
      <w:r>
        <w:rPr>
          <w:rFonts w:ascii="Arial" w:hAnsi="Arial" w:eastAsia="Arial"/>
          <w:b w:val="0"/>
          <w:i w:val="0"/>
          <w:color w:val="000000"/>
        </w:rPr>
        <w:t>Structured configuration là source of truth; manual Prompt edit không reverse-update options.</w:t>
      </w:r>
    </w:p>
    <w:p>
      <w:pPr>
        <w:pStyle w:val="ListBullet"/>
      </w:pPr>
      <w:r>
        <w:rPr>
          <w:rFonts w:ascii="Arial" w:hAnsi="Arial" w:eastAsia="Arial"/>
          <w:b w:val="0"/>
          <w:i w:val="0"/>
          <w:color w:val="000000"/>
        </w:rPr>
        <w:t>Validation và Prompt compilation là pure functions, không truy cập DOM hoặc storage.</w:t>
      </w:r>
    </w:p>
    <w:p>
      <w:pPr>
        <w:pStyle w:val="ListBullet"/>
      </w:pPr>
      <w:r>
        <w:rPr>
          <w:rFonts w:ascii="Arial" w:hAnsi="Arial" w:eastAsia="Arial"/>
          <w:b w:val="0"/>
          <w:i w:val="0"/>
          <w:color w:val="000000"/>
        </w:rPr>
        <w:t>Mọi create, read, update và delete đi qua SavedConfigurationStore; UI không gọi localStorage trực tiếp.</w:t>
      </w:r>
    </w:p>
    <w:p>
      <w:pPr>
        <w:pStyle w:val="ListBullet"/>
      </w:pPr>
      <w:r>
        <w:rPr>
          <w:rFonts w:ascii="Arial" w:hAnsi="Arial" w:eastAsia="Arial"/>
          <w:b w:val="0"/>
          <w:i w:val="0"/>
          <w:color w:val="000000"/>
        </w:rPr>
        <w:t>State changes dùng named typed update functions; không cần generic action dispatcher, reducer hoặc state-management library.</w:t>
      </w:r>
    </w:p>
    <w:p>
      <w:pPr>
        <w:pStyle w:val="ListBullet"/>
      </w:pPr>
      <w:r>
        <w:rPr>
          <w:rFonts w:ascii="Arial" w:hAnsi="Arial" w:eastAsia="Arial"/>
          <w:b w:val="0"/>
          <w:i w:val="0"/>
          <w:color w:val="000000"/>
        </w:rPr>
        <w:t>Native form controls, semantic landmarks, visible focus, mouse and keyboard flow và Chrome or Edge là baseline.</w:t>
      </w:r>
    </w:p>
    <w:p>
      <w:pPr>
        <w:pStyle w:val="Heading2"/>
        <w:keepNext/>
      </w:pPr>
      <w:r>
        <w:rPr>
          <w:rFonts w:ascii="Arial" w:hAnsi="Arial" w:eastAsia="Arial"/>
          <w:b/>
          <w:i w:val="0"/>
          <w:color w:val="000000"/>
        </w:rPr>
        <w:t>1.3 Outcome mong đợi</w:t>
      </w:r>
    </w:p>
    <w:p>
      <w:pPr>
        <w:pStyle w:val="BodyText"/>
        <w:keepLines w:val="0"/>
      </w:pPr>
      <w:r>
        <w:rPr>
          <w:rFonts w:ascii="Arial" w:hAnsi="Arial" w:eastAsia="Arial"/>
          <w:b w:val="0"/>
          <w:i w:val="0"/>
          <w:color w:val="000000"/>
        </w:rPr>
        <w:t>Sau khi DOC 04 được duyệt, người triển khai có thể tạo project skeleton nhỏ, viết một vertical slice cho Product Workflow, kết nối validator, compiler và LocalStorageStore, rồi chỉ tách thêm module khi code hoặc tests chứng minh nhu cầu. DOC 05 chỉ cần quyết định UI composition và visual style trong ranh giới này.</w:t>
      </w:r>
    </w:p>
    <w:p>
      <w:pPr>
        <w:pStyle w:val="Heading1"/>
        <w:keepNext/>
      </w:pPr>
      <w:r>
        <w:rPr>
          <w:rFonts w:ascii="Arial" w:hAnsi="Arial" w:eastAsia="Arial"/>
          <w:b/>
          <w:i w:val="0"/>
          <w:color w:val="000000"/>
        </w:rPr>
        <w:t>2 Phạm vi và trạng thái quyết định</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3888"/>
        <w:gridCol w:w="3600"/>
      </w:tblGrid>
      <w:tr>
        <w:trPr>
          <w:tblHeader w:val="true"/>
          <w:cantSplit/>
        </w:trPr>
        <w:tc>
          <w:tcPr>
            <w:tcW w:type="dxa" w:w="18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Phạm vi</w:t>
            </w:r>
          </w:p>
        </w:tc>
        <w:tc>
          <w:tcPr>
            <w:tcW w:type="dxa" w:w="38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Trong DOC 04</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Ngoài DOC 04 hoặc deferred</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Frontend runtime</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Module boundaries, event and state flow, rendering ownership, effect seams.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Exact DOM markup và final visual design.</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Forms</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Schema-driven renderer contract, native controls, validation presentation và DISC-01 Product catalogue loading.</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catalogues của Character, Social và Free Style còn thuộc OQ-001.</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Textarea ownership, freshness, confirmation and overwrite behavior.</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generation modes ngoài Balanced.</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Persistence</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SavedConfigurationStore contract, LocalStorageStore, quota and corruption mapping.</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Database vendor, access layer, ownership and migration thuộc DR-005.</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Built-in versus My Prompts views, name search, createdAt filter.</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User-created Project page hoặc projectId thuộc DR-007.</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Design</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Universal form, state, responsive and accessibility rules.</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Visual style, brand system and mockups thuộc DR-008 và DOC 05.</w:t>
            </w:r>
          </w:p>
        </w:tc>
      </w:tr>
    </w:tbl>
    <w:p>
      <w:pPr>
        <w:spacing w:after="40"/>
      </w:pPr>
    </w:p>
    <w:p>
      <w:pPr>
        <w:pStyle w:val="Heading2"/>
        <w:keepNext/>
      </w:pPr>
      <w:r>
        <w:rPr>
          <w:rFonts w:ascii="Arial" w:hAnsi="Arial" w:eastAsia="Arial"/>
          <w:b/>
          <w:i w:val="0"/>
          <w:color w:val="000000"/>
        </w:rPr>
        <w:t>2.1 Status vocabulary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Accepted</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Decision thuộc baseline hiện tại và implementation phải tuân theo.</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Hướng được khuyến nghị nhưng có thể thay đổi qua review mà chưa cần migration.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Cần người dùng hoặc stakeholder chọn trước gate được nêu.</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Deferred</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chặn MVP hiện tại nhưng phải được xử lý trước gate về sau.</w:t>
            </w:r>
          </w:p>
        </w:tc>
      </w:tr>
    </w:tbl>
    <w:p>
      <w:pPr>
        <w:spacing w:after="40"/>
      </w:pPr>
    </w:p>
    <w:p>
      <w:pPr>
        <w:pStyle w:val="Heading1"/>
        <w:keepNext/>
      </w:pPr>
      <w:r>
        <w:rPr>
          <w:rFonts w:ascii="Arial" w:hAnsi="Arial" w:eastAsia="Arial"/>
          <w:b/>
          <w:i w:val="0"/>
          <w:color w:val="000000"/>
        </w:rPr>
        <w:t>3 Architecture drivers và constraints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4392"/>
        <w:gridCol w:w="3744"/>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Driver hoặc constraint</w:t>
            </w:r>
          </w:p>
        </w:tc>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Hệ quả kiến trúc</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cần hoàn thành sớm bằng kiến thức web căn bản.</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module graph nhỏ, browser-native APIs và explicit code paths.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Pure TypeScript được ưu tiên khi có thể giải quyết rõ ràng.</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thêm framework hoặc package nếu không giảm rủi ro thực tế.</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DRV-003</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đủ cho project cuối môn nhưng database sẽ cần ở giai đoạn cuối kỳ.</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Persistence phải qua một store contract; MVP không cần thêm service layer bọc store implementation.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DRV-004</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editable nhưng edit không sửa configured options.</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Tách activeConfig, generatedPrompt và editedPrompt trong state and views.</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DRV-005</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or Update phải validate ngay tại action.</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Named save command chạy validator; LocalStorageStore chạy full-record guard trước write.</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DRV-006</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MVP không gọi external API.</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cần networking layer, loading spinner hoặc API credential flow trong core.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DRV-007</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Chrome and Edge hoặc Chromium-based browser.</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web platform APIs phổ biến; tránh browser-specific feature chưa có fallback.</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DRV-008</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Mouse and keyboard là required input paths.</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core action phải có native focusable control và keyboard sequence.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DRV-009</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Vercel deployment optional nhưng phù hợp với kinh nghiệm hiện có.</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Build output phải static-deployable; không phụ thuộc server runtime.</w:t>
            </w:r>
          </w:p>
        </w:tc>
      </w:tr>
    </w:tbl>
    <w:p>
      <w:pPr>
        <w:spacing w:after="40"/>
      </w:pPr>
    </w:p>
    <w:p>
      <w:pPr>
        <w:pStyle w:val="Heading2"/>
        <w:keepNext/>
      </w:pPr>
      <w:r>
        <w:rPr>
          <w:rFonts w:ascii="Arial" w:hAnsi="Arial" w:eastAsia="Arial"/>
          <w:b/>
          <w:i w:val="0"/>
          <w:color w:val="000000"/>
        </w:rPr>
        <w:t>3.1 Package policy</w:t>
      </w:r>
    </w:p>
    <w:p>
      <w:pPr>
        <w:pStyle w:val="BodyText"/>
        <w:keepLines w:val="0"/>
      </w:pPr>
      <w:r>
        <w:rPr>
          <w:rFonts w:ascii="Arial" w:hAnsi="Arial" w:eastAsia="Arial"/>
          <w:b w:val="0"/>
          <w:i w:val="0"/>
          <w:color w:val="000000"/>
        </w:rPr>
        <w:t>Third-party packages không bị cấm tuyệt đối, nhưng mỗi package phải chứng minh một gap mà TypeScript và browser APIs không xử lý hợp lý. Trong core MVP, Vite là build dependency đã được chấp nhận. Runtime dependencies mặc định bằng zero. Zod, state libraries, routers, CSS frameworks, component libraries, code editors và animation libraries không được thêm chỉ vì phổ biến.</w:t>
      </w:r>
    </w:p>
    <w:p>
      <w:pPr>
        <w:pStyle w:val="Heading2"/>
        <w:keepNext/>
      </w:pPr>
      <w:r>
        <w:rPr>
          <w:rFonts w:ascii="Arial" w:hAnsi="Arial" w:eastAsia="Arial"/>
          <w:b/>
          <w:i w:val="0"/>
          <w:color w:val="000000"/>
        </w:rPr>
        <w:t>3.2 Complexity budget</w:t>
      </w:r>
    </w:p>
    <w:p>
      <w:pPr>
        <w:pStyle w:val="ListBullet"/>
      </w:pPr>
      <w:r>
        <w:rPr>
          <w:rFonts w:ascii="Arial" w:hAnsi="Arial" w:eastAsia="Arial"/>
          <w:b w:val="0"/>
          <w:i w:val="0"/>
          <w:color w:val="000000"/>
        </w:rPr>
        <w:t>Một public function phải có trách nhiệm cụ thể và typed inputs or outputs.</w:t>
      </w:r>
    </w:p>
    <w:p>
      <w:pPr>
        <w:pStyle w:val="ListBullet"/>
      </w:pPr>
      <w:r>
        <w:rPr>
          <w:rFonts w:ascii="Arial" w:hAnsi="Arial" w:eastAsia="Arial"/>
          <w:b w:val="0"/>
          <w:i w:val="0"/>
          <w:color w:val="000000"/>
        </w:rPr>
        <w:t>Một module không được đồng thời render DOM, compile Prompt và write storage.</w:t>
      </w:r>
    </w:p>
    <w:p>
      <w:pPr>
        <w:pStyle w:val="ListBullet"/>
      </w:pPr>
      <w:r>
        <w:rPr>
          <w:rFonts w:ascii="Arial" w:hAnsi="Arial" w:eastAsia="Arial"/>
          <w:b w:val="0"/>
          <w:i w:val="0"/>
          <w:color w:val="000000"/>
        </w:rPr>
        <w:t>Mỗi side effect phải bắt đầu ở một named application command hoặc effect function.</w:t>
      </w:r>
    </w:p>
    <w:p>
      <w:pPr>
        <w:pStyle w:val="ListBullet"/>
      </w:pPr>
      <w:r>
        <w:rPr>
          <w:rFonts w:ascii="Arial" w:hAnsi="Arial" w:eastAsia="Arial"/>
          <w:b w:val="0"/>
          <w:i w:val="0"/>
          <w:color w:val="000000"/>
        </w:rPr>
        <w:t>Không tạo abstraction chỉ để dự đoán requirements chưa được xác nhận.</w:t>
      </w:r>
    </w:p>
    <w:p>
      <w:pPr>
        <w:pStyle w:val="ListBullet"/>
      </w:pPr>
      <w:r>
        <w:rPr>
          <w:rFonts w:ascii="Arial" w:hAnsi="Arial" w:eastAsia="Arial"/>
          <w:b w:val="0"/>
          <w:i w:val="0"/>
          <w:color w:val="000000"/>
        </w:rPr>
        <w:t>Không tạo service wrapper, dispatcher, reducer, selector layer hoặc file riêng khi một plain function trong module hiện có đã đủ rõ.</w:t>
      </w:r>
    </w:p>
    <w:p>
      <w:pPr>
        <w:pStyle w:val="ListBullet"/>
      </w:pPr>
      <w:r>
        <w:rPr>
          <w:rFonts w:ascii="Arial" w:hAnsi="Arial" w:eastAsia="Arial"/>
          <w:b w:val="0"/>
          <w:i w:val="0"/>
          <w:color w:val="000000"/>
        </w:rPr>
        <w:t>Không thêm Project module, account layer, API client hoặc database client trong first MVP.</w:t>
      </w:r>
    </w:p>
    <w:p>
      <w:pPr>
        <w:pStyle w:val="Heading1"/>
        <w:keepNext/>
      </w:pPr>
      <w:r>
        <w:rPr>
          <w:rFonts w:ascii="Arial" w:hAnsi="Arial" w:eastAsia="Arial"/>
          <w:b/>
          <w:i w:val="0"/>
          <w:color w:val="000000"/>
        </w:rPr>
        <w:t>4 Frontend system context</w:t>
      </w:r>
    </w:p>
    <w:p>
      <w:pPr>
        <w:pStyle w:val="BodyText"/>
        <w:keepLines/>
      </w:pPr>
      <w:r>
        <w:rPr>
          <w:rFonts w:ascii="Arial" w:hAnsi="Arial" w:eastAsia="Arial"/>
          <w:b w:val="0"/>
          <w:i w:val="0"/>
          <w:color w:val="000000"/>
        </w:rPr>
        <w:t>Frontend chạy hoàn toàn trong browser. Content Creator thao tác với semantic UI Views. App Coordinator chỉ là nhóm named application commands nhận DOM events, gọi pure domain functions, cập nhật typed state và yêu cầu persistence effects; đây không phải framework dispatcher. LocalStorageStore là persistence implementation duy nhất trong MVP và thực hiện SavedConfigurationStore contract; DatabaseStore là replacement sau DR-005, không phải component được triển khai sẵn.</w:t>
      </w:r>
    </w:p>
    <w:p>
      <w:pPr>
        <w:keepNext/>
        <w:spacing w:before="100" w:after="80"/>
        <w:jc w:val="center"/>
      </w:pPr>
      <w:r>
        <w:drawing>
          <wp:inline xmlns:a="http://schemas.openxmlformats.org/drawingml/2006/main" xmlns:pic="http://schemas.openxmlformats.org/drawingml/2006/picture">
            <wp:extent cx="5989320" cy="3657478"/>
            <wp:docPr id="1" name="Picture 1" descr="Sơ đồ kiến trúc frontend VisualPrompt Studio gồm Workflow Catalog, Schema Form Renderer, UI Views, App Coordinator, Typed App State, Pure Domain Core, LocalStorageStore hiện tại và DatabaseStore tương lai cùng thực hiện một SavedConfigurationStore contract." title="Kiến trúc frontend và luồng state"/>
            <wp:cNvGraphicFramePr>
              <a:graphicFrameLocks noChangeAspect="1"/>
            </wp:cNvGraphicFramePr>
            <a:graphic>
              <a:graphicData uri="http://schemas.openxmlformats.org/drawingml/2006/picture">
                <pic:pic>
                  <pic:nvPicPr>
                    <pic:cNvPr id="0" name="frontend_diagram_dark_v2.png"/>
                    <pic:cNvPicPr/>
                  </pic:nvPicPr>
                  <pic:blipFill>
                    <a:blip r:embed="rId11"/>
                    <a:stretch>
                      <a:fillRect/>
                    </a:stretch>
                  </pic:blipFill>
                  <pic:spPr>
                    <a:xfrm>
                      <a:off x="0" y="0"/>
                      <a:ext cx="5989320" cy="3657478"/>
                    </a:xfrm>
                    <a:prstGeom prst="rect"/>
                  </pic:spPr>
                </pic:pic>
              </a:graphicData>
            </a:graphic>
          </wp:inline>
        </w:drawing>
      </w:r>
    </w:p>
    <w:p>
      <w:pPr>
        <w:pStyle w:val="Caption"/>
        <w:spacing w:before="0" w:after="160"/>
        <w:jc w:val="center"/>
      </w:pPr>
      <w:r>
        <w:rPr>
          <w:rFonts w:ascii="Arial" w:hAnsi="Arial" w:eastAsia="Arial"/>
          <w:b w:val="0"/>
          <w:i/>
          <w:color w:val="404040"/>
          <w:sz w:val="18"/>
        </w:rPr>
        <w:t>Hình 1. Module architecture và state flow sau Ponytail review. Dashed DatabaseStore là future replacement thuộc DR-005, không phải core implementation hiện tại.</w:t>
      </w:r>
    </w:p>
    <w:p>
      <w:pPr>
        <w:pStyle w:val="Heading2"/>
        <w:keepNext/>
      </w:pPr>
      <w:r>
        <w:rPr>
          <w:rFonts w:ascii="Arial" w:hAnsi="Arial" w:eastAsia="Arial"/>
          <w:b/>
          <w:i w:val="0"/>
          <w:color w:val="000000"/>
        </w:rPr>
        <w:t>4.1 Đọc sơ đồ</w:t>
      </w:r>
    </w:p>
    <w:p>
      <w:pPr>
        <w:pStyle w:val="ListBullet"/>
      </w:pPr>
      <w:r>
        <w:rPr>
          <w:rFonts w:ascii="Arial" w:hAnsi="Arial" w:eastAsia="Arial"/>
          <w:b w:val="0"/>
          <w:i w:val="0"/>
          <w:color w:val="000000"/>
        </w:rPr>
        <w:t>Luồng chính đi từ Content Creator qua UI Views, App Coordinator đến Typed App State.</w:t>
      </w:r>
    </w:p>
    <w:p>
      <w:pPr>
        <w:pStyle w:val="ListBullet"/>
      </w:pPr>
      <w:r>
        <w:rPr>
          <w:rFonts w:ascii="Arial" w:hAnsi="Arial" w:eastAsia="Arial"/>
          <w:b w:val="0"/>
          <w:i w:val="0"/>
          <w:color w:val="000000"/>
        </w:rPr>
        <w:t>Workflow Catalog cung cấp 30 Product field definitions, 10 Product Presets, 14 conflict rules và immutable template profiles cho Schema Form Renderer và pure domain core.</w:t>
      </w:r>
    </w:p>
    <w:p>
      <w:pPr>
        <w:pStyle w:val="ListBullet"/>
      </w:pPr>
      <w:r>
        <w:rPr>
          <w:rFonts w:ascii="Arial" w:hAnsi="Arial" w:eastAsia="Arial"/>
          <w:b w:val="0"/>
          <w:i w:val="0"/>
          <w:color w:val="000000"/>
        </w:rPr>
        <w:t>Pure Domain Core nhận plain data và trả ValidationResult hoặc generated baseline; nó không biết DOM hoặc storage.</w:t>
      </w:r>
    </w:p>
    <w:p>
      <w:pPr>
        <w:pStyle w:val="ListBullet"/>
      </w:pPr>
      <w:r>
        <w:rPr>
          <w:rFonts w:ascii="Arial" w:hAnsi="Arial" w:eastAsia="Arial"/>
          <w:b w:val="0"/>
          <w:i w:val="0"/>
          <w:color w:val="000000"/>
        </w:rPr>
        <w:t>Named application commands gọi LocalStorageStore qua SavedConfigurationStore contract; không có service wrapper thứ hai.</w:t>
      </w:r>
    </w:p>
    <w:p>
      <w:pPr>
        <w:pStyle w:val="ListBullet"/>
      </w:pPr>
      <w:r>
        <w:rPr>
          <w:rFonts w:ascii="Arial" w:hAnsi="Arial" w:eastAsia="Arial"/>
          <w:b w:val="0"/>
          <w:i w:val="0"/>
          <w:color w:val="000000"/>
        </w:rPr>
        <w:t>State snapshot quay lại UI để render. UI không tự mutate domain state ngoài named update functions.</w:t>
      </w:r>
    </w:p>
    <w:p>
      <w:r>
        <w:br w:type="page"/>
      </w:r>
    </w:p>
    <w:p>
      <w:pPr>
        <w:pStyle w:val="Heading1"/>
        <w:keepNext/>
      </w:pPr>
      <w:r>
        <w:rPr>
          <w:rFonts w:ascii="Arial" w:hAnsi="Arial" w:eastAsia="Arial"/>
          <w:b/>
          <w:i w:val="0"/>
          <w:color w:val="000000"/>
        </w:rPr>
        <w:t>5 Module boundaries và dependency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2951"/>
        <w:gridCol w:w="2232"/>
        <w:gridCol w:w="2376"/>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Module</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Owns</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May depend on</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Must not own</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main</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bootstrap, named application commands, effect sequencing, render cycle</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state, views, domain, store contract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field definitions or persistence internals</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state</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AppState, initial state and small named update or derived-value functions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types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 localStorage, generic dispatch or reducer framework</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domain</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PromptConfig types, validator, compiler, normalization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browser-specific module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 notifications, persistence</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catalog</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FieldDefinition and Preset definitions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types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current user state or saved records</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views/workspace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Preset, Schema Form and Prompt UI</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catalog, state functions, shared UI</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compiler or storage implementation calls</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views/library</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Built-in and My Prompts views, search and date filter</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state functions, store contract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 grouping before DR-007</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storage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SavedConfigurationStore contract, LocalStorageStore, serialization and error mapping</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record contracts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service wrapper, DOM rendering or Prompt compilation</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ui</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 helpers, focus helpers, status presentation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browser APIs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decisions or storage</w:t>
            </w:r>
          </w:p>
        </w:tc>
      </w:tr>
    </w:tbl>
    <w:p>
      <w:pPr>
        <w:spacing w:after="40"/>
      </w:pPr>
    </w:p>
    <w:p>
      <w:pPr>
        <w:pStyle w:val="Heading2"/>
        <w:keepNext/>
      </w:pPr>
      <w:r>
        <w:rPr>
          <w:rFonts w:ascii="Arial" w:hAnsi="Arial" w:eastAsia="Arial"/>
          <w:b/>
          <w:i w:val="0"/>
          <w:color w:val="000000"/>
        </w:rPr>
        <w:t>5.1 Dependency direction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7"/>
              </w:rPr>
              <w:t>DOM Views -&gt; named application commands -&gt; State update functions</w:t>
              <w:br/>
              <w:t xml:space="preserve">                       |-&gt; Pure Domain Core</w:t>
              <w:br/>
              <w:t xml:space="preserve">                       |-&gt; SavedConfigurationStore -&gt; LocalStorageStore</w:t>
              <w:br/>
              <w:t>Catalog -&gt; Schema Form Renderer -&gt; typed DOM events</w:t>
              <w:br/>
              <w:br/>
              <w:t>Rule: outer browser modules may depend inward on contracts.</w:t>
              <w:br/>
              <w:t>Pure Domain Core never imports DOM, storage or feature view modules.</w:t>
            </w:r>
          </w:p>
        </w:tc>
      </w:tr>
    </w:tbl>
    <w:p>
      <w:pPr>
        <w:spacing w:after="40"/>
      </w:pPr>
    </w:p>
    <w:p>
      <w:pPr>
        <w:pStyle w:val="Heading2"/>
        <w:keepNext/>
      </w:pPr>
      <w:r>
        <w:rPr>
          <w:rFonts w:ascii="Arial" w:hAnsi="Arial" w:eastAsia="Arial"/>
          <w:b/>
          <w:i w:val="0"/>
          <w:color w:val="000000"/>
        </w:rPr>
        <w:t>5.2 Prohibited shortcuts</w:t>
      </w:r>
    </w:p>
    <w:p>
      <w:pPr>
        <w:pStyle w:val="ListBullet"/>
      </w:pPr>
      <w:r>
        <w:rPr>
          <w:rFonts w:ascii="Arial" w:hAnsi="Arial" w:eastAsia="Arial"/>
          <w:b w:val="0"/>
          <w:i w:val="0"/>
          <w:color w:val="000000"/>
        </w:rPr>
        <w:t>Không gọi localStorage.getItem hoặc setItem trong event handler hoặc view module.</w:t>
      </w:r>
    </w:p>
    <w:p>
      <w:pPr>
        <w:pStyle w:val="ListBullet"/>
      </w:pPr>
      <w:r>
        <w:rPr>
          <w:rFonts w:ascii="Arial" w:hAnsi="Arial" w:eastAsia="Arial"/>
          <w:b w:val="0"/>
          <w:i w:val="0"/>
          <w:color w:val="000000"/>
        </w:rPr>
        <w:t>Không đọc input elements trực tiếp bên trong PromptCompiler.</w:t>
      </w:r>
    </w:p>
    <w:p>
      <w:pPr>
        <w:pStyle w:val="ListBullet"/>
      </w:pPr>
      <w:r>
        <w:rPr>
          <w:rFonts w:ascii="Arial" w:hAnsi="Arial" w:eastAsia="Arial"/>
          <w:b w:val="0"/>
          <w:i w:val="0"/>
          <w:color w:val="000000"/>
        </w:rPr>
        <w:t>Không lưu DOM nodes trong AppState.</w:t>
      </w:r>
    </w:p>
    <w:p>
      <w:pPr>
        <w:pStyle w:val="ListBullet"/>
      </w:pPr>
      <w:r>
        <w:rPr>
          <w:rFonts w:ascii="Arial" w:hAnsi="Arial" w:eastAsia="Arial"/>
          <w:b w:val="0"/>
          <w:i w:val="0"/>
          <w:color w:val="000000"/>
        </w:rPr>
        <w:t>Không để view module sửa object state dùng chung mà không qua named update function.</w:t>
      </w:r>
    </w:p>
    <w:p>
      <w:pPr>
        <w:pStyle w:val="ListBullet"/>
      </w:pPr>
      <w:r>
        <w:rPr>
          <w:rFonts w:ascii="Arial" w:hAnsi="Arial" w:eastAsia="Arial"/>
          <w:b w:val="0"/>
          <w:i w:val="0"/>
          <w:color w:val="000000"/>
        </w:rPr>
        <w:t>Không tạo generic dispatch, reducer hoặc selector folder cho các luồng có thể đọc trực tiếp bằng named functions.</w:t>
      </w:r>
    </w:p>
    <w:p>
      <w:pPr>
        <w:pStyle w:val="ListBullet"/>
      </w:pPr>
      <w:r>
        <w:rPr>
          <w:rFonts w:ascii="Arial" w:hAnsi="Arial" w:eastAsia="Arial"/>
          <w:b w:val="0"/>
          <w:i w:val="0"/>
          <w:color w:val="000000"/>
        </w:rPr>
        <w:t>Không dùng one giant app.ts chứa catalogue, rendering, validation, compiler và persistence.</w:t>
      </w:r>
    </w:p>
    <w:p>
      <w:pPr>
        <w:pStyle w:val="Heading1"/>
        <w:keepNext/>
      </w:pPr>
      <w:r>
        <w:rPr>
          <w:rFonts w:ascii="Arial" w:hAnsi="Arial" w:eastAsia="Arial"/>
          <w:b/>
          <w:i w:val="0"/>
          <w:color w:val="000000"/>
        </w:rPr>
        <w:t>6 Project structure và naming</w:t>
      </w:r>
    </w:p>
    <w:p>
      <w:pPr>
        <w:pStyle w:val="BodyText"/>
        <w:keepLines w:val="0"/>
      </w:pPr>
      <w:r>
        <w:rPr>
          <w:rFonts w:ascii="Arial" w:hAnsi="Arial" w:eastAsia="Arial"/>
          <w:b w:val="0"/>
          <w:i w:val="0"/>
          <w:color w:val="000000"/>
        </w:rPr>
        <w:t>Project bắt đầu với cấu trúc nhỏ nhất vẫn giữ được pure domain logic và persistence boundary. Không tạo trước folder rỗng hoặc một file cho mỗi concept; chỉ tách thêm khi một trách nhiệm có logic, test hoặc vòng đời thay đổi độc lập.</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5"/>
              </w:rPr>
              <w:t>src/</w:t>
              <w:br/>
              <w:t xml:space="preserve">  main.ts</w:t>
              <w:br/>
              <w:t xml:space="preserve">  state.ts</w:t>
              <w:br/>
              <w:t xml:space="preserve">  domain/</w:t>
              <w:br/>
              <w:t xml:space="preserve">    types.ts</w:t>
              <w:br/>
              <w:t xml:space="preserve">    promptValidator.ts</w:t>
              <w:br/>
              <w:t xml:space="preserve">    promptCompiler.ts</w:t>
              <w:br/>
              <w:t xml:space="preserve">  catalog.ts</w:t>
              <w:br/>
              <w:t xml:space="preserve">  views/</w:t>
              <w:br/>
              <w:t xml:space="preserve">    workspace.ts</w:t>
              <w:br/>
              <w:t xml:space="preserve">    library.ts</w:t>
              <w:br/>
              <w:t xml:space="preserve">  storage/</w:t>
              <w:br/>
              <w:t xml:space="preserve">    savedConfigurationStore.ts</w:t>
              <w:br/>
              <w:t xml:space="preserve">    localStorageStore.ts</w:t>
              <w:br/>
              <w:t xml:space="preserve">  ui.ts</w:t>
              <w:br/>
              <w:t xml:space="preserve">  styles.css</w:t>
              <w:br/>
            </w:r>
          </w:p>
        </w:tc>
      </w:tr>
    </w:tbl>
    <w:p>
      <w:pPr>
        <w:spacing w:after="40"/>
      </w:pPr>
    </w:p>
    <w:p>
      <w:r>
        <w:br w:type="page"/>
      </w:r>
    </w:p>
    <w:p>
      <w:pPr>
        <w:pStyle w:val="Heading2"/>
        <w:keepNext/>
      </w:pPr>
      <w:r>
        <w:rPr>
          <w:rFonts w:ascii="Arial" w:hAnsi="Arial" w:eastAsia="Arial"/>
          <w:b/>
          <w:i w:val="0"/>
          <w:color w:val="000000"/>
        </w:rPr>
        <w:t>6.1 Naming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4608"/>
        <w:gridCol w:w="3240"/>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46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Rule</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Example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Types</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PascalCase và domain-specific nouns.</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SavedConfiguration, ValidationResult</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Functions</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Verb plus object; pure functions không dùng generic manager naming.</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validatePromptConfig, compilePrompt, changeField</w:t>
            </w:r>
          </w:p>
        </w:tc>
      </w:tr>
      <w:tr>
        <w:trPr>
          <w:cantSplit/>
        </w:trPr>
        <w:tc>
          <w:tcPr>
            <w:tcW w:type="dxa" w:w="14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Commands and updates</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Verb plus object; parameters are typed and behavior is explicit.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changeField, generatePrompt, saveConfiguration</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DOM hooks</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data attributes mô tả role, không gắn styling vào ID.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data-action=generate, data-field-id=audience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CSS</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Component and state names; semantic tokens cho colors and spacing.</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.prompt-editor, .is-stale, --color-surface</w:t>
            </w:r>
          </w:p>
        </w:tc>
      </w:tr>
    </w:tbl>
    <w:p>
      <w:pPr>
        <w:spacing w:after="40"/>
      </w:pPr>
    </w:p>
    <w:p>
      <w:pPr>
        <w:pStyle w:val="Heading1"/>
        <w:keepNext/>
      </w:pPr>
      <w:r>
        <w:rPr>
          <w:rFonts w:ascii="Arial" w:hAnsi="Arial" w:eastAsia="Arial"/>
          <w:b/>
          <w:i w:val="0"/>
          <w:color w:val="000000"/>
        </w:rPr>
        <w:t>7 Application state và update flow</w:t>
      </w:r>
    </w:p>
    <w:p>
      <w:pPr>
        <w:pStyle w:val="Heading2"/>
        <w:keepNext/>
      </w:pPr>
      <w:r>
        <w:rPr>
          <w:rFonts w:ascii="Arial" w:hAnsi="Arial" w:eastAsia="Arial"/>
          <w:b/>
          <w:i w:val="0"/>
          <w:color w:val="000000"/>
        </w:rPr>
        <w:t>7.1 State partitions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84"/>
        <w:gridCol w:w="3600"/>
        <w:gridCol w:w="2232"/>
        <w:gridCol w:w="1872"/>
      </w:tblGrid>
      <w:tr>
        <w:trPr>
          <w:tblHeader w:val="true"/>
          <w:cantSplit/>
        </w:trPr>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Partition</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Representative values</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Owner</w:t>
            </w:r>
          </w:p>
        </w:tc>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Persistence</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Domain editor</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selectedWorkflowId, selectedPresetId, activeConfig</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state.ts named functions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only through SavedConfiguration</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 output</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generatedPrompt, editedPrompt, compilerVersion, freshness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state.ts named functions</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Snapshots stored on Save or Update</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Library</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builtIns, myPrompts, searchName, createdAtRange</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library view plus small derived functions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records only; query is volatile</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Confirmation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regenerateConfirmation idle or awaiting</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 command and workspace view</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Never persisted</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Operation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idle, loading, saving, success, error</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named application commands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Never persisted</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View</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active region, focused item, transient notice</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state</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Never persisted</w:t>
            </w:r>
          </w:p>
        </w:tc>
      </w:tr>
    </w:tbl>
    <w:p>
      <w:pPr>
        <w:spacing w:after="40"/>
      </w:pPr>
    </w:p>
    <w:p>
      <w:pPr>
        <w:pStyle w:val="Heading2"/>
        <w:keepNext/>
      </w:pPr>
      <w:r>
        <w:rPr>
          <w:rFonts w:ascii="Arial" w:hAnsi="Arial" w:eastAsia="Arial"/>
          <w:b/>
          <w:i w:val="0"/>
          <w:color w:val="000000"/>
        </w:rPr>
        <w:t>7.2 Logical AppState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5"/>
              </w:rPr>
              <w:t>interface AppState {</w:t>
              <w:br/>
              <w:t xml:space="preserve">  editor: {</w:t>
              <w:br/>
              <w:t xml:space="preserve">    workflowId: WorkflowId | null;</w:t>
              <w:br/>
              <w:t xml:space="preserve">    presetId: PresetId | null;</w:t>
              <w:br/>
              <w:t xml:space="preserve">    config: PromptConfig | null;</w:t>
              <w:br/>
              <w:t xml:space="preserve">    validation: ValidationResult;</w:t>
              <w:br/>
              <w:t xml:space="preserve">  };</w:t>
              <w:br/>
              <w:t xml:space="preserve">  prompt: {</w:t>
              <w:br/>
              <w:t xml:space="preserve">    generatedPrompt: string;</w:t>
              <w:br/>
              <w:t xml:space="preserve">    editedPrompt?: string;</w:t>
              <w:br/>
              <w:t xml:space="preserve">    freshness: 'empty' | 'fresh' | 'stale';</w:t>
              <w:br/>
              <w:t xml:space="preserve">    regenerateConfirmation: 'idle' | 'awaiting-confirmation';</w:t>
              <w:br/>
              <w:t xml:space="preserve">  };</w:t>
              <w:br/>
              <w:t xml:space="preserve">  library: LibraryState;</w:t>
              <w:br/>
              <w:t xml:space="preserve">  operation: OperationState;</w:t>
              <w:br/>
              <w:t xml:space="preserve">  view: ViewState;</w:t>
              <w:br/>
              <w:t>}</w:t>
            </w:r>
          </w:p>
        </w:tc>
      </w:tr>
    </w:tbl>
    <w:p>
      <w:pPr>
        <w:spacing w:after="40"/>
      </w:pPr>
    </w:p>
    <w:p>
      <w:pPr>
        <w:pStyle w:val="Heading2"/>
        <w:keepNext/>
      </w:pPr>
      <w:r>
        <w:rPr>
          <w:rFonts w:ascii="Arial" w:hAnsi="Arial" w:eastAsia="Arial"/>
          <w:b/>
          <w:i w:val="0"/>
          <w:color w:val="000000"/>
        </w:rPr>
        <w:t>7.3 Update sequence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4680"/>
        <w:gridCol w:w="3671"/>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Thứ tự</w:t>
            </w:r>
          </w:p>
        </w:tc>
        <w:tc>
          <w:tcPr>
            <w:tcW w:type="dxa" w:w="46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Responsibility</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 behavior</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View normalizes a DOM event and calls a named typed command.</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Malformed DOM data is ignored or mapped to a field error.</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2</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The command calls the required pure update or named effect directly.</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generic dispatcher or unknown-action branch exists.</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3</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validator or compiler returns data without side effects.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Blocking validation keeps prior generated and saved data unchanged.</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4</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 named update function returns or commits the next logical state.</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partial mutation survives a rejected transition.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5</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Effect runs through SavedConfigurationStore or browser capability.</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Failure maps to OperationState and preserves editor state.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6</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Renderer updates affected regions and focus or announcement.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remains usable and offers recovery action.</w:t>
            </w:r>
          </w:p>
        </w:tc>
      </w:tr>
    </w:tbl>
    <w:p>
      <w:pPr>
        <w:spacing w:after="40"/>
      </w:pPr>
    </w:p>
    <w:p>
      <w:pPr>
        <w:pStyle w:val="Heading1"/>
        <w:keepNext/>
      </w:pPr>
      <w:r>
        <w:rPr>
          <w:rFonts w:ascii="Arial" w:hAnsi="Arial" w:eastAsia="Arial"/>
          <w:b/>
          <w:i w:val="0"/>
          <w:color w:val="000000"/>
        </w:rPr>
        <w:t>8 User flows effects và rendering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3528"/>
        <w:gridCol w:w="2088"/>
        <w:gridCol w:w="172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Action</w:t>
            </w:r>
          </w:p>
        </w:tc>
        <w:tc>
          <w:tcPr>
            <w:tcW w:type="dxa" w:w="35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Pure transition</w:t>
            </w:r>
          </w:p>
        </w:tc>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Effect</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Render target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Select Workflow</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Create blank config for workflow; clear incompatible preset and Prompt state.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Config, Prompt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Select Preset</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Copy preset values into activeConfig; mark output stale or empty.</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Preset, Config, Prompt status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Change Field</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Update one typed field; recompute validation; mark prior output stale.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Field, errors, Prompt status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Generate</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If editedPrompt exists, enter awaiting-confirmation; otherwise validate.</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Compile only after valid config</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 and confirmation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Edit Prompt</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Set editedPrompt or clear it when equal to baseline.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 editor and save status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Copy</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domain mutation.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Clipboard write of effectivePrompt</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Transient success or failure notice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Save or Update</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Set saving only after current config and record guard pass.</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SavedConfigurationStore.create or update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Operation and My Prompts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Open Saved Item</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Load record into editor and derive effective output.</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SavedConfigurationStore.get</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All workspace regions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Confirm Delete</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Remove selected ID from state after successful effect.</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SavedConfigurationStore.remove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My Prompts list and editor selection</w:t>
            </w:r>
          </w:p>
        </w:tc>
      </w:tr>
    </w:tbl>
    <w:p>
      <w:pPr>
        <w:spacing w:after="40"/>
      </w:pPr>
    </w:p>
    <w:p>
      <w:pPr>
        <w:pStyle w:val="Heading2"/>
        <w:keepNext/>
      </w:pPr>
      <w:r>
        <w:rPr>
          <w:rFonts w:ascii="Arial" w:hAnsi="Arial" w:eastAsia="Arial"/>
          <w:b/>
          <w:i w:val="0"/>
          <w:color w:val="000000"/>
        </w:rPr>
        <w:t>8.1 Rendering strategy</w:t>
      </w:r>
    </w:p>
    <w:p>
      <w:pPr>
        <w:pStyle w:val="BodyText"/>
        <w:keepLines w:val="0"/>
      </w:pPr>
      <w:r>
        <w:rPr>
          <w:rFonts w:ascii="Arial" w:hAnsi="Arial" w:eastAsia="Arial"/>
          <w:b w:val="0"/>
          <w:i w:val="0"/>
          <w:color w:val="000000"/>
        </w:rPr>
        <w:t>MVP dùng explicit render functions theo region thay vì virtual DOM. Mỗi named command biết regions nào bị ảnh hưởng và gọi renderer tương ứng sau khi state update thành công. Cách này tránh generic dispatcher, subscription system và diff engine. Renderer nhận state hoặc một derived value nhỏ và không tự đọc persistence.</w:t>
      </w:r>
    </w:p>
    <w:p>
      <w:pPr>
        <w:pStyle w:val="ListBullet"/>
      </w:pPr>
      <w:r>
        <w:rPr>
          <w:rFonts w:ascii="Arial" w:hAnsi="Arial" w:eastAsia="Arial"/>
          <w:b w:val="0"/>
          <w:i w:val="0"/>
          <w:color w:val="000000"/>
        </w:rPr>
        <w:t>renderWorkflowSelector updates selected option and Preset list.</w:t>
      </w:r>
    </w:p>
    <w:p>
      <w:pPr>
        <w:pStyle w:val="ListBullet"/>
      </w:pPr>
      <w:r>
        <w:rPr>
          <w:rFonts w:ascii="Arial" w:hAnsi="Arial" w:eastAsia="Arial"/>
          <w:b w:val="0"/>
          <w:i w:val="0"/>
          <w:color w:val="000000"/>
        </w:rPr>
        <w:t>renderConfigForm updates controls only when workflow schema changes; field input event updates targeted error and Prompt freshness.</w:t>
      </w:r>
    </w:p>
    <w:p>
      <w:pPr>
        <w:pStyle w:val="ListBullet"/>
      </w:pPr>
      <w:r>
        <w:rPr>
          <w:rFonts w:ascii="Arial" w:hAnsi="Arial" w:eastAsia="Arial"/>
          <w:b w:val="0"/>
          <w:i w:val="0"/>
          <w:color w:val="000000"/>
        </w:rPr>
        <w:t>renderPromptEditor updates output only after Generate, Regenerate confirmation or saved item load; keystroke state remains local to the textarea event path.</w:t>
      </w:r>
    </w:p>
    <w:p>
      <w:pPr>
        <w:pStyle w:val="ListBullet"/>
      </w:pPr>
      <w:r>
        <w:rPr>
          <w:rFonts w:ascii="Arial" w:hAnsi="Arial" w:eastAsia="Arial"/>
          <w:b w:val="0"/>
          <w:i w:val="0"/>
          <w:color w:val="000000"/>
        </w:rPr>
        <w:t>renderLibrary updates search results after storage operations or query changes.</w:t>
      </w:r>
    </w:p>
    <w:p>
      <w:pPr>
        <w:pStyle w:val="ListBullet"/>
      </w:pPr>
      <w:r>
        <w:rPr>
          <w:rFonts w:ascii="Arial" w:hAnsi="Arial" w:eastAsia="Arial"/>
          <w:b w:val="0"/>
          <w:i w:val="0"/>
          <w:color w:val="000000"/>
        </w:rPr>
        <w:t>renderStatus exposes saving, success, quota, corruption and clipboard outcomes without clearing editor data.</w:t>
      </w:r>
    </w:p>
    <w:p>
      <w:pPr>
        <w:pStyle w:val="Heading1"/>
        <w:keepNext/>
      </w:pPr>
      <w:r>
        <w:rPr>
          <w:rFonts w:ascii="Arial" w:hAnsi="Arial" w:eastAsia="Arial"/>
          <w:b/>
          <w:i w:val="0"/>
          <w:color w:val="000000"/>
        </w:rPr>
        <w:t>9 Schema driven forms và validation</w:t>
      </w:r>
    </w:p>
    <w:p>
      <w:pPr>
        <w:pStyle w:val="Heading2"/>
        <w:keepNext/>
      </w:pPr>
      <w:r>
        <w:rPr>
          <w:rFonts w:ascii="Arial" w:hAnsi="Arial" w:eastAsia="Arial"/>
          <w:b/>
          <w:i w:val="0"/>
          <w:color w:val="000000"/>
        </w:rPr>
        <w:t>9.1 FieldDefinition contract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6"/>
              </w:rPr>
              <w:t>type FieldDefinition = {</w:t>
              <w:br/>
              <w:t xml:space="preserve">  id: string;</w:t>
              <w:br/>
              <w:t xml:space="preserve">  label: string;</w:t>
              <w:br/>
              <w:t xml:space="preserve">  control: 'text' | 'textarea' | 'select' | 'checkbox';</w:t>
              <w:br/>
              <w:t xml:space="preserve">  required: boolean;</w:t>
              <w:br/>
              <w:t xml:space="preserve">  options?: readonly Option[];</w:t>
              <w:br/>
              <w:t xml:space="preserve">  helpText?: string;</w:t>
              <w:br/>
              <w:t xml:space="preserve">  normalize: (raw: FormDataEntryValue | boolean) =&gt; unknown;</w:t>
              <w:br/>
              <w:t>};</w:t>
            </w:r>
          </w:p>
        </w:tc>
      </w:tr>
    </w:tbl>
    <w:p>
      <w:pPr>
        <w:spacing w:after="40"/>
      </w:pPr>
    </w:p>
    <w:p>
      <w:pPr>
        <w:pStyle w:val="BodyText"/>
        <w:keepLines w:val="0"/>
      </w:pPr>
      <w:r>
        <w:rPr>
          <w:rFonts w:ascii="Arial" w:hAnsi="Arial" w:eastAsia="Arial"/>
          <w:b w:val="0"/>
          <w:i w:val="0"/>
          <w:color w:val="000000"/>
        </w:rPr>
        <w:t>Schema Form Renderer tạo native control từ FieldDefinition và kết nối label, helper text, error text cùng field ID. Catalogue chỉ mô tả UI-safe metadata; domain validator vẫn là source of truth cho required fields, value constraints và cross-field conflicts. Field definitions không chứa persistence calls hoặc Prompt template fragments nếu điều đó làm compiler phụ thuộc UI.</w:t>
      </w:r>
    </w:p>
    <w:p>
      <w:pPr>
        <w:pStyle w:val="Heading2"/>
        <w:keepNext/>
      </w:pPr>
      <w:r>
        <w:rPr>
          <w:rFonts w:ascii="Arial" w:hAnsi="Arial" w:eastAsia="Arial"/>
          <w:b/>
          <w:i w:val="0"/>
          <w:color w:val="000000"/>
        </w:rPr>
        <w:t>9.2 Validation layers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2015"/>
        <w:gridCol w:w="3816"/>
        <w:gridCol w:w="1584"/>
      </w:tblGrid>
      <w:tr>
        <w:trPr>
          <w:tblHeader w:val="true"/>
          <w:cantSplit/>
        </w:trPr>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Layer</w:t>
            </w:r>
          </w:p>
        </w:tc>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When</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Responsibility</w:t>
            </w:r>
          </w:p>
        </w:tc>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Blocks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Input normalization</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 input or change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Trim, parse selected values, preserve intended multiline text.</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Malformed value for the field</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Field validation</w:t>
            </w:r>
          </w:p>
        </w:tc>
        <w:tc>
          <w:tcPr>
            <w:tcW w:type="dxa" w:w="201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 field change and submit actions</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Required, length, option membership and local constraints.</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and Save when error exists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Conflict validation</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After relevant fields change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Cross-field rules from OQ-003 catalogue.</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 rule severity; hard conflicts block</w:t>
            </w:r>
          </w:p>
        </w:tc>
      </w:tr>
      <w:tr>
        <w:trPr>
          <w:cantSplit/>
        </w:trPr>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Save-time validation</w:t>
            </w:r>
          </w:p>
        </w:tc>
        <w:tc>
          <w:tcPr>
            <w:tcW w:type="dxa" w:w="201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Immediately before create or update</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Revalidate current configuration regardless of cached UI result.</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Persistence write</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Full-record guard</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Immediately before store write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Validate SavedConfiguration and versioned envelope shape.</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Store write</w:t>
            </w:r>
          </w:p>
        </w:tc>
      </w:tr>
    </w:tbl>
    <w:p>
      <w:pPr>
        <w:spacing w:after="40"/>
      </w:pPr>
    </w:p>
    <w:p>
      <w:pPr>
        <w:pStyle w:val="Heading2"/>
        <w:keepNext/>
      </w:pPr>
      <w:r>
        <w:rPr>
          <w:rFonts w:ascii="Arial" w:hAnsi="Arial" w:eastAsia="Arial"/>
          <w:b/>
          <w:i w:val="0"/>
          <w:color w:val="000000"/>
        </w:rPr>
        <w:t>9.3 Error presentation</w:t>
      </w:r>
    </w:p>
    <w:p>
      <w:pPr>
        <w:pStyle w:val="ListBullet"/>
      </w:pPr>
      <w:r>
        <w:rPr>
          <w:rFonts w:ascii="Arial" w:hAnsi="Arial" w:eastAsia="Arial"/>
          <w:b w:val="0"/>
          <w:i w:val="0"/>
          <w:color w:val="000000"/>
        </w:rPr>
        <w:t>Field error xuất hiện ngay dưới control và được liên kết bằng aria-describedby.</w:t>
      </w:r>
    </w:p>
    <w:p>
      <w:pPr>
        <w:pStyle w:val="ListBullet"/>
      </w:pPr>
      <w:r>
        <w:rPr>
          <w:rFonts w:ascii="Arial" w:hAnsi="Arial" w:eastAsia="Arial"/>
          <w:b w:val="0"/>
          <w:i w:val="0"/>
          <w:color w:val="000000"/>
        </w:rPr>
        <w:t>Khi Generate or Save bị block, focus chuyển tới first invalid field; summary chỉ bổ sung navigation, không thay inline error.</w:t>
      </w:r>
    </w:p>
    <w:p>
      <w:pPr>
        <w:pStyle w:val="ListBullet"/>
      </w:pPr>
      <w:r>
        <w:rPr>
          <w:rFonts w:ascii="Arial" w:hAnsi="Arial" w:eastAsia="Arial"/>
          <w:b w:val="0"/>
          <w:i w:val="0"/>
          <w:color w:val="000000"/>
        </w:rPr>
        <w:t>Advisory conflict dùng distinct wording và không giả làm blocking error.</w:t>
      </w:r>
    </w:p>
    <w:p>
      <w:pPr>
        <w:pStyle w:val="ListBullet"/>
      </w:pPr>
      <w:r>
        <w:rPr>
          <w:rFonts w:ascii="Arial" w:hAnsi="Arial" w:eastAsia="Arial"/>
          <w:b w:val="0"/>
          <w:i w:val="0"/>
          <w:color w:val="000000"/>
        </w:rPr>
        <w:t>Persistence or quota errors xuất hiện ở operation status area và giữ nguyên editor data.</w:t>
      </w:r>
    </w:p>
    <w:p>
      <w:pPr>
        <w:pStyle w:val="ListBullet"/>
      </w:pPr>
      <w:r>
        <w:rPr>
          <w:rFonts w:ascii="Arial" w:hAnsi="Arial" w:eastAsia="Arial"/>
          <w:b w:val="0"/>
          <w:i w:val="0"/>
          <w:color w:val="000000"/>
        </w:rPr>
        <w:t>Không dùng placeholder thay label; không phụ thuộc màu duy nhất để biểu thị error or success.</w:t>
      </w:r>
    </w:p>
    <w:p>
      <w:r>
        <w:br w:type="page"/>
      </w:r>
    </w:p>
    <w:p>
      <w:pPr>
        <w:pStyle w:val="Heading1"/>
        <w:keepNext/>
      </w:pPr>
      <w:r>
        <w:rPr>
          <w:rFonts w:ascii="Arial" w:hAnsi="Arial" w:eastAsia="Arial"/>
          <w:b/>
          <w:i w:val="0"/>
          <w:color w:val="000000"/>
        </w:rPr>
        <w:t>10 Prompt editor và confirmation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1944"/>
        <w:gridCol w:w="3671"/>
        <w:gridCol w:w="1944"/>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Value</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Owner</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Mutation rule</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activeConfig</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editor</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Only field, Workflow or Preset actions change it.</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Validation, compile, Save and reuse</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generatedPrompt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PromptCompiler result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or confirmed Regenerate replaces it.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Deterministic baseline and snapshot</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editedPrompt</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Textarea</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edit sets it; equal-to-baseline clears the override.</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Effective display, Copy and optional saved snapshot</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effectivePrompt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Selector</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Derived as editedPrompt when present, otherwise generatedPrompt.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Textarea display and Copy</w:t>
            </w:r>
          </w:p>
        </w:tc>
      </w:tr>
    </w:tbl>
    <w:p>
      <w:pPr>
        <w:spacing w:after="40"/>
      </w:pPr>
    </w:p>
    <w:p>
      <w:pPr>
        <w:pStyle w:val="Heading2"/>
        <w:keepNext/>
      </w:pPr>
      <w:r>
        <w:rPr>
          <w:rFonts w:ascii="Arial" w:hAnsi="Arial" w:eastAsia="Arial"/>
          <w:b/>
          <w:i w:val="0"/>
          <w:color w:val="000000"/>
        </w:rPr>
        <w:t>10.1 Regenerate confirmation</w:t>
      </w:r>
    </w:p>
    <w:p>
      <w:pPr>
        <w:pStyle w:val="BodyText"/>
        <w:keepLines w:val="0"/>
      </w:pPr>
      <w:r>
        <w:rPr>
          <w:rFonts w:ascii="Arial" w:hAnsi="Arial" w:eastAsia="Arial"/>
          <w:b w:val="0"/>
          <w:i w:val="0"/>
          <w:color w:val="000000"/>
        </w:rPr>
        <w:t>Khi editedPrompt tồn tại, GENERATE_REQUESTED không compile ngay. State chuyển sang awaiting-confirmation và UI mở native dialog or accessible modal với hai actions rõ ràng. Confirm chạy validation and compiler, thay generatedPrompt bằng baseline mới, clear editedPrompt và trả freshness về fresh. Cancel chỉ đóng confirmation; activeConfig, generatedPrompt và editedPrompt giữ nguyên.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744"/>
        <w:gridCol w:w="5544"/>
      </w:tblGrid>
      <w:tr>
        <w:trPr>
          <w:tblHeader w:val="true"/>
          <w:cantSplit/>
        </w:trPr>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Condition</w:t>
            </w:r>
          </w:p>
        </w:tc>
        <w:tc>
          <w:tcPr>
            <w:tcW w:type="dxa" w:w="55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Generate action</w:t>
            </w:r>
          </w:p>
        </w:tc>
      </w:tr>
      <w:tr>
        <w:trPr>
          <w:cantSplit/>
        </w:trPr>
        <w:tc>
          <w:tcPr>
            <w:tcW w:type="dxa" w:w="37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No generatedPrompt</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Validate and compile when valid.</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generatedPrompt exists and editedPrompt absent</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immediately after current config validation.</w:t>
            </w:r>
          </w:p>
        </w:tc>
      </w:tr>
      <w:tr>
        <w:trPr>
          <w:cantSplit/>
        </w:trPr>
        <w:tc>
          <w:tcPr>
            <w:tcW w:type="dxa" w:w="37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editedPrompt exists</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Open confirmation and wait for explicit Confirm or Cancel.</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 has blocking errors</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Close no data, focus first error and keep prior Prompt output.</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 changed after prior generate</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Mark stale; Save remains blocked until Regenerate creates a consistent baseline.</w:t>
            </w:r>
          </w:p>
        </w:tc>
      </w:tr>
    </w:tbl>
    <w:p>
      <w:pPr>
        <w:spacing w:after="40"/>
      </w:pPr>
    </w:p>
    <w:p>
      <w:pPr>
        <w:pStyle w:val="Heading2"/>
        <w:keepNext/>
      </w:pPr>
      <w:r>
        <w:rPr>
          <w:rFonts w:ascii="Arial" w:hAnsi="Arial" w:eastAsia="Arial"/>
          <w:b/>
          <w:i w:val="0"/>
          <w:color w:val="000000"/>
        </w:rPr>
        <w:t>10.2 Copy behavior</w:t>
      </w:r>
    </w:p>
    <w:p>
      <w:pPr>
        <w:pStyle w:val="BodyText"/>
        <w:keepLines w:val="0"/>
      </w:pPr>
      <w:r>
        <w:rPr>
          <w:rFonts w:ascii="Arial" w:hAnsi="Arial" w:eastAsia="Arial"/>
          <w:b w:val="0"/>
          <w:i w:val="0"/>
          <w:color w:val="000000"/>
        </w:rPr>
        <w:t>Copy uses effectivePrompt and Clipboard API. A successful copy creates a short live-region message and never changes saved state. Permission or browser failure returns a recoverable message and leaves the textarea selected so the user can copy manually.</w:t>
      </w:r>
    </w:p>
    <w:p>
      <w:r>
        <w:br w:type="page"/>
      </w:r>
    </w:p>
    <w:p>
      <w:pPr>
        <w:pStyle w:val="Heading1"/>
        <w:keepNext/>
      </w:pPr>
      <w:r>
        <w:rPr>
          <w:rFonts w:ascii="Arial" w:hAnsi="Arial" w:eastAsia="Arial"/>
          <w:b/>
          <w:i w:val="0"/>
          <w:color w:val="000000"/>
        </w:rPr>
        <w:t>11 Persistence wiring và error handling</w:t>
      </w:r>
    </w:p>
    <w:p>
      <w:pPr>
        <w:pStyle w:val="Heading2"/>
        <w:keepNext/>
      </w:pPr>
      <w:r>
        <w:rPr>
          <w:rFonts w:ascii="Arial" w:hAnsi="Arial" w:eastAsia="Arial"/>
          <w:b/>
          <w:i w:val="0"/>
          <w:color w:val="000000"/>
        </w:rPr>
        <w:t>11.1 Composition root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6"/>
              </w:rPr>
              <w:t>const store: SavedConfigurationStore = createLocalStorageStore({</w:t>
              <w:br/>
              <w:t xml:space="preserve">  key: 'visualprompt.saved-configurations',</w:t>
              <w:br/>
              <w:t xml:space="preserve">  schemaVersion: 1,</w:t>
              <w:br/>
              <w:t xml:space="preserve">  validateRecord: validateSavedConfiguration,</w:t>
              <w:br/>
              <w:t>});</w:t>
              <w:br/>
              <w:br/>
              <w:t>createApp({ store, catalog: workflowCatalog });</w:t>
            </w:r>
          </w:p>
        </w:tc>
      </w:tr>
    </w:tbl>
    <w:p>
      <w:pPr>
        <w:spacing w:after="40"/>
      </w:pPr>
    </w:p>
    <w:p>
      <w:pPr>
        <w:pStyle w:val="BodyText"/>
        <w:keepLines w:val="0"/>
      </w:pPr>
      <w:r>
        <w:rPr>
          <w:rFonts w:ascii="Arial" w:hAnsi="Arial" w:eastAsia="Arial"/>
          <w:b w:val="0"/>
          <w:i w:val="0"/>
          <w:color w:val="000000"/>
        </w:rPr>
        <w:t>main.ts là composition root duy nhất chọn concrete store. Views nhận named commands; commands chỉ biết SavedConfigurationStore contract. Thay LocalStorageStore bằng DatabaseStore sau DR-005 không yêu cầu service wrapper và không sửa views, validator hoặc compiler.</w:t>
      </w:r>
    </w:p>
    <w:p>
      <w:pPr>
        <w:pStyle w:val="Heading2"/>
        <w:keepNext/>
      </w:pPr>
      <w:r>
        <w:rPr>
          <w:rFonts w:ascii="Arial" w:hAnsi="Arial" w:eastAsia="Arial"/>
          <w:b/>
          <w:i w:val="0"/>
          <w:color w:val="000000"/>
        </w:rPr>
        <w:t>11.2 Error mapping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2808"/>
        <w:gridCol w:w="2808"/>
        <w:gridCol w:w="172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Storage error</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Detection</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UI result</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State safety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QUOTA_EXCEEDED</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Browser quota exception on atomic next-envelope write.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Explain storage full; suggest delete or export later.</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active editor and previous stored envelope.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CORRUPT_DATA</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Parse or runtime validation failure during load.</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App still opens; isolate unreadable records or offer reset flow.</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Never overwrite corrupt source automatically.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UNSUPPORTED_VERSION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Envelope schemaVersion exceeds supported value.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Explain newer data version; block destructive migration.</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Preserve original raw value.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RECORD_INVALID</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Full-record guard fails before write.</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Show save failed due to invalid internal record.</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store write; editor remains available.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NOT_FOUND</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Requested user-owned item no longer exists.</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Refresh My Prompts and clear stale selection.</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Other records remain intact.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UNKNOWN</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Unexpected browser or store exception.</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Recoverable generic failure with retry.</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success state until effect resolves.</w:t>
            </w:r>
          </w:p>
        </w:tc>
      </w:tr>
    </w:tbl>
    <w:p>
      <w:pPr>
        <w:spacing w:after="40"/>
      </w:pPr>
    </w:p>
    <w:p>
      <w:pPr>
        <w:pStyle w:val="Heading2"/>
        <w:keepNext/>
      </w:pPr>
      <w:r>
        <w:rPr>
          <w:rFonts w:ascii="Arial" w:hAnsi="Arial" w:eastAsia="Arial"/>
          <w:b/>
          <w:i w:val="0"/>
          <w:color w:val="000000"/>
        </w:rPr>
        <w:t>11.3 Atomic write rule</w:t>
      </w:r>
    </w:p>
    <w:p>
      <w:pPr>
        <w:pStyle w:val="ListBullet"/>
      </w:pPr>
      <w:r>
        <w:rPr>
          <w:rFonts w:ascii="Arial" w:hAnsi="Arial" w:eastAsia="Arial"/>
          <w:b w:val="0"/>
          <w:i w:val="0"/>
          <w:color w:val="000000"/>
        </w:rPr>
        <w:t>Read and validate current versioned envelope.</w:t>
      </w:r>
    </w:p>
    <w:p>
      <w:pPr>
        <w:pStyle w:val="ListBullet"/>
      </w:pPr>
      <w:r>
        <w:rPr>
          <w:rFonts w:ascii="Arial" w:hAnsi="Arial" w:eastAsia="Arial"/>
          <w:b w:val="0"/>
          <w:i w:val="0"/>
          <w:color w:val="000000"/>
        </w:rPr>
        <w:t>Build a complete next envelope in memory without mutating the current value.</w:t>
      </w:r>
    </w:p>
    <w:p>
      <w:pPr>
        <w:pStyle w:val="ListBullet"/>
      </w:pPr>
      <w:r>
        <w:rPr>
          <w:rFonts w:ascii="Arial" w:hAnsi="Arial" w:eastAsia="Arial"/>
          <w:b w:val="0"/>
          <w:i w:val="0"/>
          <w:color w:val="000000"/>
        </w:rPr>
        <w:t>Runtime-validate every record and the complete envelope.</w:t>
      </w:r>
    </w:p>
    <w:p>
      <w:pPr>
        <w:pStyle w:val="ListBullet"/>
      </w:pPr>
      <w:r>
        <w:rPr>
          <w:rFonts w:ascii="Arial" w:hAnsi="Arial" w:eastAsia="Arial"/>
          <w:b w:val="0"/>
          <w:i w:val="0"/>
          <w:color w:val="000000"/>
        </w:rPr>
        <w:t>Serialize once and perform one store write.</w:t>
      </w:r>
    </w:p>
    <w:p>
      <w:pPr>
        <w:pStyle w:val="ListBullet"/>
      </w:pPr>
      <w:r>
        <w:rPr>
          <w:rFonts w:ascii="Arial" w:hAnsi="Arial" w:eastAsia="Arial"/>
          <w:b w:val="0"/>
          <w:i w:val="0"/>
          <w:color w:val="000000"/>
        </w:rPr>
        <w:t>Only after write succeeds, commit saved state and success notice in AppState.</w:t>
      </w:r>
    </w:p>
    <w:p>
      <w:pPr>
        <w:pStyle w:val="Heading2"/>
        <w:keepNext/>
      </w:pPr>
      <w:r>
        <w:rPr>
          <w:rFonts w:ascii="Arial" w:hAnsi="Arial" w:eastAsia="Arial"/>
          <w:b/>
          <w:i w:val="0"/>
          <w:color w:val="000000"/>
        </w:rPr>
        <w:t>11.4 Capacity rule</w:t>
      </w:r>
    </w:p>
    <w:p>
      <w:pPr>
        <w:pStyle w:val="BodyText"/>
        <w:keepLines w:val="0"/>
      </w:pPr>
      <w:r>
        <w:rPr>
          <w:rFonts w:ascii="Arial" w:hAnsi="Arial" w:eastAsia="Arial"/>
          <w:b w:val="0"/>
          <w:i w:val="0"/>
          <w:color w:val="000000"/>
        </w:rPr>
        <w:t>MVP không đặt numeric item cap tùy ý. Capacity phụ thuộc available localStorage quota. Application phải đo failure bằng actual write result, không dự đoán quota còn lại từ string length và không xóa dữ liệu để tự giải phóng dung lượng.</w:t>
      </w:r>
    </w:p>
    <w:p>
      <w:pPr>
        <w:pStyle w:val="Heading1"/>
        <w:keepNext/>
      </w:pPr>
      <w:r>
        <w:rPr>
          <w:rFonts w:ascii="Arial" w:hAnsi="Arial" w:eastAsia="Arial"/>
          <w:b/>
          <w:i w:val="0"/>
          <w:color w:val="000000"/>
        </w:rPr>
        <w:t>12 View architecture và UI states</w:t>
      </w:r>
    </w:p>
    <w:p>
      <w:pPr>
        <w:pStyle w:val="Heading2"/>
        <w:keepNext/>
      </w:pPr>
      <w:r>
        <w:rPr>
          <w:rFonts w:ascii="Arial" w:hAnsi="Arial" w:eastAsia="Arial"/>
          <w:b/>
          <w:i w:val="0"/>
          <w:color w:val="000000"/>
        </w:rPr>
        <w:t>12.1 Primary regions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4392"/>
        <w:gridCol w:w="2951"/>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Region</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Responsibilities</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 states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 and Preset</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 Workflow; render Built-in Presets theo catalogue length, tối đa 10; Product hiện có 10 và Start Blank riêng.</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Default, selected, empty catalogue, unavailable future Workflow</w:t>
            </w:r>
          </w:p>
        </w:tc>
      </w:tr>
      <w:tr>
        <w:trPr>
          <w:cantSplit/>
        </w:trPr>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Configuration Editor</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Render schema controls, helper text and errors.</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Blank, partially complete, valid, invalid</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 Workspace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edit textarea, copy and Regenerate confirmation.</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Empty, generating transient, fresh, edited, stale, confirmation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Built-in Presets</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System-owned reusable definitions; Save or Remix creates user-owned record.</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Loaded, no match, selected</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My Prompts</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User-owned saved records; search by name and filter by createdAt.</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Loading, empty, results, no match, storage error</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Operation Status</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Communicate save, delete, copy, quota and corruption outcomes.</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Idle, pending, success, recoverable error</w:t>
            </w:r>
          </w:p>
        </w:tc>
      </w:tr>
    </w:tbl>
    <w:p>
      <w:pPr>
        <w:spacing w:after="40"/>
      </w:pPr>
    </w:p>
    <w:p>
      <w:pPr>
        <w:pStyle w:val="Heading2"/>
        <w:keepNext/>
      </w:pPr>
      <w:r>
        <w:rPr>
          <w:rFonts w:ascii="Arial" w:hAnsi="Arial" w:eastAsia="Arial"/>
          <w:b/>
          <w:i w:val="0"/>
          <w:color w:val="000000"/>
        </w:rPr>
        <w:t>12.2 Built-in và My Prompts separation</w:t>
      </w:r>
    </w:p>
    <w:p>
      <w:pPr>
        <w:pStyle w:val="BodyText"/>
        <w:keepLines w:val="0"/>
      </w:pPr>
      <w:r>
        <w:rPr>
          <w:rFonts w:ascii="Arial" w:hAnsi="Arial" w:eastAsia="Arial"/>
          <w:b w:val="0"/>
          <w:i w:val="0"/>
          <w:color w:val="000000"/>
        </w:rPr>
        <w:t>Built-in and My Prompts phải là hai labeled regions hoặc views vì ownership khác nhau. Built-in definition có thể xuất hiện như provenance của một My Prompts record thông qua sourcePresetId, nhưng user-owned record không được đưa ngược vào Built-in catalogue. Save or Remix từ Built-in luôn tạo identity mới; Edit and Update chỉ áp dụng cho My Prompts.</w:t>
      </w:r>
    </w:p>
    <w:p>
      <w:pPr>
        <w:pStyle w:val="Heading2"/>
        <w:keepNext/>
      </w:pPr>
      <w:r>
        <w:rPr>
          <w:rFonts w:ascii="Arial" w:hAnsi="Arial" w:eastAsia="Arial"/>
          <w:b/>
          <w:i w:val="0"/>
          <w:color w:val="000000"/>
        </w:rPr>
        <w:t>12.3 Routing</w:t>
      </w:r>
    </w:p>
    <w:p>
      <w:pPr>
        <w:pStyle w:val="BodyText"/>
        <w:keepLines w:val="0"/>
      </w:pPr>
      <w:r>
        <w:rPr>
          <w:rFonts w:ascii="Arial" w:hAnsi="Arial" w:eastAsia="Arial"/>
          <w:b w:val="0"/>
          <w:i w:val="0"/>
          <w:color w:val="000000"/>
        </w:rPr>
        <w:t>MVP không cần URL router. Primary regions tồn tại trong một document và view state điều khiển region nào được nhấn mạnh hoặc cuộn tới. Browser Back không được dùng để mô phỏng form history. Nếu Project pages hoặc shareable routes được xác nhận sau DR-007, routing sẽ cần ADR mới hoặc revision của ADR-007.</w:t>
      </w:r>
    </w:p>
    <w:p>
      <w:pPr>
        <w:pStyle w:val="Heading2"/>
        <w:keepNext/>
      </w:pPr>
      <w:r>
        <w:rPr>
          <w:rFonts w:ascii="Arial" w:hAnsi="Arial" w:eastAsia="Arial"/>
          <w:b/>
          <w:i w:val="0"/>
          <w:color w:val="000000"/>
        </w:rPr>
        <w:t>12.4 Full state cycles</w:t>
      </w:r>
    </w:p>
    <w:p>
      <w:pPr>
        <w:pStyle w:val="ListBullet"/>
      </w:pPr>
      <w:r>
        <w:rPr>
          <w:rFonts w:ascii="Arial" w:hAnsi="Arial" w:eastAsia="Arial"/>
          <w:b w:val="0"/>
          <w:i w:val="0"/>
          <w:color w:val="000000"/>
        </w:rPr>
        <w:t>Empty state nói rõ action tiếp theo thay vì chỉ hiển thị vùng trống.</w:t>
      </w:r>
    </w:p>
    <w:p>
      <w:pPr>
        <w:pStyle w:val="ListBullet"/>
      </w:pPr>
      <w:r>
        <w:rPr>
          <w:rFonts w:ascii="Arial" w:hAnsi="Arial" w:eastAsia="Arial"/>
          <w:b w:val="0"/>
          <w:i w:val="0"/>
          <w:color w:val="000000"/>
        </w:rPr>
        <w:t>Pending state disable only the conflicting action; browsing and reading remain available when safe.</w:t>
      </w:r>
    </w:p>
    <w:p>
      <w:pPr>
        <w:pStyle w:val="ListBullet"/>
      </w:pPr>
      <w:r>
        <w:rPr>
          <w:rFonts w:ascii="Arial" w:hAnsi="Arial" w:eastAsia="Arial"/>
          <w:b w:val="0"/>
          <w:i w:val="0"/>
          <w:color w:val="000000"/>
        </w:rPr>
        <w:t>Inline error ở gần source; operation error ở status region; dialog chỉ dùng khi destructive overwrite cần confirmation.</w:t>
      </w:r>
    </w:p>
    <w:p>
      <w:pPr>
        <w:pStyle w:val="ListBullet"/>
      </w:pPr>
      <w:r>
        <w:rPr>
          <w:rFonts w:ascii="Arial" w:hAnsi="Arial" w:eastAsia="Arial"/>
          <w:b w:val="0"/>
          <w:i w:val="0"/>
          <w:color w:val="000000"/>
        </w:rPr>
        <w:t>Success notice ngắn, không che controls và được announced qua polite live region.</w:t>
      </w:r>
    </w:p>
    <w:p>
      <w:pPr>
        <w:pStyle w:val="ListBullet"/>
      </w:pPr>
      <w:r>
        <w:rPr>
          <w:rFonts w:ascii="Arial" w:hAnsi="Arial" w:eastAsia="Arial"/>
          <w:b w:val="0"/>
          <w:i w:val="0"/>
          <w:color w:val="000000"/>
        </w:rPr>
        <w:t>Focus returns to the invoking control after Cancel and moves to the updated Prompt after confirmed Regenerate.</w:t>
      </w:r>
    </w:p>
    <w:p>
      <w:r>
        <w:br w:type="page"/>
      </w:r>
    </w:p>
    <w:p>
      <w:pPr>
        <w:pStyle w:val="Heading1"/>
        <w:keepNext/>
      </w:pPr>
      <w:r>
        <w:rPr>
          <w:rFonts w:ascii="Arial" w:hAnsi="Arial" w:eastAsia="Arial"/>
          <w:b/>
          <w:i w:val="0"/>
          <w:color w:val="000000"/>
        </w:rPr>
        <w:t>13 Universal design system foundation</w:t>
      </w:r>
    </w:p>
    <w:p>
      <w:pPr>
        <w:pStyle w:val="BodyText"/>
        <w:keepLines w:val="0"/>
      </w:pPr>
      <w:r>
        <w:rPr>
          <w:rFonts w:ascii="Arial" w:hAnsi="Arial" w:eastAsia="Arial"/>
          <w:b w:val="0"/>
          <w:i w:val="0"/>
          <w:color w:val="000000"/>
        </w:rPr>
        <w:t>DOC 04 chỉ chốt design-system structure và universal interaction constraints. Visual direction chưa được phê duyệt, nên không chọn Industrial Brutalist, Minimalist, brand palette, font family hoặc mockup treatment. design-taste-frontend được dùng như design input cho form labels, state completeness, contrast, focus, responsive collapse và restrained motion; các React or Tailwind defaults của skill không áp dụng vì project baseline yêu cầu vanilla TypeScript and CSS.</w:t>
      </w:r>
    </w:p>
    <w:p>
      <w:pPr>
        <w:pStyle w:val="Heading2"/>
        <w:keepNext/>
      </w:pPr>
      <w:r>
        <w:rPr>
          <w:rFonts w:ascii="Arial" w:hAnsi="Arial" w:eastAsia="Arial"/>
          <w:b/>
          <w:i w:val="0"/>
          <w:color w:val="000000"/>
        </w:rPr>
        <w:t>13.1 Token categories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3816"/>
        <w:gridCol w:w="3816"/>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Token family</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Purpose</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Rule before DOC 05</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Color</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surface, text, muted text, border, accent, error, success, warning</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 semantic names; actual palette waits for DR-008.</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Typography</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body, label, helper, heading, code output</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 readable system fallback during MVP skeleton; final scale in DOC 05.</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Spacing</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control gaps, region padding, section rhythm</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Small consistent scale; do not hard-code unrelated values per feature.</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Shape</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input, button, panel and dialog radius</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 documented radius system after visual direction is chosen.</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Focus</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outline color, width and offset</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Visible on every interactive control and not removed for mouse users.</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Layer</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base, sticky, dialog and notice</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Small z-index scale; no arbitrary high values.</w:t>
            </w:r>
          </w:p>
        </w:tc>
      </w:tr>
    </w:tbl>
    <w:p>
      <w:pPr>
        <w:spacing w:after="40"/>
      </w:pPr>
    </w:p>
    <w:p>
      <w:pPr>
        <w:pStyle w:val="Heading2"/>
        <w:keepNext/>
      </w:pPr>
      <w:r>
        <w:rPr>
          <w:rFonts w:ascii="Arial" w:hAnsi="Arial" w:eastAsia="Arial"/>
          <w:b/>
          <w:i w:val="0"/>
          <w:color w:val="000000"/>
        </w:rPr>
        <w:t>13.2 Form and interaction rules</w:t>
      </w:r>
    </w:p>
    <w:p>
      <w:pPr>
        <w:pStyle w:val="ListBullet"/>
      </w:pPr>
      <w:r>
        <w:rPr>
          <w:rFonts w:ascii="Arial" w:hAnsi="Arial" w:eastAsia="Arial"/>
          <w:b w:val="0"/>
          <w:i w:val="0"/>
          <w:color w:val="000000"/>
        </w:rPr>
        <w:t>Label đặt trên control; helper text optional; error text đặt dưới control.</w:t>
      </w:r>
    </w:p>
    <w:p>
      <w:pPr>
        <w:pStyle w:val="ListBullet"/>
      </w:pPr>
      <w:r>
        <w:rPr>
          <w:rFonts w:ascii="Arial" w:hAnsi="Arial" w:eastAsia="Arial"/>
          <w:b w:val="0"/>
          <w:i w:val="0"/>
          <w:color w:val="000000"/>
        </w:rPr>
        <w:t>Native button, input, textarea, select and dialog semantics được ưu tiên trước custom controls.</w:t>
      </w:r>
    </w:p>
    <w:p>
      <w:pPr>
        <w:pStyle w:val="ListBullet"/>
      </w:pPr>
      <w:r>
        <w:rPr>
          <w:rFonts w:ascii="Arial" w:hAnsi="Arial" w:eastAsia="Arial"/>
          <w:b w:val="0"/>
          <w:i w:val="0"/>
          <w:color w:val="000000"/>
        </w:rPr>
        <w:t>Button label giữ một dòng ở desktop và mô tả action cụ thể như Generate, Save, Update, Copy and Regenerate.</w:t>
      </w:r>
    </w:p>
    <w:p>
      <w:pPr>
        <w:pStyle w:val="ListBullet"/>
      </w:pPr>
      <w:r>
        <w:rPr>
          <w:rFonts w:ascii="Arial" w:hAnsi="Arial" w:eastAsia="Arial"/>
          <w:b w:val="0"/>
          <w:i w:val="0"/>
          <w:color w:val="000000"/>
        </w:rPr>
        <w:t>Core actions không phụ thuộc hover, drag, color-only status hoặc pointer precision.</w:t>
      </w:r>
    </w:p>
    <w:p>
      <w:pPr>
        <w:pStyle w:val="ListBullet"/>
      </w:pPr>
      <w:r>
        <w:rPr>
          <w:rFonts w:ascii="Arial" w:hAnsi="Arial" w:eastAsia="Arial"/>
          <w:b w:val="0"/>
          <w:i w:val="0"/>
          <w:color w:val="000000"/>
        </w:rPr>
        <w:t>Motion intensity baseline bằng 2: chỉ dùng feedback or state transition ngắn; prefers-reduced-motion loại bỏ nonessential motion.</w:t>
      </w:r>
    </w:p>
    <w:p>
      <w:pPr>
        <w:pStyle w:val="Heading2"/>
        <w:keepNext/>
      </w:pPr>
      <w:r>
        <w:rPr>
          <w:rFonts w:ascii="Arial" w:hAnsi="Arial" w:eastAsia="Arial"/>
          <w:b/>
          <w:i w:val="0"/>
          <w:color w:val="000000"/>
        </w:rPr>
        <w:t>13.3 Responsive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6840"/>
      </w:tblGrid>
      <w:tr>
        <w:trPr>
          <w:tblHeader w:val="true"/>
          <w:cantSplit/>
        </w:trPr>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Viewport behavior</w:t>
            </w:r>
          </w:p>
        </w:tc>
        <w:tc>
          <w:tcPr>
            <w:tcW w:type="dxa" w:w="68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Architecture rule</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Wide desktop</w:t>
            </w:r>
          </w:p>
        </w:tc>
        <w:tc>
          <w:tcPr>
            <w:tcW w:type="dxa" w:w="68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Allow side-by-side workspace regions only when labels, textarea and controls keep readable widths.</w:t>
            </w:r>
          </w:p>
        </w:tc>
      </w:tr>
      <w:tr>
        <w:trPr>
          <w:cantSplit/>
        </w:trPr>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Laptop or narrow desktop</w:t>
            </w:r>
          </w:p>
        </w:tc>
        <w:tc>
          <w:tcPr>
            <w:tcW w:type="dxa" w:w="68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Reduce secondary chrome, keep Prompt textarea and primary form action visible without horizontal page scroll.</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Narrow viewport</w:t>
            </w:r>
          </w:p>
        </w:tc>
        <w:tc>
          <w:tcPr>
            <w:tcW w:type="dxa" w:w="68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Stack regions in task order: Workflow, Configuration, Prompt, Library. Tables become grouped records or scroll only inside non-core data areas.</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All sizes</w:t>
            </w:r>
          </w:p>
        </w:tc>
        <w:tc>
          <w:tcPr>
            <w:tcW w:type="dxa" w:w="68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fixed viewport height for content; dialogs fit within dynamic viewport and remain keyboard reachable.</w:t>
            </w:r>
          </w:p>
        </w:tc>
      </w:tr>
    </w:tbl>
    <w:p>
      <w:pPr>
        <w:spacing w:after="40"/>
      </w:pPr>
    </w:p>
    <w:p>
      <w:pPr>
        <w:pStyle w:val="Heading2"/>
        <w:keepNext/>
      </w:pPr>
      <w:r>
        <w:rPr>
          <w:rFonts w:ascii="Arial" w:hAnsi="Arial" w:eastAsia="Arial"/>
          <w:b/>
          <w:i w:val="0"/>
          <w:color w:val="000000"/>
        </w:rPr>
        <w:t>13.4 Accessibility scope</w:t>
      </w:r>
    </w:p>
    <w:p>
      <w:pPr>
        <w:pStyle w:val="BodyText"/>
        <w:keepLines w:val="0"/>
      </w:pPr>
      <w:r>
        <w:rPr>
          <w:rFonts w:ascii="Arial" w:hAnsi="Arial" w:eastAsia="Arial"/>
          <w:b w:val="0"/>
          <w:i w:val="0"/>
          <w:color w:val="000000"/>
        </w:rPr>
        <w:t>Project baseline requires usable mouse and keyboard paths, semantic labeling, visible focus and readable contrast. DOC 04 does not claim formal WCAG conformance because the instructor has not required a specific target. DOC 05 may turn these principles into measurable UI criteria, and DOC 06 should test keyboard sequences, label relationships, focus return and contrast for the selected palette.</w:t>
      </w:r>
    </w:p>
    <w:p>
      <w:pPr>
        <w:pStyle w:val="Heading1"/>
        <w:keepNext/>
      </w:pPr>
      <w:r>
        <w:rPr>
          <w:rFonts w:ascii="Arial" w:hAnsi="Arial" w:eastAsia="Arial"/>
          <w:b/>
          <w:i w:val="0"/>
          <w:color w:val="000000"/>
        </w:rPr>
        <w:t>14 Build deployment performance và security</w:t>
      </w:r>
    </w:p>
    <w:p>
      <w:pPr>
        <w:pStyle w:val="Heading2"/>
        <w:keepNext/>
      </w:pPr>
      <w:r>
        <w:rPr>
          <w:rFonts w:ascii="Arial" w:hAnsi="Arial" w:eastAsia="Arial"/>
          <w:b/>
          <w:i w:val="0"/>
          <w:color w:val="000000"/>
        </w:rPr>
        <w:t>14.1 Build and deployment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Concern</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Decision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Development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Vite dev server with TypeScript strict mode and browser source maps.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Production build</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Static HTML, CSS and JavaScript assets; no server rendering or runtime backend required for MVP.</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Hosting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Vercel is optional and recommended for demo convenience; local build remains authoritative for grading.</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Environment variables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None required for core MVP because no external API or database client runs in browser.</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Browser target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Current Chrome and Edge or equivalent Chromium-based browser used in course environment.</w:t>
            </w:r>
          </w:p>
        </w:tc>
      </w:tr>
    </w:tbl>
    <w:p>
      <w:pPr>
        <w:spacing w:after="40"/>
      </w:pPr>
    </w:p>
    <w:p>
      <w:pPr>
        <w:pStyle w:val="Heading2"/>
        <w:keepNext/>
      </w:pPr>
      <w:r>
        <w:rPr>
          <w:rFonts w:ascii="Arial" w:hAnsi="Arial" w:eastAsia="Arial"/>
          <w:b/>
          <w:i w:val="0"/>
          <w:color w:val="000000"/>
        </w:rPr>
        <w:t>14.2 Performance budget</w:t>
      </w:r>
    </w:p>
    <w:p>
      <w:pPr>
        <w:pStyle w:val="ListBullet"/>
      </w:pPr>
      <w:r>
        <w:rPr>
          <w:rFonts w:ascii="Arial" w:hAnsi="Arial" w:eastAsia="Arial"/>
          <w:b w:val="0"/>
          <w:i w:val="0"/>
          <w:color w:val="000000"/>
        </w:rPr>
        <w:t>Keep runtime dependency bundle near zero; Vite build output must not include unused framework code.</w:t>
      </w:r>
    </w:p>
    <w:p>
      <w:pPr>
        <w:pStyle w:val="ListBullet"/>
      </w:pPr>
      <w:r>
        <w:rPr>
          <w:rFonts w:ascii="Arial" w:hAnsi="Arial" w:eastAsia="Arial"/>
          <w:b w:val="0"/>
          <w:i w:val="0"/>
          <w:color w:val="000000"/>
        </w:rPr>
        <w:t>Compile Prompt synchronously because inputs are small; if research produces unexpectedly large catalogues, measure before adding workers or memoization.</w:t>
      </w:r>
    </w:p>
    <w:p>
      <w:pPr>
        <w:pStyle w:val="ListBullet"/>
      </w:pPr>
      <w:r>
        <w:rPr>
          <w:rFonts w:ascii="Arial" w:hAnsi="Arial" w:eastAsia="Arial"/>
          <w:b w:val="0"/>
          <w:i w:val="0"/>
          <w:color w:val="000000"/>
        </w:rPr>
        <w:t>Avoid full library re-render on every Prompt textarea keystroke.</w:t>
      </w:r>
    </w:p>
    <w:p>
      <w:pPr>
        <w:pStyle w:val="ListBullet"/>
      </w:pPr>
      <w:r>
        <w:rPr>
          <w:rFonts w:ascii="Arial" w:hAnsi="Arial" w:eastAsia="Arial"/>
          <w:b w:val="0"/>
          <w:i w:val="0"/>
          <w:color w:val="000000"/>
        </w:rPr>
        <w:t>Reserve layout space for validation text where practical to reduce disruptive shifts.</w:t>
      </w:r>
    </w:p>
    <w:p>
      <w:pPr>
        <w:pStyle w:val="ListBullet"/>
      </w:pPr>
      <w:r>
        <w:rPr>
          <w:rFonts w:ascii="Arial" w:hAnsi="Arial" w:eastAsia="Arial"/>
          <w:b w:val="0"/>
          <w:i w:val="0"/>
          <w:color w:val="000000"/>
        </w:rPr>
        <w:t>Use transform and opacity only for optional motion; no scroll listener or continuous animation is required.</w:t>
      </w:r>
    </w:p>
    <w:p>
      <w:r>
        <w:br w:type="page"/>
      </w:r>
    </w:p>
    <w:p>
      <w:pPr>
        <w:pStyle w:val="Heading2"/>
        <w:keepNext/>
      </w:pPr>
      <w:r>
        <w:rPr>
          <w:rFonts w:ascii="Arial" w:hAnsi="Arial" w:eastAsia="Arial"/>
          <w:b/>
          <w:i w:val="0"/>
          <w:color w:val="000000"/>
        </w:rPr>
        <w:t>14.3 Frontend security and privacy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96"/>
        <w:gridCol w:w="6192"/>
      </w:tblGrid>
      <w:tr>
        <w:trPr>
          <w:tblHeader w:val="true"/>
          <w:cantSplit/>
        </w:trPr>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Risk</w:t>
            </w:r>
          </w:p>
        </w:tc>
        <w:tc>
          <w:tcPr>
            <w:tcW w:type="dxa" w:w="61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Control</w:t>
            </w:r>
          </w:p>
        </w:tc>
      </w:tr>
      <w:tr>
        <w:trPr>
          <w:cantSplit/>
        </w:trPr>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Stored HTML injection</w:t>
            </w:r>
          </w:p>
        </w:tc>
        <w:tc>
          <w:tcPr>
            <w:tcW w:type="dxa" w:w="61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Render saved names and Prompt text with textContent or textarea value, never innerHTML.</w:t>
            </w:r>
          </w:p>
        </w:tc>
      </w:tr>
      <w:tr>
        <w:trPr>
          <w:cantSplit/>
        </w:trPr>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Corrupt or modified localStorage</w:t>
            </w:r>
          </w:p>
        </w:tc>
        <w:tc>
          <w:tcPr>
            <w:tcW w:type="dxa" w:w="61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Parse with try or catch and runtime-validate envelope plus every record.</w:t>
            </w:r>
          </w:p>
        </w:tc>
      </w:tr>
      <w:tr>
        <w:trPr>
          <w:cantSplit/>
        </w:trPr>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Sensitive Prompt content on shared device</w:t>
            </w:r>
          </w:p>
        </w:tc>
        <w:tc>
          <w:tcPr>
            <w:tcW w:type="dxa" w:w="61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Explain local device storage in product copy; no cloud-sync claim.</w:t>
            </w:r>
          </w:p>
        </w:tc>
      </w:tr>
      <w:tr>
        <w:trPr>
          <w:cantSplit/>
        </w:trPr>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API leakage</w:t>
            </w:r>
          </w:p>
        </w:tc>
        <w:tc>
          <w:tcPr>
            <w:tcW w:type="dxa" w:w="61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Core MVP makes no external requests and contains no API key input.</w:t>
            </w:r>
          </w:p>
        </w:tc>
      </w:tr>
      <w:tr>
        <w:trPr>
          <w:cantSplit/>
        </w:trPr>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Destructive overwrite</w:t>
            </w:r>
          </w:p>
        </w:tc>
        <w:tc>
          <w:tcPr>
            <w:tcW w:type="dxa" w:w="61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after manual edit and delete actions require explicit confirmation where data loss is possible.</w:t>
            </w:r>
          </w:p>
        </w:tc>
      </w:tr>
    </w:tbl>
    <w:p>
      <w:pPr>
        <w:spacing w:after="40"/>
      </w:pPr>
    </w:p>
    <w:p>
      <w:pPr>
        <w:pStyle w:val="Heading2"/>
        <w:keepNext/>
      </w:pPr>
      <w:r>
        <w:rPr>
          <w:rFonts w:ascii="Arial" w:hAnsi="Arial" w:eastAsia="Arial"/>
          <w:b/>
          <w:i w:val="0"/>
          <w:color w:val="000000"/>
        </w:rPr>
        <w:t>14.4 Testing seams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6912"/>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Seam</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Test focus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PromptValidator</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rules, conflict catalogue, stable ValidationResult and no mutation.</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PromptCompiler</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Same normalized config and compilerVersion produce same Markdown.</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State update functions</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Stale behavior, confirmation and preservation of prior state on rejected transitions.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 commands</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Configuration revalidation, operation state and preservation of editor data on failure.</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LocalStorageStore</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Full-record guard, CRUD, atomic envelope write, quota, corruption and unsupported-version fixtures.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DOM integration</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Mouse and keyboard flow, focus, labels, live regions and Chrome or Edge behavior.</w:t>
            </w:r>
          </w:p>
        </w:tc>
      </w:tr>
    </w:tbl>
    <w:p>
      <w:pPr>
        <w:spacing w:after="40"/>
      </w:pPr>
    </w:p>
    <w:p>
      <w:r>
        <w:br w:type="page"/>
      </w:r>
    </w:p>
    <w:p>
      <w:pPr>
        <w:pStyle w:val="Heading1"/>
        <w:keepNext/>
      </w:pPr>
      <w:r>
        <w:rPr>
          <w:rFonts w:ascii="Arial" w:hAnsi="Arial" w:eastAsia="Arial"/>
          <w:b/>
          <w:i w:val="0"/>
          <w:color w:val="000000"/>
        </w:rPr>
        <w:t>15 Frontend Architectural Decision Records</w:t>
      </w:r>
    </w:p>
    <w:p>
      <w:pPr>
        <w:pStyle w:val="BodyText"/>
        <w:keepLines w:val="0"/>
      </w:pPr>
      <w:r>
        <w:rPr>
          <w:rFonts w:ascii="Arial" w:hAnsi="Arial" w:eastAsia="Arial"/>
          <w:b w:val="0"/>
          <w:i w:val="0"/>
          <w:color w:val="000000"/>
        </w:rPr>
        <w:t>Các ADR dưới đây ghi quyết định có ảnh hưởng qua nhiều features hoặc khó đảo ngược sau khi implementation mở rộng. ADR-002, ADR-003 và ADR-005 được cập nhật sau Ponytail full review. ADR-001 đến ADR-007 được Accepted cho MVP. ADR-008 giữ Decision Required vì visual direction cần stakeholder approval trước DOC 05.</w:t>
      </w:r>
    </w:p>
    <w:p>
      <w:pPr>
        <w:pStyle w:val="Heading2"/>
        <w:keepNext/>
      </w:pPr>
      <w:r>
        <w:rPr>
          <w:rFonts w:ascii="Arial" w:hAnsi="Arial" w:eastAsia="Arial"/>
          <w:b/>
          <w:i w:val="0"/>
          <w:color w:val="000000"/>
        </w:rPr>
        <w:t>15.1 Ponytail simplicity review</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3671"/>
        <w:gridCol w:w="3024"/>
      </w:tblGrid>
      <w:tr>
        <w:trPr>
          <w:tblHeader w:val="true"/>
          <w:cantSplit/>
        </w:trPr>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Complexity challenged</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Simpler alternative</w:t>
            </w:r>
          </w:p>
        </w:tc>
        <w:tc>
          <w:tcPr>
            <w:tcW w:type="dxa" w:w="30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Decision and trade-off</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StorageService plus adapter</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One SavedConfigurationStore contract implemented directly by LocalStorageStore now and DatabaseStore later.</w:t>
            </w:r>
          </w:p>
        </w:tc>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Adopted. Removes a runtime layer while preserving async CRUD, validation, errors and the database replacement seam.</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Generic action dispatcher, reducer and selector layers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Named typed commands and update functions over one AppState object.</w:t>
            </w:r>
          </w:p>
        </w:tc>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Adopted. Less boilerplate and fewer indirections; introduce a reducer only if real event complexity appears.</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One file or folder per concept</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Start with a compact module set and split only around independent logic, tests or change cadence.</w:t>
            </w:r>
          </w:p>
        </w:tc>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Adopted. Initial navigation is simpler; disciplined boundaries still prohibit mixed DOM, compiler and storage code.</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Schema-driven native form renderer</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the small FieldDefinition data model and one renderer.</w:t>
            </w:r>
          </w:p>
        </w:tc>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Retained. Multiple Workflows and unresolved field catalogues already justify reuse and consistent labels and errors.</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Versioned envelope and runtime validation</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schemaVersion, type guards and atomic writes.</w:t>
            </w:r>
          </w:p>
        </w:tc>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Retained. These are data-integrity controls at a trust boundary, not speculative infrastructure.</w:t>
            </w:r>
          </w:p>
        </w:tc>
      </w:tr>
    </w:tbl>
    <w:p>
      <w:pPr>
        <w:spacing w:after="40"/>
      </w:pPr>
    </w:p>
    <w:p>
      <w:pPr>
        <w:pStyle w:val="Heading2"/>
        <w:keepNext/>
      </w:pPr>
      <w:r>
        <w:rPr>
          <w:rFonts w:ascii="Arial" w:hAnsi="Arial" w:eastAsia="Arial"/>
          <w:b/>
          <w:i w:val="0"/>
          <w:color w:val="000000"/>
        </w:rPr>
        <w:t>15.2 ADR index</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368"/>
        <w:gridCol w:w="6263"/>
        <w:gridCol w:w="1655"/>
      </w:tblGrid>
      <w:tr>
        <w:trPr>
          <w:tblHeader w:val="true"/>
          <w:cantSplit/>
        </w:trPr>
        <w:tc>
          <w:tcPr>
            <w:tcW w:type="dxa" w:w="13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ADR</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Decision</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Vite plus vanilla TypeScript SPA</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Feature-aligned modules with pure domain core</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Single typed AppState with named update functions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Schema-driven native form renderer</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Single persistence contract with direct store implementations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Native CSS semantic tokens without UI framework</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Single document navigation without router</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Visual design direction</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Decision Required</w:t>
            </w:r>
          </w:p>
        </w:tc>
      </w:tr>
    </w:tbl>
    <w:p>
      <w:pPr>
        <w:spacing w:after="40"/>
      </w:pPr>
    </w:p>
    <w:p>
      <w:pPr>
        <w:pStyle w:val="Heading2"/>
        <w:keepNext/>
      </w:pPr>
      <w:r>
        <w:rPr>
          <w:rFonts w:ascii="Arial" w:hAnsi="Arial" w:eastAsia="Arial"/>
          <w:b/>
          <w:i w:val="0"/>
          <w:color w:val="000000"/>
        </w:rPr>
        <w:t>ADR-001 Vite plus vanilla TypeScript SPA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phải chứng minh kiến thức web căn bản, hoàn thành MVP sớm và tránh runtime dependencies không cần thiết.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course scope; implementation speed; clear browser fundamentals; static deployment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Vite as the build tool and browser-native HTML, CSS and TypeScript modules at runtime.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FE-001, FE-002, DRV-001, DRV-002 and DOC 01 technology constraints.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Vite plus vanilla TS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 dev and build; explicit DOM and module learning.</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rendering discipline is required.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React or Vue</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Mature component model and ecosystem.</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Framework concepts exceed current scope and add dependency cost.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No build tool</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 tooling.</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Weak TypeScript and module workflow; harder production build.</w:t>
            </w:r>
          </w:p>
        </w:tc>
      </w:tr>
    </w:tbl>
    <w:p>
      <w:pPr>
        <w:spacing w:after="40"/>
      </w:pPr>
    </w:p>
    <w:p>
      <w:pPr>
        <w:pStyle w:val="ListBullet"/>
      </w:pPr>
      <w:r>
        <w:rPr>
          <w:rFonts w:ascii="Arial" w:hAnsi="Arial" w:eastAsia="Arial"/>
          <w:b w:val="0"/>
          <w:i w:val="0"/>
          <w:color w:val="000000"/>
        </w:rPr>
        <w:t>Team must maintain clear render functions and cleanup listeners explicitly.</w:t>
      </w:r>
    </w:p>
    <w:p>
      <w:pPr>
        <w:pStyle w:val="ListBullet"/>
      </w:pPr>
      <w:r>
        <w:rPr>
          <w:rFonts w:ascii="Arial" w:hAnsi="Arial" w:eastAsia="Arial"/>
          <w:b w:val="0"/>
          <w:i w:val="0"/>
          <w:color w:val="000000"/>
        </w:rPr>
        <w:t>Static deployment to Vercel remains simple.</w:t>
      </w:r>
    </w:p>
    <w:p>
      <w:pPr>
        <w:pStyle w:val="ListBullet"/>
      </w:pPr>
      <w:r>
        <w:rPr>
          <w:rFonts w:ascii="Arial" w:hAnsi="Arial" w:eastAsia="Arial"/>
          <w:b w:val="0"/>
          <w:i w:val="0"/>
          <w:color w:val="000000"/>
        </w:rPr>
        <w:t>A later framework migration requires a new ADR and should preserve domain and storage modules.</w:t>
      </w:r>
    </w:p>
    <w:p>
      <w:pPr>
        <w:pStyle w:val="Heading2"/>
        <w:keepNext/>
      </w:pPr>
      <w:r>
        <w:rPr>
          <w:rFonts w:ascii="Arial" w:hAnsi="Arial" w:eastAsia="Arial"/>
          <w:b/>
          <w:i w:val="0"/>
          <w:color w:val="000000"/>
        </w:rPr>
        <w:t>ADR-002 Feature aligned modules with pure domain core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 single app.ts would mix catalogue, DOM, validation, compiler and storage, but a folder and file for every concept would create complexity debt before implementation exists.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separation of concerns; testability; future store replacement; small-team readability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Start with compact view, domain, state, catalog and storage modules. Split a module only when it gains independently testable logic or a distinct change cadence.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FE-002, FE-003, DOC 03 domain and SavedConfigurationStore contracts.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Compact views plus domain and storage modules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Keeps real boundaries with a small initial file set.</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Some modules may need splitting after the vertical slice grows.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Layer-only folders</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Simple conceptual layers.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Feature changes scatter across many generic folders.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Single-file app</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 first prototype.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High coupling and poor reviewability after vertical slice.</w:t>
            </w:r>
          </w:p>
        </w:tc>
      </w:tr>
    </w:tbl>
    <w:p>
      <w:pPr>
        <w:spacing w:after="40"/>
      </w:pPr>
    </w:p>
    <w:p>
      <w:pPr>
        <w:pStyle w:val="ListBullet"/>
      </w:pPr>
      <w:r>
        <w:rPr>
          <w:rFonts w:ascii="Arial" w:hAnsi="Arial" w:eastAsia="Arial"/>
          <w:b w:val="0"/>
          <w:i w:val="0"/>
          <w:color w:val="000000"/>
        </w:rPr>
        <w:t>Pure Domain Core can run in unit tests without DOM.</w:t>
      </w:r>
    </w:p>
    <w:p>
      <w:pPr>
        <w:pStyle w:val="ListBullet"/>
      </w:pPr>
      <w:r>
        <w:rPr>
          <w:rFonts w:ascii="Arial" w:hAnsi="Arial" w:eastAsia="Arial"/>
          <w:b w:val="0"/>
          <w:i w:val="0"/>
          <w:color w:val="000000"/>
        </w:rPr>
        <w:t>Views cannot call concrete stores directly.</w:t>
      </w:r>
    </w:p>
    <w:p>
      <w:pPr>
        <w:pStyle w:val="ListBullet"/>
      </w:pPr>
      <w:r>
        <w:rPr>
          <w:rFonts w:ascii="Arial" w:hAnsi="Arial" w:eastAsia="Arial"/>
          <w:b w:val="0"/>
          <w:i w:val="0"/>
          <w:color w:val="000000"/>
        </w:rPr>
        <w:t>Folder count stays proportional to implemented responsibilities; empty speculative modules and service wrappers are prohibited.</w:t>
      </w:r>
    </w:p>
    <w:p>
      <w:pPr>
        <w:pStyle w:val="Heading2"/>
        <w:keepNext/>
      </w:pPr>
      <w:r>
        <w:rPr>
          <w:rFonts w:ascii="Arial" w:hAnsi="Arial" w:eastAsia="Arial"/>
          <w:b/>
          <w:i w:val="0"/>
          <w:color w:val="000000"/>
        </w:rPr>
        <w:t>ADR-003 Single typed AppState with named update functions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 config, Prompt, confirmation, library and operation states interact, but a third-party store is unnecessary for current scale.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predictable transitions; manual edit separation; debuggability; no runtime dependency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Store logical state in one typed object, change it through named typed update functions, and run effects through named application commands. Do not add a generic dispatcher or reducer in the MVP.</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FE-003 to FE-007, DR-001, DR-004 and DR-006 behavior.</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Typed AppState and named functions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 logical owner and direct, testable flows without dispatch boilerplate.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Each command must call the correct render regions explicitly.</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Generic action union and reducer</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Central event table and exhaustive action handling.</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Adds indirection before event scale justifies it.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Ad hoc DOM state</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Very little setup.</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State drifts between controls, variables and storage.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State library</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Devtools and subscription utilities.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Package and abstraction cost without proven need.</w:t>
            </w:r>
          </w:p>
        </w:tc>
      </w:tr>
    </w:tbl>
    <w:p>
      <w:pPr>
        <w:spacing w:after="40"/>
      </w:pPr>
    </w:p>
    <w:p>
      <w:pPr>
        <w:pStyle w:val="ListBullet"/>
      </w:pPr>
      <w:r>
        <w:rPr>
          <w:rFonts w:ascii="Arial" w:hAnsi="Arial" w:eastAsia="Arial"/>
          <w:b w:val="0"/>
          <w:i w:val="0"/>
          <w:color w:val="000000"/>
        </w:rPr>
        <w:t>State must not contain DOM nodes or concrete store instances.</w:t>
      </w:r>
    </w:p>
    <w:p>
      <w:pPr>
        <w:pStyle w:val="ListBullet"/>
      </w:pPr>
      <w:r>
        <w:rPr>
          <w:rFonts w:ascii="Arial" w:hAnsi="Arial" w:eastAsia="Arial"/>
          <w:b w:val="0"/>
          <w:i w:val="0"/>
          <w:color w:val="000000"/>
        </w:rPr>
        <w:t>Small derived functions calculate effectivePrompt and filtered lists near the state or consuming view.</w:t>
      </w:r>
    </w:p>
    <w:p>
      <w:pPr>
        <w:pStyle w:val="ListBullet"/>
      </w:pPr>
      <w:r>
        <w:rPr>
          <w:rFonts w:ascii="Arial" w:hAnsi="Arial" w:eastAsia="Arial"/>
          <w:b w:val="0"/>
          <w:i w:val="0"/>
          <w:color w:val="000000"/>
        </w:rPr>
        <w:t>Textarea updates must not trigger unrelated library rendering.</w:t>
      </w:r>
    </w:p>
    <w:p>
      <w:pPr>
        <w:pStyle w:val="Heading2"/>
        <w:keepNext/>
      </w:pPr>
      <w:r>
        <w:rPr>
          <w:rFonts w:ascii="Arial" w:hAnsi="Arial" w:eastAsia="Arial"/>
          <w:b/>
          <w:i w:val="0"/>
          <w:color w:val="000000"/>
        </w:rPr>
        <w:t>ADR-004 Schema driven native form renderer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Multiple Workflows will share control patterns, while exact fields remain under research. Hard-coded Product markup would make catalogue expansion expensive.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catalogue growth; consistent labels and errors; native accessibility; research uncertainty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Render supported native controls from FieldDefinition metadata and keep validation rules in PromptValidator.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FE-004, FE-007, OQ-001, OQ-003 and DOC 02 validation requirements.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Schema-driven native controls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Reusable form behavior and small dependency surface.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 and validator contracts must remain aligned.</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Hand-coded form per Workflow</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Maximum local control.</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Duplicated errors, layout and event wiring.</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Form library</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Rich abstractions and plugins.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justified for current field count and course scope.</w:t>
            </w:r>
          </w:p>
        </w:tc>
      </w:tr>
    </w:tbl>
    <w:p>
      <w:pPr>
        <w:spacing w:after="40"/>
      </w:pPr>
    </w:p>
    <w:p>
      <w:pPr>
        <w:pStyle w:val="ListBullet"/>
      </w:pPr>
      <w:r>
        <w:rPr>
          <w:rFonts w:ascii="Arial" w:hAnsi="Arial" w:eastAsia="Arial"/>
          <w:b w:val="0"/>
          <w:i w:val="0"/>
          <w:color w:val="000000"/>
        </w:rPr>
        <w:t>New control types require deliberate renderer support.</w:t>
      </w:r>
    </w:p>
    <w:p>
      <w:pPr>
        <w:pStyle w:val="ListBullet"/>
      </w:pPr>
      <w:r>
        <w:rPr>
          <w:rFonts w:ascii="Arial" w:hAnsi="Arial" w:eastAsia="Arial"/>
          <w:b w:val="0"/>
          <w:i w:val="0"/>
          <w:color w:val="000000"/>
        </w:rPr>
        <w:t>OQ-001 and OQ-003 can change catalogue data without changing state and persistence architecture.</w:t>
      </w:r>
    </w:p>
    <w:p>
      <w:pPr>
        <w:pStyle w:val="ListBullet"/>
      </w:pPr>
      <w:r>
        <w:rPr>
          <w:rFonts w:ascii="Arial" w:hAnsi="Arial" w:eastAsia="Arial"/>
          <w:b w:val="0"/>
          <w:i w:val="0"/>
          <w:color w:val="000000"/>
        </w:rPr>
        <w:t>DOC 05 must define layout rules for varying field counts and help text.</w:t>
      </w:r>
    </w:p>
    <w:p>
      <w:r>
        <w:br w:type="page"/>
      </w:r>
    </w:p>
    <w:p>
      <w:pPr>
        <w:pStyle w:val="Heading2"/>
        <w:keepNext/>
      </w:pPr>
      <w:r>
        <w:rPr>
          <w:rFonts w:ascii="Arial" w:hAnsi="Arial" w:eastAsia="Arial"/>
          <w:b/>
          <w:i w:val="0"/>
          <w:color w:val="000000"/>
        </w:rPr>
        <w:t>ADR-005 Single persistence contract with direct store implementations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Current localStorage operations are synchronous, but final database operations will be asynchronous. UI must not depend on physical storage behavior.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future database migration; consistent CRUD; error mapping; state safety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All persistence goes through Promise-based SavedConfigurationStore. MVP injects LocalStorageStore directly; DR-005 later selects and implements DatabaseStore without adding an intermediate service layer unless new requirements justify it.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FE-008, FE-014, DOC 03 SavedConfigurationStore and DR-005.</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Direct store implementation behind one Promise contract</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Same call shape for local and remote stores with one runtime layer.</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LocalStorageStore owns serialization and storage error mapping.</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StorageService plus adapter</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Separates application policy from physical storage.</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Duplicates a layer for current scope and spreads validation and errors across more files.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Direct localStorage</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Fastest initial code.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Couples every feature to browser storage and blocks clean migration.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Database client now</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Early end-state experiment.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Premature vendor and security complexity for MVP.</w:t>
            </w:r>
          </w:p>
        </w:tc>
      </w:tr>
    </w:tbl>
    <w:p>
      <w:pPr>
        <w:spacing w:after="40"/>
      </w:pPr>
    </w:p>
    <w:p>
      <w:pPr>
        <w:pStyle w:val="ListBullet"/>
      </w:pPr>
      <w:r>
        <w:rPr>
          <w:rFonts w:ascii="Arial" w:hAnsi="Arial" w:eastAsia="Arial"/>
          <w:b w:val="0"/>
          <w:i w:val="0"/>
          <w:color w:val="000000"/>
        </w:rPr>
        <w:t>Save and Update revalidate configuration and full records before write.</w:t>
      </w:r>
    </w:p>
    <w:p>
      <w:pPr>
        <w:pStyle w:val="ListBullet"/>
      </w:pPr>
      <w:r>
        <w:rPr>
          <w:rFonts w:ascii="Arial" w:hAnsi="Arial" w:eastAsia="Arial"/>
          <w:b w:val="0"/>
          <w:i w:val="0"/>
          <w:color w:val="000000"/>
        </w:rPr>
        <w:t>UI handles pending and recoverable error states even with localStorage.</w:t>
      </w:r>
    </w:p>
    <w:p>
      <w:pPr>
        <w:pStyle w:val="ListBullet"/>
      </w:pPr>
      <w:r>
        <w:rPr>
          <w:rFonts w:ascii="Arial" w:hAnsi="Arial" w:eastAsia="Arial"/>
          <w:b w:val="0"/>
          <w:i w:val="0"/>
          <w:color w:val="000000"/>
        </w:rPr>
        <w:t>Database vendor, access model, ownership and migration remain deferred, not silently decided here.</w:t>
      </w:r>
    </w:p>
    <w:p>
      <w:pPr>
        <w:pStyle w:val="Heading2"/>
        <w:keepNext/>
      </w:pPr>
      <w:r>
        <w:rPr>
          <w:rFonts w:ascii="Arial" w:hAnsi="Arial" w:eastAsia="Arial"/>
          <w:b/>
          <w:i w:val="0"/>
          <w:color w:val="000000"/>
        </w:rPr>
        <w:t>ADR-006 Native CSS semantic tokens without UI framework</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The visual direction is unresolved, but consistent controls, focus, states and responsive behavior are needed before final styling.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vanilla stack; small bundle; future visual direction; accessibility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semantic CSS custom properties and separate base, layout, components and state styles. Do not freeze final palette or typography before ADR-008.</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FE-011 to FE-016, design-taste-frontend universal rules and planned DOC 05.</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Native CSS token layers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 runtime dependency and easy visual retheme.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Team owns component styling and contrast checks.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CSS framework</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 utilities and conventions.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Adds package vocabulary and may obscure course fundamentals.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Component library</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Ready-made behavior and themes.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Conflicts with basic-web constraint and unresolved style.</w:t>
            </w:r>
          </w:p>
        </w:tc>
      </w:tr>
    </w:tbl>
    <w:p>
      <w:pPr>
        <w:spacing w:after="40"/>
      </w:pPr>
    </w:p>
    <w:p>
      <w:pPr>
        <w:pStyle w:val="ListBullet"/>
      </w:pPr>
      <w:r>
        <w:rPr>
          <w:rFonts w:ascii="Arial" w:hAnsi="Arial" w:eastAsia="Arial"/>
          <w:b w:val="0"/>
          <w:i w:val="0"/>
          <w:color w:val="000000"/>
        </w:rPr>
        <w:t>DOC 05 can choose a style without changing module contracts.</w:t>
      </w:r>
    </w:p>
    <w:p>
      <w:pPr>
        <w:pStyle w:val="ListBullet"/>
      </w:pPr>
      <w:r>
        <w:rPr>
          <w:rFonts w:ascii="Arial" w:hAnsi="Arial" w:eastAsia="Arial"/>
          <w:b w:val="0"/>
          <w:i w:val="0"/>
          <w:color w:val="000000"/>
        </w:rPr>
        <w:t>Every state style must preserve keyboard focus and readable contrast.</w:t>
      </w:r>
    </w:p>
    <w:p>
      <w:pPr>
        <w:pStyle w:val="ListBullet"/>
      </w:pPr>
      <w:r>
        <w:rPr>
          <w:rFonts w:ascii="Arial" w:hAnsi="Arial" w:eastAsia="Arial"/>
          <w:b w:val="0"/>
          <w:i w:val="0"/>
          <w:color w:val="000000"/>
        </w:rPr>
        <w:t>Dedicated visual-style skills are invoked only after ADR-008 is accepted.</w:t>
      </w:r>
    </w:p>
    <w:p>
      <w:pPr>
        <w:pStyle w:val="Heading2"/>
        <w:keepNext/>
      </w:pPr>
      <w:r>
        <w:rPr>
          <w:rFonts w:ascii="Arial" w:hAnsi="Arial" w:eastAsia="Arial"/>
          <w:b/>
          <w:i w:val="0"/>
          <w:color w:val="000000"/>
        </w:rPr>
        <w:t>ADR-007 Single document navigation without router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Core journeys happen inside one workspace and no confirmed requirement needs shareable routes or browser-history navigation.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MVP speed; small page hierarchy; no framework; preserve future option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one document with semantic landmarks and view-state navigation. Revisit only if Project pages, shareable links or authentication create real routes.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FE-009, FE-010, FE-018 and DR-007 Project decision.</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Single document regions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Simple state and deployment; no routing package.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Long page requires good landmarks and focus management.</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Hash routing</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Shareable region links.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Adds history semantics before page model is confirmed.</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Multi-page application</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Native URLs per surface.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Duplicates boot and state restoration for a small tool.</w:t>
            </w:r>
          </w:p>
        </w:tc>
      </w:tr>
    </w:tbl>
    <w:p>
      <w:pPr>
        <w:spacing w:after="40"/>
      </w:pPr>
    </w:p>
    <w:p>
      <w:pPr>
        <w:pStyle w:val="ListBullet"/>
      </w:pPr>
      <w:r>
        <w:rPr>
          <w:rFonts w:ascii="Arial" w:hAnsi="Arial" w:eastAsia="Arial"/>
          <w:b w:val="0"/>
          <w:i w:val="0"/>
          <w:color w:val="000000"/>
        </w:rPr>
        <w:t>Built-in and My Prompts remain separate regions or tabs by ownership, not separate routes.</w:t>
      </w:r>
    </w:p>
    <w:p>
      <w:pPr>
        <w:pStyle w:val="ListBullet"/>
      </w:pPr>
      <w:r>
        <w:rPr>
          <w:rFonts w:ascii="Arial" w:hAnsi="Arial" w:eastAsia="Arial"/>
          <w:b w:val="0"/>
          <w:i w:val="0"/>
          <w:color w:val="000000"/>
        </w:rPr>
        <w:t>DR-007 Project grouping may trigger a routing revision if accepted.</w:t>
      </w:r>
    </w:p>
    <w:p>
      <w:pPr>
        <w:pStyle w:val="ListBullet"/>
      </w:pPr>
      <w:r>
        <w:rPr>
          <w:rFonts w:ascii="Arial" w:hAnsi="Arial" w:eastAsia="Arial"/>
          <w:b w:val="0"/>
          <w:i w:val="0"/>
          <w:color w:val="000000"/>
        </w:rPr>
        <w:t>Keyboard focus must move predictably between workspace regions.</w:t>
      </w:r>
    </w:p>
    <w:p>
      <w:pPr>
        <w:pStyle w:val="Heading2"/>
        <w:keepNext/>
      </w:pPr>
      <w:r>
        <w:rPr>
          <w:rFonts w:ascii="Arial" w:hAnsi="Arial" w:eastAsia="Arial"/>
          <w:b/>
          <w:i w:val="0"/>
          <w:color w:val="000000"/>
        </w:rPr>
        <w:t>ADR-008 Visual design direction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Decision Required before DOC 05 approval</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Architecture and universal UI rules are stable, but no stakeholder-approved visual language, brand system or mockup direction exists.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portfolio quality; usability; brand coherence; implementation scope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final style selected. Review realistic directions, choose one, then invoke only the matching dedicated style skill before brand and mockup work.</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DR-008, planned DOC 05, dedicated style skill, brandkit and imagegen-frontend-web artifacts.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Minimalist product utility</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Calm, readable and compatible with form-heavy work.</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Can become generic without a clear identity.</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Industrial Brutalist</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Distinct portfolio presence and strong structural language.</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Higher risk of density, harshness and accessibility conflicts.</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restrained system</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Can balance personality and usability.</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Needs more design definition and consistency work.</w:t>
            </w:r>
          </w:p>
        </w:tc>
      </w:tr>
    </w:tbl>
    <w:p>
      <w:pPr>
        <w:spacing w:after="40"/>
      </w:pPr>
    </w:p>
    <w:p>
      <w:pPr>
        <w:pStyle w:val="ListBullet"/>
      </w:pPr>
      <w:r>
        <w:rPr>
          <w:rFonts w:ascii="Arial" w:hAnsi="Arial" w:eastAsia="Arial"/>
          <w:b w:val="0"/>
          <w:i w:val="0"/>
          <w:color w:val="000000"/>
        </w:rPr>
        <w:t>DOC 05 cannot be visually approved until this decision is made.</w:t>
      </w:r>
    </w:p>
    <w:p>
      <w:pPr>
        <w:pStyle w:val="ListBullet"/>
      </w:pPr>
      <w:r>
        <w:rPr>
          <w:rFonts w:ascii="Arial" w:hAnsi="Arial" w:eastAsia="Arial"/>
          <w:b w:val="0"/>
          <w:i w:val="0"/>
          <w:color w:val="000000"/>
        </w:rPr>
        <w:t>Current semantic tokens and native controls remain valid regardless of the choice.</w:t>
      </w:r>
    </w:p>
    <w:p>
      <w:pPr>
        <w:pStyle w:val="ListBullet"/>
      </w:pPr>
      <w:r>
        <w:rPr>
          <w:rFonts w:ascii="Arial" w:hAnsi="Arial" w:eastAsia="Arial"/>
          <w:b w:val="0"/>
          <w:i w:val="0"/>
          <w:color w:val="000000"/>
        </w:rPr>
        <w:t>Changing style later should not change domain, state or persistence architecture.</w:t>
      </w:r>
    </w:p>
    <w:p>
      <w:pPr>
        <w:pStyle w:val="Heading1"/>
        <w:keepNext/>
      </w:pPr>
      <w:r>
        <w:rPr>
          <w:rFonts w:ascii="Arial" w:hAnsi="Arial" w:eastAsia="Arial"/>
          <w:b/>
          <w:i w:val="0"/>
          <w:color w:val="000000"/>
        </w:rPr>
        <w:t>16 Traceability open decisions và handoff</w:t>
      </w:r>
    </w:p>
    <w:p>
      <w:pPr>
        <w:pStyle w:val="Heading2"/>
        <w:keepNext/>
      </w:pPr>
      <w:r>
        <w:rPr>
          <w:rFonts w:ascii="Arial" w:hAnsi="Arial" w:eastAsia="Arial"/>
          <w:b/>
          <w:i w:val="0"/>
          <w:color w:val="000000"/>
        </w:rPr>
        <w:t>16.1 Frontend architecture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6263"/>
        <w:gridCol w:w="187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Requirement</w:t>
            </w:r>
          </w:p>
        </w:tc>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Source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MVP shall use Vite with vanilla HTML, CSS and TypeScript modules.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01 constraints; ADR-001</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Frontend shall separate views, coordinator, state, pure domain logic, catalog and storage modules.</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03 handoff; ADR-002</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State changes shall use named typed update functions; a generic dispatcher or reducer requires a later demonstrated need.</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03 application state; ADR-003</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Structured configuration shall remain the source of truth for validation and compilation.</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DR-001; DOC 03</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Manual Prompt editing shall not reverse-update configuration or generated baseline.</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FR-049; BRULE-017; INV-012</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Regenerate with editedPrompt shall require Confirm or Cancel.</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FR-077; BRULE-022; INV-017</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Form rendering shall use field definitions and show inline validation.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OQ-001; OQ-003; ADR-004</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Every persistence operation shall go through SavedConfigurationStore; LocalStorageStore is the only MVP implementation.</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03; ADR-005</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Built-in and My Prompts shall remain distinct by ownership.</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DR-003; DOC 02</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FE-010</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My Prompts shall support name search and createdAt filtering.</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OQ-004 resolved; DOC 02</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Core journeys shall work with mouse and keyboard.</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INST-Q05</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MVP shall be verified in Chrome and Edge or Chromium-based browsers.</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INST-Q06</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Core workspace shall stack without page-level horizontal scrolling on narrow viewports.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04 universal rule</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Quota, corruption and unsupported data errors shall preserve active editor state.</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FR-064, FR-078; DOC 03</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Core MVP shall make no external API request.</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INST-Q07</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Styles shall use semantic tokens and preserve visible focus and readable contrast.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ADR-006; universal design input</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Validator, compiler, state update functions and store implementation shall be testable without DOM.</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ADR-002 and DOC 06 handoff</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 entity, page or projectId filter shall not be implemented before DR-007 is accepted.</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DR-007</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Preset UI shall render catalogue cardinality from data and shall support no more than 10 Built-in Presets per Workflow without an exact-count branch.</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FR-018 DR-009 DISC-01</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FE-020</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Product templateProfileId shall remain stable through field edits, save, load, remix and regenerate until explicit Preset selection changes it.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FR-019 BRULE-026 DR-010</w:t>
            </w:r>
          </w:p>
        </w:tc>
      </w:tr>
    </w:tbl>
    <w:p>
      <w:pPr>
        <w:spacing w:after="40"/>
      </w:pPr>
    </w:p>
    <w:p>
      <w:pPr>
        <w:pStyle w:val="Heading2"/>
        <w:keepNext/>
      </w:pPr>
      <w:r>
        <w:rPr>
          <w:rFonts w:ascii="Arial" w:hAnsi="Arial" w:eastAsia="Arial"/>
          <w:b/>
          <w:i w:val="0"/>
          <w:color w:val="000000"/>
        </w:rPr>
        <w:t>16.2 Open Questions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655"/>
        <w:gridCol w:w="1944"/>
        <w:gridCol w:w="4536"/>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Mức độ</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c>
          <w:tcPr>
            <w:tcW w:type="dxa" w:w="45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Gate và next action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w:t>
            </w:r>
          </w:p>
        </w:tc>
        <w:tc>
          <w:tcPr>
            <w:tcW w:type="dxa" w:w="45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30-field catalogue is frozen by DISC-01; research remaining Workflow fields before implementing their forms.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w:t>
            </w:r>
          </w:p>
        </w:tc>
        <w:tc>
          <w:tcPr>
            <w:tcW w:type="dxa" w:w="45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14-rule catalogue and 372 fixtures are frozen; derive Product tests in DOC 06 and research remaining Workflows later.</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DR-007</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Decision Required</w:t>
            </w:r>
          </w:p>
        </w:tc>
        <w:tc>
          <w:tcPr>
            <w:tcW w:type="dxa" w:w="45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Decide whether user-created Project grouping is MVP before adding Project entity, route or projectId filter.</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DR-008</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Decision Required</w:t>
            </w:r>
          </w:p>
        </w:tc>
        <w:tc>
          <w:tcPr>
            <w:tcW w:type="dxa" w:w="45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Choose visual direction before DOC 05 approval and before dedicated style, brand or mockup generation.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now; High later</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for MVP</w:t>
            </w:r>
          </w:p>
        </w:tc>
        <w:tc>
          <w:tcPr>
            <w:tcW w:type="dxa" w:w="45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Keep SavedConfigurationStore and logical record now; select database vendor, access, ownership and migration before final DatabaseStore.</w:t>
            </w:r>
          </w:p>
        </w:tc>
      </w:tr>
    </w:tbl>
    <w:p>
      <w:pPr>
        <w:spacing w:after="40"/>
      </w:pPr>
    </w:p>
    <w:p>
      <w:pPr>
        <w:pStyle w:val="BodyText"/>
        <w:keepLines w:val="0"/>
      </w:pPr>
      <w:r>
        <w:rPr>
          <w:rFonts w:ascii="Arial" w:hAnsi="Arial" w:eastAsia="Arial"/>
          <w:b w:val="0"/>
          <w:i w:val="0"/>
          <w:color w:val="000000"/>
        </w:rPr>
        <w:t>Tại thời điểm phát hành DOC 04 v1.2, project còn 5 câu hỏi hoặc quyết định. Bốn mục mức Medium là OQ-001, OQ-003, DR-007 và DR-008; hai OQ đã được giải quyết cho Product nhưng còn mở cho Workflow khác. DR-005 không chặn localStorage MVP nhưng trở thành High trước final DatabaseStore. Không có câu hỏi Critical chặn Product vertical slice.</w:t>
      </w:r>
    </w:p>
    <w:p>
      <w:pPr>
        <w:pStyle w:val="Heading2"/>
        <w:keepNext/>
      </w:pPr>
      <w:r>
        <w:rPr>
          <w:rFonts w:ascii="Arial" w:hAnsi="Arial" w:eastAsia="Arial"/>
          <w:b/>
          <w:i w:val="0"/>
          <w:color w:val="000000"/>
        </w:rPr>
        <w:t>16.3 Handoff to DOC 05</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4"/>
        <w:gridCol w:w="5903"/>
      </w:tblGrid>
      <w:tr>
        <w:trPr>
          <w:tblHeader w:val="true"/>
          <w:cantSplit/>
        </w:trPr>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Input cho DOC 05</w:t>
            </w:r>
          </w:p>
        </w:tc>
        <w:tc>
          <w:tcPr>
            <w:tcW w:type="dxa" w:w="590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Expected output</w:t>
            </w:r>
          </w:p>
        </w:tc>
      </w:tr>
      <w:tr>
        <w:trPr>
          <w:cantSplit/>
        </w:trPr>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Primary regions and state cycles</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Information hierarchy, layout and interaction spec for Workflow, Config, Prompt, Built-in and My Prompts.</w:t>
            </w:r>
          </w:p>
        </w:tc>
      </w:tr>
      <w:tr>
        <w:trPr>
          <w:cantSplit/>
        </w:trPr>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 Form Renderer</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grouping, responsive form layout, helper and error placement.</w:t>
            </w:r>
          </w:p>
        </w:tc>
      </w:tr>
      <w:tr>
        <w:trPr>
          <w:cantSplit/>
        </w:trPr>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confirmation</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Dialog copy, focus entry, Cancel return and Confirm result.</w:t>
            </w:r>
          </w:p>
        </w:tc>
      </w:tr>
      <w:tr>
        <w:trPr>
          <w:cantSplit/>
        </w:trPr>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Universal design foundation</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Approved palette, typography, spacing, shape and component-state specification after DR-008.</w:t>
            </w:r>
          </w:p>
        </w:tc>
      </w:tr>
      <w:tr>
        <w:trPr>
          <w:cantSplit/>
        </w:trPr>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DISC-01 Product catalogue</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Group 30 fields into usable sections, present 10 Presets without overwhelming the workspace, and specify helper/error behavior.</w:t>
            </w:r>
          </w:p>
        </w:tc>
      </w:tr>
      <w:tr>
        <w:trPr>
          <w:cantSplit/>
        </w:trPr>
        <w:tc>
          <w:tcPr>
            <w:tcW w:type="dxa" w:w="33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DR-007</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Decision on whether Project grouping appears in MVP information architecture.</w:t>
            </w:r>
          </w:p>
        </w:tc>
      </w:tr>
    </w:tbl>
    <w:p>
      <w:pPr>
        <w:spacing w:after="40"/>
      </w:pPr>
    </w:p>
    <w:p>
      <w:pPr>
        <w:pStyle w:val="Heading2"/>
        <w:keepNext/>
      </w:pPr>
      <w:r>
        <w:rPr>
          <w:rFonts w:ascii="Arial" w:hAnsi="Arial" w:eastAsia="Arial"/>
          <w:b/>
          <w:i w:val="0"/>
          <w:color w:val="000000"/>
        </w:rPr>
        <w:t>16.4 Recommended implementation order</w:t>
      </w:r>
    </w:p>
    <w:p>
      <w:pPr>
        <w:pStyle w:val="ListBullet"/>
      </w:pPr>
      <w:r>
        <w:rPr>
          <w:rFonts w:ascii="Arial" w:hAnsi="Arial" w:eastAsia="Arial"/>
          <w:b w:val="0"/>
          <w:i w:val="0"/>
          <w:color w:val="000000"/>
        </w:rPr>
        <w:t>Create Vite vanilla TypeScript project and folders from Section 6.</w:t>
      </w:r>
    </w:p>
    <w:p>
      <w:pPr>
        <w:pStyle w:val="ListBullet"/>
      </w:pPr>
      <w:r>
        <w:rPr>
          <w:rFonts w:ascii="Arial" w:hAnsi="Arial" w:eastAsia="Arial"/>
          <w:b w:val="0"/>
          <w:i w:val="0"/>
          <w:color w:val="000000"/>
        </w:rPr>
        <w:t>Implement domain types, PromptValidator and PromptCompiler with unit tests.</w:t>
      </w:r>
    </w:p>
    <w:p>
      <w:pPr>
        <w:pStyle w:val="ListBullet"/>
      </w:pPr>
      <w:r>
        <w:rPr>
          <w:rFonts w:ascii="Arial" w:hAnsi="Arial" w:eastAsia="Arial"/>
          <w:b w:val="0"/>
          <w:i w:val="0"/>
          <w:color w:val="000000"/>
        </w:rPr>
        <w:t>Implement AppState plus named update and derived-value functions; do not add a dispatcher or reducer yet.</w:t>
      </w:r>
    </w:p>
    <w:p>
      <w:pPr>
        <w:pStyle w:val="ListBullet"/>
      </w:pPr>
      <w:r>
        <w:rPr>
          <w:rFonts w:ascii="Arial" w:hAnsi="Arial" w:eastAsia="Arial"/>
          <w:b w:val="0"/>
          <w:i w:val="0"/>
          <w:color w:val="000000"/>
        </w:rPr>
        <w:t>Implement SavedConfigurationStore contract and LocalStorageStore with versioned envelope fixtures.</w:t>
      </w:r>
    </w:p>
    <w:p>
      <w:pPr>
        <w:pStyle w:val="ListBullet"/>
      </w:pPr>
      <w:r>
        <w:rPr>
          <w:rFonts w:ascii="Arial" w:hAnsi="Arial" w:eastAsia="Arial"/>
          <w:b w:val="0"/>
          <w:i w:val="0"/>
          <w:color w:val="000000"/>
        </w:rPr>
        <w:t>Build one Product vertical slice from Workflow selection through Generate, edit, confirmation, Save and reload.</w:t>
      </w:r>
    </w:p>
    <w:p>
      <w:pPr>
        <w:pStyle w:val="ListBullet"/>
      </w:pPr>
      <w:r>
        <w:rPr>
          <w:rFonts w:ascii="Arial" w:hAnsi="Arial" w:eastAsia="Arial"/>
          <w:b w:val="0"/>
          <w:i w:val="0"/>
          <w:color w:val="000000"/>
        </w:rPr>
        <w:t>Load the accepted DISC-01 catalogue; implement one Product Preset path end to end before enabling and testing the remaining nine.</w:t>
      </w:r>
    </w:p>
    <w:p>
      <w:pPr>
        <w:pStyle w:val="ListBullet"/>
      </w:pPr>
      <w:r>
        <w:rPr>
          <w:rFonts w:ascii="Arial" w:hAnsi="Arial" w:eastAsia="Arial"/>
          <w:b w:val="0"/>
          <w:i w:val="0"/>
          <w:color w:val="000000"/>
        </w:rPr>
        <w:t>Resolve DR-008 and finish DOC 05 before polishing the visual system or generating mockups.</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c>
        <w:tcPr>
          <w:tcW w:type="dxa" w:w="8280"/>
        </w:tcPr>
        <w:p>
          <w:pPr>
            <w:jc w:val="left"/>
          </w:pPr>
          <w:r>
            <w:rPr>
              <w:rFonts w:ascii="Arial" w:hAnsi="Arial" w:eastAsia="Arial"/>
              <w:b w:val="0"/>
              <w:i w:val="0"/>
              <w:color w:val="404040"/>
              <w:sz w:val="16"/>
            </w:rPr>
            <w:t>Frontend Architecture and Architectural Decision Records</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Pr>
        <w:tblHeader/>
      </w:trPr>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04  |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Frontend Architecture and Architectural Decision Records</dc:title>
  <dc:subject>DOC 04</dc:subject>
  <dc:creator>VisualPrompt Studio</dc:creator>
  <cp:keywords>VisualPrompt Studio, DOC 04, frontend architecture, ADR, vanilla TypeScript, Vite, localStorage</cp:keywords>
  <dc:description>Vietnamese frontend architecture baseline derived from DOC 01 v1.6, DOC 02 v1.5 and DOC 03 v1.4</dc:description>
  <cp:lastModifiedBy/>
  <cp:revision>1</cp:revision>
  <dcterms:created xsi:type="dcterms:W3CDTF">2013-12-23T23:15:00Z</dcterms:created>
  <dcterms:modified xsi:type="dcterms:W3CDTF">2013-12-23T23:15:00Z</dcterms:modified>
  <cp:category/>
</cp:coreProperties>
</file>