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UX and Interaction Specification</w:t>
      </w:r>
    </w:p>
    <w:p>
      <w:pPr>
        <w:pStyle w:val="Subtitle"/>
      </w:pPr>
      <w:r>
        <w:rPr>
          <w:rFonts w:ascii="Arial" w:hAnsi="Arial" w:eastAsia="Arial"/>
          <w:b w:val="0"/>
          <w:i w:val="0"/>
          <w:color w:val="404040"/>
          <w:sz w:val="26"/>
        </w:rPr>
        <w:t>VisualPrompt Studio DOC 05</w:t>
      </w:r>
    </w:p>
    <w:p>
      <w:pPr>
        <w:spacing w:before="160" w:after="360" w:line="283" w:lineRule="auto"/>
      </w:pPr>
      <w:r>
        <w:rPr>
          <w:rFonts w:ascii="Arial" w:hAnsi="Arial" w:eastAsia="Arial"/>
          <w:b w:val="0"/>
          <w:i w:val="0"/>
          <w:color w:val="000000"/>
          <w:sz w:val="22"/>
        </w:rPr>
        <w:t>Tài liệu chuyển Product requirements, domain contracts và frontend architecture thành một UX specification có thể triển khai trực tiếp cho Workspace, Projects, Workflow configuration, Prompt generation và Saved Prompt management. Visual direction là Minimalist Product Utility: giao diện phải giảm nhiễu nhưng không được che giấu field guidance, validation, persistence state hoặc hậu quả của destructive actions.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DOC-05</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UX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v2.1, DOC-02 v2.0, DOC-03 v1.9 và DOC-04 v1.7</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UX reviewer, frontend implementer và tester</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labels, identifiers và technical terms quan trọng bằng English</w:t>
            </w:r>
          </w:p>
        </w:tc>
      </w:tr>
    </w:tbl>
    <w:p>
      <w:pPr>
        <w:spacing w:before="320" w:after="80"/>
      </w:pPr>
      <w:r>
        <w:rPr>
          <w:rFonts w:ascii="Arial" w:hAnsi="Arial" w:eastAsia="Arial"/>
          <w:b/>
          <w:i w:val="0"/>
          <w:color w:val="000000"/>
          <w:sz w:val="22"/>
        </w:rPr>
        <w:t>Kết luận UX</w:t>
      </w:r>
    </w:p>
    <w:p>
      <w:pPr>
        <w:pStyle w:val="BodyText"/>
        <w:keepLines/>
      </w:pPr>
      <w:r>
        <w:rPr>
          <w:rFonts w:ascii="Arial" w:hAnsi="Arial" w:eastAsia="Arial"/>
          <w:b w:val="0"/>
          <w:i w:val="0"/>
          <w:color w:val="000000"/>
        </w:rPr>
        <w:t>MVP dùng một document-level Workspace với ba vùng chính ở desktop: Project and library navigation, configuration workspace và Prompt review. Narrow viewports chuyển thành một cột theo task order. Product Workflow giữ nguyên 9 field groups từ DISC-01, không dùng wizard. No Project là destination mặc định có thể nhìn thấy; Generate hoặc Remix chỉ tiếp tục khi errors rỗng, warnings đã được xác nhận khi có và destination hợp lệ. Native controls, system fonts, restrained color, visible focus và explicit status feedback là baseline.</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088"/>
        <w:gridCol w:w="4536"/>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Ngày</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Trạng thái</w:t>
            </w:r>
          </w:p>
        </w:tc>
        <w:tc>
          <w:tcPr>
            <w:tcW w:type="dxa" w:w="45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Thay đổi</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UX baseline</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information architecture, responsive composition, Workspace and Project flows, Product form grouping, validation behavior, component states, accessibility criteria và Minimalist Product Utility tokens từ DOC 01 đến DOC 04.</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UX baseline</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Chuẩn hóa product and navigation term thành Workspace trong information architecture, component names, labels và acceptance criteria; interaction behavior không đổi.</w:t>
            </w:r>
          </w:p>
        </w:tc>
      </w:tr>
      <w:tr>
        <w:trPr>
          <w:cantSplit/>
        </w:trPr>
        <w:tc>
          <w:tcPr>
            <w:tcW w:type="dxa" w:w="1152"/>
            <w:shd w:fill="F3F6FA"/>
            <w:tcMar>
              <w:top w:w="110" w:type="dxa"/>
              <w:start w:w="120" w:type="dxa"/>
              <w:bottom w:w="110" w:type="dxa"/>
              <w:end w:w="120" w:type="dxa"/>
            </w:tcMar>
            <w:vAlign w:val="center"/>
          </w:tcPr>
          <w:p>
            <w:r>
              <w:rPr>
                <w:rFonts w:ascii="Arial" w:hAnsi="Arial"/>
                <w:sz w:val="17"/>
              </w:rPr>
              <w:t>v1.3</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088"/>
            <w:shd w:fill="F3F6FA"/>
            <w:tcMar>
              <w:top w:w="110" w:type="dxa"/>
              <w:start w:w="120" w:type="dxa"/>
              <w:bottom w:w="110" w:type="dxa"/>
              <w:end w:w="120" w:type="dxa"/>
            </w:tcMar>
            <w:vAlign w:val="center"/>
          </w:tcPr>
          <w:p>
            <w:r>
              <w:rPr>
                <w:rFonts w:ascii="Arial" w:hAnsi="Arial"/>
                <w:sz w:val="17"/>
              </w:rPr>
              <w:t>Codex + LeVy</w:t>
            </w:r>
          </w:p>
        </w:tc>
        <w:tc>
          <w:tcPr>
            <w:tcW w:type="dxa" w:w="4536"/>
            <w:shd w:fill="F3F6FA"/>
            <w:tcMar>
              <w:top w:w="110" w:type="dxa"/>
              <w:start w:w="120" w:type="dxa"/>
              <w:bottom w:w="110" w:type="dxa"/>
              <w:end w:w="120" w:type="dxa"/>
            </w:tcMar>
            <w:vAlign w:val="center"/>
          </w:tcPr>
          <w:p>
            <w:r>
              <w:rPr>
                <w:rFonts w:ascii="Arial" w:hAnsi="Arial"/>
                <w:sz w:val="17"/>
              </w:rPr>
              <w:t>Rebased the information architecture on Home, specified Built-in image cards and Field Encyclopedia, and split discovery expression from work-surface restraint.</w:t>
            </w:r>
          </w:p>
        </w:tc>
      </w:tr>
      <w:tr>
        <w:trPr>
          <w:cantSplit/>
        </w:trPr>
        <w:tc>
          <w:tcPr>
            <w:tcW w:type="dxa" w:w="1152"/>
            <w:shd w:fill="F3F6FA"/>
            <w:tcMar>
              <w:top w:w="110" w:type="dxa"/>
              <w:start w:w="120" w:type="dxa"/>
              <w:bottom w:w="110" w:type="dxa"/>
              <w:end w:w="120" w:type="dxa"/>
            </w:tcMar>
            <w:vAlign w:val="center"/>
          </w:tcPr>
          <w:p>
            <w:r>
              <w:rPr>
                <w:rFonts w:ascii="Arial" w:hAnsi="Arial"/>
                <w:sz w:val="17"/>
              </w:rPr>
              <w:t>v1.3</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088"/>
            <w:shd w:fill="F3F6FA"/>
            <w:tcMar>
              <w:top w:w="110" w:type="dxa"/>
              <w:start w:w="120" w:type="dxa"/>
              <w:bottom w:w="110" w:type="dxa"/>
              <w:end w:w="120" w:type="dxa"/>
            </w:tcMar>
            <w:vAlign w:val="center"/>
          </w:tcPr>
          <w:p>
            <w:r>
              <w:rPr>
                <w:rFonts w:ascii="Arial" w:hAnsi="Arial"/>
                <w:sz w:val="17"/>
              </w:rPr>
              <w:t>Codex + LeVy</w:t>
            </w:r>
          </w:p>
        </w:tc>
        <w:tc>
          <w:tcPr>
            <w:tcW w:type="dxa" w:w="4536"/>
            <w:shd w:fill="F3F6FA"/>
            <w:tcMar>
              <w:top w:w="110" w:type="dxa"/>
              <w:start w:w="120" w:type="dxa"/>
              <w:bottom w:w="110" w:type="dxa"/>
              <w:end w:w="120" w:type="dxa"/>
            </w:tcMar>
            <w:vAlign w:val="center"/>
          </w:tcPr>
          <w:p>
            <w:r>
              <w:rPr>
                <w:rFonts w:ascii="Arial" w:hAnsi="Arial"/>
                <w:sz w:val="17"/>
              </w:rPr>
              <w:t>Restored grouped Build disclosures, specified validation-aware expansion and labelled icon use, and separated future Admin UX from Workspace.</w:t>
            </w:r>
          </w:p>
        </w:tc>
      </w:tr>
    </w:tbl>
    <w:p>
      <w:pPr>
        <w:spacing w:after="40"/>
      </w:pPr>
    </w:p>
    <w:p>
      <w:pPr>
        <w:pStyle w:val="Heading2"/>
        <w:keepNext/>
      </w:pPr>
      <w:r>
        <w:rPr>
          <w:rFonts w:ascii="Arial" w:hAnsi="Arial" w:eastAsia="Arial"/>
          <w:b/>
          <w:i w:val="0"/>
          <w:color w:val="000000"/>
        </w:rPr>
        <w:t>Tài liệu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816"/>
        <w:gridCol w:w="1080"/>
        <w:gridCol w:w="4320"/>
      </w:tblGrid>
      <w:tr>
        <w:trPr>
          <w:tblHeader w:val="true"/>
          <w:cantSplit/>
        </w:trPr>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Tài liệu</w:t>
            </w:r>
          </w:p>
        </w:tc>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Version</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Product and Project Brief</w:t>
            </w:r>
          </w:p>
        </w:tc>
        <w:tc>
          <w:tcPr>
            <w:tcW w:type="dxa" w:w="1080"/>
            <w:tcMar>
              <w:top w:w="110" w:type="dxa"/>
              <w:start w:w="120" w:type="dxa"/>
              <w:bottom w:w="110" w:type="dxa"/>
              <w:end w:w="120" w:type="dxa"/>
            </w:tcMar>
            <w:vAlign w:val="center"/>
          </w:tcPr>
          <w:p>
            <w:r>
              <w:rPr>
                <w:rFonts w:ascii="Arial" w:hAnsi="Arial"/>
                <w:sz w:val="17"/>
              </w:rPr>
              <w:t>v2.1</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scope, course constraints, Workspace definition và confirmed decisions.</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02 Product and Functional Requirements Specification</w:t>
            </w:r>
          </w:p>
        </w:tc>
        <w:tc>
          <w:tcPr>
            <w:tcW w:type="dxa" w:w="1080"/>
            <w:shd w:fill="F3F6FA"/>
            <w:tcMar>
              <w:top w:w="110" w:type="dxa"/>
              <w:start w:w="120" w:type="dxa"/>
              <w:bottom w:w="110" w:type="dxa"/>
              <w:end w:w="120" w:type="dxa"/>
            </w:tcMar>
            <w:vAlign w:val="center"/>
          </w:tcPr>
          <w:p>
            <w:r>
              <w:rPr>
                <w:rFonts w:ascii="Arial" w:hAnsi="Arial"/>
                <w:sz w:val="17"/>
              </w:rPr>
              <w:t>v2.0</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Functional requirements, business rules, user stories và acceptance behavior.</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03 Domain State and Data Design</w:t>
            </w:r>
          </w:p>
        </w:tc>
        <w:tc>
          <w:tcPr>
            <w:tcW w:type="dxa" w:w="1080"/>
            <w:tcMar>
              <w:top w:w="110" w:type="dxa"/>
              <w:start w:w="120" w:type="dxa"/>
              <w:bottom w:w="110" w:type="dxa"/>
              <w:end w:w="120" w:type="dxa"/>
            </w:tcMar>
            <w:vAlign w:val="center"/>
          </w:tcPr>
          <w:p>
            <w:r>
              <w:rPr>
                <w:rFonts w:ascii="Arial" w:hAnsi="Arial"/>
                <w:sz w:val="17"/>
              </w:rPr>
              <w:t>v1.9</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Project, Saved Prompt, validation issue và persistence contracts.</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04 Frontend Architecture and ADRs</w:t>
            </w:r>
          </w:p>
        </w:tc>
        <w:tc>
          <w:tcPr>
            <w:tcW w:type="dxa" w:w="1080"/>
            <w:shd w:fill="F3F6FA"/>
            <w:tcMar>
              <w:top w:w="110" w:type="dxa"/>
              <w:start w:w="120" w:type="dxa"/>
              <w:bottom w:w="110" w:type="dxa"/>
              <w:end w:w="120" w:type="dxa"/>
            </w:tcMar>
            <w:vAlign w:val="center"/>
          </w:tcPr>
          <w:p>
            <w:r>
              <w:rPr>
                <w:rFonts w:ascii="Arial" w:hAnsi="Arial"/>
                <w:sz w:val="17"/>
              </w:rPr>
              <w:t>v1.7</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Module boundaries, UI state, effects, native CSS architecture và accepted ADR-008.</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Product research package</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v1.0</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30 Product fields, 9 field groups, 10 Presets, template profiles và V01 đến V14.</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06 Test Release and Maintenance Plan</w:t>
            </w:r>
          </w:p>
        </w:tc>
        <w:tc>
          <w:tcPr>
            <w:tcW w:type="dxa" w:w="10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chuyển UX acceptance criteria thành keyboard, responsive, browser và regression tests.</w:t>
            </w:r>
          </w:p>
        </w:tc>
      </w:tr>
    </w:tbl>
    <w:p>
      <w:pPr>
        <w:spacing w:after="40"/>
      </w:pPr>
    </w:p>
    <w:p>
      <w:pPr>
        <w:pStyle w:val="Heading2"/>
        <w:keepNext/>
      </w:pPr>
      <w:r>
        <w:rPr>
          <w:rFonts w:ascii="Arial" w:hAnsi="Arial" w:eastAsia="Arial"/>
          <w:b/>
          <w:i w:val="0"/>
          <w:color w:val="000000"/>
        </w:rPr>
        <w:t>Precedence</w:t>
      </w:r>
    </w:p>
    <w:p>
      <w:pPr>
        <w:pStyle w:val="ListBullet"/>
      </w:pPr>
      <w:r>
        <w:rPr>
          <w:rFonts w:ascii="Arial" w:hAnsi="Arial" w:eastAsia="Arial"/>
          <w:b w:val="0"/>
          <w:i w:val="0"/>
          <w:color w:val="000000"/>
        </w:rPr>
        <w:t>Confirmed behavior trong DOC 02 và invariants trong DOC 03 có precedence trước visual preference.</w:t>
      </w:r>
    </w:p>
    <w:p>
      <w:pPr>
        <w:pStyle w:val="ListBullet"/>
      </w:pPr>
      <w:r>
        <w:rPr>
          <w:rFonts w:ascii="Arial" w:hAnsi="Arial" w:eastAsia="Arial"/>
          <w:b w:val="0"/>
          <w:i w:val="0"/>
          <w:color w:val="000000"/>
        </w:rPr>
        <w:t>DOC 04 quyết định architecture and module boundaries; DOC 05 không thêm framework, router, global state library hoặc persistence layer.</w:t>
      </w:r>
    </w:p>
    <w:p>
      <w:pPr>
        <w:pStyle w:val="ListBullet"/>
      </w:pPr>
      <w:r>
        <w:rPr>
          <w:rFonts w:ascii="Arial" w:hAnsi="Arial" w:eastAsia="Arial"/>
          <w:b w:val="0"/>
          <w:i w:val="0"/>
          <w:color w:val="000000"/>
        </w:rPr>
        <w:t>DISC-01 là authority cho Product field labels, groups, dependencies, Presets và validation rule references.</w:t>
      </w:r>
    </w:p>
    <w:p>
      <w:pPr>
        <w:pStyle w:val="ListBullet"/>
      </w:pPr>
      <w:r>
        <w:rPr>
          <w:rFonts w:ascii="Arial" w:hAnsi="Arial" w:eastAsia="Arial"/>
          <w:b w:val="0"/>
          <w:i w:val="0"/>
          <w:color w:val="000000"/>
        </w:rPr>
        <w:t>Khi style xung đột với readability, keyboard access, validation clarity hoặc data-loss prevention, UX safety có precedence.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0" w:type="dxa"/>
              <w:start w:w="20" w:type="dxa"/>
              <w:bottom w:w="50" w:type="dxa"/>
              <w:end w:w="20" w:type="dxa"/>
            </w:tcMar>
          </w:tcPr>
          <w:p>
            <w:pPr>
              <w:pStyle w:val="TOCEntry"/>
            </w:pPr>
            <w:r>
              <w:rPr>
                <w:rFonts w:ascii="Arial" w:hAnsi="Arial" w:eastAsia="Arial"/>
                <w:b/>
                <w:i w:val="0"/>
                <w:color w:val="000000"/>
                <w:sz w:val="20"/>
              </w:rPr>
              <w:t>1  Mục đích và kết luận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2  Phạm vi và baseline</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3  UX principles và design read</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4  Information architecture</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5  Responsive workspace composition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6  Workspace Project và library navigation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7  Workflow Preset và configuration form</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8  Validation destination và Generate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9  Prompt editor Remix và Update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10  Project CRUD và deletion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11  Component inventory và UI states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12  Interaction copy và feedback</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13  Accessibility keyboard và focus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14  Minimalist Product Utility visual system</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15  UX requirements và acceptance criteria</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16  Traceability open decisions và handoff</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bl>
    <w:p>
      <w:pPr>
        <w:spacing w:before="180"/>
      </w:pPr>
      <w:r>
        <w:rPr>
          <w:rFonts w:ascii="Arial" w:hAnsi="Arial" w:eastAsia="Arial"/>
          <w:b w:val="0"/>
          <w:i/>
          <w:color w:val="404040"/>
          <w:sz w:val="18"/>
        </w:rPr>
        <w:t>DOC 05 là implementation-ready UX baseline. Architecture boundaries vẫn do DOC 03 và DOC 04 quản lý; tài liệu này không tạo router, service layer hoặc framework mới.</w:t>
      </w:r>
    </w:p>
    <w:p>
      <w:r>
        <w:br w:type="page"/>
      </w:r>
    </w:p>
    <w:p>
      <w:pPr>
        <w:pStyle w:val="Heading1"/>
        <w:keepNext/>
      </w:pPr>
      <w:r>
        <w:rPr>
          <w:rFonts w:ascii="Arial" w:hAnsi="Arial" w:eastAsia="Arial"/>
          <w:b/>
          <w:i w:val="0"/>
          <w:color w:val="000000"/>
        </w:rPr>
        <w:t>1 Mục đích và kết luận</w:t>
      </w:r>
    </w:p>
    <w:p>
      <w:pPr>
        <w:pStyle w:val="Heading2"/>
        <w:keepNext/>
      </w:pPr>
      <w:r>
        <w:rPr>
          <w:rFonts w:ascii="Arial" w:hAnsi="Arial" w:eastAsia="Arial"/>
          <w:b/>
          <w:i w:val="0"/>
          <w:color w:val="000000"/>
        </w:rPr>
        <w:t>1.1 Mục đích</w:t>
      </w:r>
    </w:p>
    <w:p>
      <w:pPr>
        <w:pStyle w:val="BodyText"/>
        <w:keepLines w:val="0"/>
      </w:pPr>
      <w:r>
        <w:rPr>
          <w:rFonts w:ascii="Arial" w:hAnsi="Arial" w:eastAsia="Arial"/>
          <w:b w:val="0"/>
          <w:i w:val="0"/>
          <w:color w:val="000000"/>
        </w:rPr>
        <w:t>DOC 05 xác định người dùng nhìn thấy gì, thao tác theo thứ tự nào, trạng thái được phản hồi ra sao và layout thay đổi thế nào giữa desktop và narrow viewport. Tài liệu đủ cụ thể để triển khai Product vertical slice và đủ độc lập với physical storage để tiếp tục dùng khi localStorage được thay bằng database.</w:t>
      </w:r>
    </w:p>
    <w:p>
      <w:pPr>
        <w:pStyle w:val="Heading2"/>
        <w:keepNext/>
      </w:pPr>
      <w:r>
        <w:rPr>
          <w:rFonts w:ascii="Arial" w:hAnsi="Arial" w:eastAsia="Arial"/>
          <w:b/>
          <w:i w:val="0"/>
          <w:color w:val="000000"/>
        </w:rPr>
        <w:t>1.2 Quyết định có hiệu lực ngay</w:t>
      </w:r>
    </w:p>
    <w:p>
      <w:pPr>
        <w:pStyle w:val="ListBullet"/>
      </w:pPr>
      <w:r>
        <w:rPr>
          <w:rFonts w:ascii="Arial" w:hAnsi="Arial" w:eastAsia="Arial"/>
          <w:b w:val="0"/>
          <w:i w:val="0"/>
          <w:color w:val="000000"/>
        </w:rPr>
        <w:t>Một Workspace cố định là shell của toàn bộ ứng dụng; Workspace không có Delete action.</w:t>
      </w:r>
    </w:p>
    <w:p>
      <w:pPr>
        <w:pStyle w:val="ListBullet"/>
      </w:pPr>
      <w:r>
        <w:rPr>
          <w:rFonts w:ascii="Arial" w:hAnsi="Arial" w:eastAsia="Arial"/>
          <w:b w:val="0"/>
          <w:i w:val="0"/>
          <w:color w:val="000000"/>
        </w:rPr>
        <w:t>Projects là navigation and filtering state trong cùng document, không phải routes hoặc pages riêng.</w:t>
      </w:r>
    </w:p>
    <w:p>
      <w:pPr>
        <w:pStyle w:val="ListBullet"/>
      </w:pPr>
      <w:r>
        <w:rPr>
          <w:rFonts w:ascii="Arial" w:hAnsi="Arial" w:eastAsia="Arial"/>
          <w:b w:val="0"/>
          <w:i w:val="0"/>
          <w:color w:val="000000"/>
        </w:rPr>
        <w:t>Product configuration là một long-form editor chia 9 semantic field groups; không dùng multi-step wizard trong MVP.</w:t>
      </w:r>
    </w:p>
    <w:p>
      <w:pPr>
        <w:pStyle w:val="ListBullet"/>
      </w:pPr>
      <w:r>
        <w:rPr>
          <w:rFonts w:ascii="Arial" w:hAnsi="Arial" w:eastAsia="Arial"/>
          <w:b w:val="0"/>
          <w:i w:val="0"/>
          <w:color w:val="000000"/>
        </w:rPr>
        <w:t>No Project được chọn mặc định và luôn hiển thị rõ cạnh Project destination selector.</w:t>
      </w:r>
    </w:p>
    <w:p>
      <w:pPr>
        <w:pStyle w:val="ListBullet"/>
      </w:pPr>
      <w:r>
        <w:rPr>
          <w:rFonts w:ascii="Arial" w:hAnsi="Arial" w:eastAsia="Arial"/>
          <w:b w:val="0"/>
          <w:i w:val="0"/>
          <w:color w:val="000000"/>
        </w:rPr>
        <w:t>Generated Prompt dùng textarea có thể sửa; edit không thay đổi configured options.</w:t>
      </w:r>
    </w:p>
    <w:p>
      <w:pPr>
        <w:pStyle w:val="ListBullet"/>
      </w:pPr>
      <w:r>
        <w:rPr>
          <w:rFonts w:ascii="Arial" w:hAnsi="Arial" w:eastAsia="Arial"/>
          <w:b w:val="0"/>
          <w:i w:val="0"/>
          <w:color w:val="000000"/>
        </w:rPr>
        <w:t>V01 đến V06 là errors phải sửa và chạy lại; V07 đến V14 là warnings cần Confirm hoặc Cancel.</w:t>
      </w:r>
    </w:p>
    <w:p>
      <w:pPr>
        <w:pStyle w:val="ListBullet"/>
      </w:pPr>
      <w:r>
        <w:rPr>
          <w:rFonts w:ascii="Arial" w:hAnsi="Arial" w:eastAsia="Arial"/>
          <w:b w:val="0"/>
          <w:i w:val="0"/>
          <w:color w:val="000000"/>
        </w:rPr>
        <w:t>Minimalist Product Utility sử dụng native controls, system fonts, warm monochrome surfaces, one restrained accent và low-intensity motion.</w:t>
      </w:r>
    </w:p>
    <w:p>
      <w:pPr>
        <w:pStyle w:val="Heading2"/>
        <w:keepNext/>
      </w:pPr>
      <w:r>
        <w:rPr>
          <w:rFonts w:ascii="Arial" w:hAnsi="Arial" w:eastAsia="Arial"/>
          <w:b/>
          <w:i w:val="0"/>
          <w:color w:val="000000"/>
        </w:rPr>
        <w:t>1.3 Không thuộc DOC 05</w:t>
      </w:r>
    </w:p>
    <w:p>
      <w:pPr>
        <w:pStyle w:val="ListBullet"/>
      </w:pPr>
      <w:r>
        <w:rPr>
          <w:rFonts w:ascii="Arial" w:hAnsi="Arial" w:eastAsia="Arial"/>
          <w:b w:val="0"/>
          <w:i w:val="0"/>
          <w:color w:val="000000"/>
        </w:rPr>
        <w:t>Logo system, marketing landing page, promotional artwork và final portfolio mockups.</w:t>
      </w:r>
    </w:p>
    <w:p>
      <w:pPr>
        <w:pStyle w:val="ListBullet"/>
      </w:pPr>
      <w:r>
        <w:rPr>
          <w:rFonts w:ascii="Arial" w:hAnsi="Arial" w:eastAsia="Arial"/>
          <w:b w:val="0"/>
          <w:i w:val="0"/>
          <w:color w:val="000000"/>
        </w:rPr>
        <w:t>Image generation UI, external API credentials, AI critique hoặc automated image analysis.</w:t>
      </w:r>
    </w:p>
    <w:p>
      <w:pPr>
        <w:pStyle w:val="ListBullet"/>
      </w:pPr>
      <w:r>
        <w:rPr>
          <w:rFonts w:ascii="Arial" w:hAnsi="Arial" w:eastAsia="Arial"/>
          <w:b w:val="0"/>
          <w:i w:val="0"/>
          <w:color w:val="000000"/>
        </w:rPr>
        <w:t>Authentication, multi-user collaboration, cloud sync hoặc shareable Project URLs.</w:t>
      </w:r>
    </w:p>
    <w:p>
      <w:pPr>
        <w:pStyle w:val="ListBullet"/>
      </w:pPr>
      <w:r>
        <w:rPr>
          <w:rFonts w:ascii="Arial" w:hAnsi="Arial" w:eastAsia="Arial"/>
          <w:b w:val="0"/>
          <w:i w:val="0"/>
          <w:color w:val="000000"/>
        </w:rPr>
        <w:t>Exact UI cho Character, Social và Free Style fields trước khi các Workflow đó hoàn tất research.</w:t>
      </w:r>
    </w:p>
    <w:p>
      <w:pPr>
        <w:pStyle w:val="Heading1"/>
        <w:keepNext/>
      </w:pPr>
      <w:r>
        <w:rPr>
          <w:rFonts w:ascii="Arial" w:hAnsi="Arial" w:eastAsia="Arial"/>
          <w:b/>
          <w:i w:val="0"/>
          <w:color w:val="000000"/>
        </w:rPr>
        <w:t>2 Phạm vi và baseline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960"/>
        <w:gridCol w:w="3528"/>
      </w:tblGrid>
      <w:tr>
        <w:trPr>
          <w:tblHeader w:val="true"/>
          <w:cantSplit/>
        </w:trPr>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Area</w:t>
            </w:r>
          </w:p>
        </w:tc>
        <w:tc>
          <w:tcPr>
            <w:tcW w:type="dxa" w:w="39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Included in DOC 05</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Deferred or excluded</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Shell, regions, navigation, Project and No Project filters.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Accounts, multiple Workspaces, shared Workspaces.</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 selector and Product vertical slice.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field layouts for unresearched Workflows.</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Presets</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 to 10 Built-in Presets, Start Blank, apply and Remix behavior.</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marketplace, rating, import or export.</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Nine Product groups, labels, help, dependencies, error and warning placement.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schema editor.</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editable Markdown textarea, Copy, Regenerate, Update and Remix.</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Rendered rich-text editor, syntax extensions or version history.</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My Prompts list, search by name, createdAt and Project filter, CRUD feedback.</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Cloud sync, collaboration and advanced sorting.</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Visual system</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tokens and component rules.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Brand campaign system and generated marketing mockups.</w:t>
            </w:r>
          </w:p>
        </w:tc>
      </w:tr>
    </w:tbl>
    <w:p>
      <w:pPr>
        <w:spacing w:after="40"/>
      </w:pPr>
    </w:p>
    <w:p>
      <w:pPr>
        <w:pStyle w:val="Heading2"/>
        <w:keepNext/>
      </w:pPr>
      <w:r>
        <w:rPr>
          <w:rFonts w:ascii="Arial" w:hAnsi="Arial" w:eastAsia="Arial"/>
          <w:b/>
          <w:i w:val="0"/>
          <w:color w:val="000000"/>
        </w:rPr>
        <w:t>2.1 UX status vocabulary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Meaning in this document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Phải triển khai cho Product MVP hoặc để bảo toàn confirmed behavior.</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Nên triển khai theo hướng nêu ra; thay đổi cần giữ cùng usability outcome.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triển khai trong MVP nhưng được ghi để tránh hiểu nhầm.</w:t>
            </w:r>
          </w:p>
        </w:tc>
      </w:tr>
    </w:tbl>
    <w:p>
      <w:pPr>
        <w:spacing w:after="40"/>
      </w:pPr>
    </w:p>
    <w:p>
      <w:pPr>
        <w:pStyle w:val="Heading1"/>
        <w:keepNext/>
      </w:pPr>
      <w:r>
        <w:rPr>
          <w:rFonts w:ascii="Arial" w:hAnsi="Arial" w:eastAsia="Arial"/>
          <w:b/>
          <w:i w:val="0"/>
          <w:color w:val="000000"/>
        </w:rPr>
        <w:t>3 UX principles và design read</w:t>
      </w:r>
    </w:p>
    <w:p>
      <w:pPr>
        <w:pStyle w:val="Heading2"/>
        <w:keepNext/>
      </w:pPr>
      <w:r>
        <w:rPr>
          <w:rFonts w:ascii="Arial" w:hAnsi="Arial" w:eastAsia="Arial"/>
          <w:b/>
          <w:i w:val="0"/>
          <w:color w:val="000000"/>
        </w:rPr>
        <w:t>3.1 Design read</w:t>
      </w:r>
    </w:p>
    <w:p>
      <w:pPr>
        <w:pStyle w:val="BodyText"/>
        <w:keepLines w:val="0"/>
      </w:pPr>
      <w:r>
        <w:rPr>
          <w:rFonts w:ascii="Arial" w:hAnsi="Arial" w:eastAsia="Arial"/>
          <w:b w:val="0"/>
          <w:i w:val="0"/>
          <w:color w:val="000000"/>
        </w:rPr>
        <w:t>Đây là một browser productivity workspace dành cho người tạo creative brief, không phải landing page, dashboard analytics hoặc visual playground. Người dùng cần đọc label, so sánh options, xử lý guidance và lặp lại Generate, edit, copy, remix. Vì vậy form legibility, predictable placement và error recovery quan trọng hơn decorative novelty.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1440"/>
        <w:gridCol w:w="561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Dial</w:t>
            </w:r>
          </w:p>
        </w:tc>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Value</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Reason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Design variance</w:t>
            </w:r>
          </w:p>
        </w:tc>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3 of 10</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Predictable product layout; limited asymmetry only where it clarifies region hierarchy.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Motion intensity</w:t>
            </w:r>
          </w:p>
        </w:tc>
        <w:tc>
          <w:tcPr>
            <w:tcW w:type="dxa" w:w="14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 of 10</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Motion serves feedback and dialog transitions only; no scroll reveal or ambient animation.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Visual density</w:t>
            </w:r>
          </w:p>
        </w:tc>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5 of 10</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Thirty fields require efficient scanning, but labels and helper text need breathing room.</w:t>
            </w:r>
          </w:p>
        </w:tc>
      </w:tr>
    </w:tbl>
    <w:p>
      <w:pPr>
        <w:spacing w:after="40"/>
      </w:pPr>
    </w:p>
    <w:p>
      <w:pPr>
        <w:pStyle w:val="Heading2"/>
        <w:keepNext/>
      </w:pPr>
      <w:r>
        <w:rPr>
          <w:rFonts w:ascii="Arial" w:hAnsi="Arial" w:eastAsia="Arial"/>
          <w:b/>
          <w:i w:val="0"/>
          <w:color w:val="000000"/>
        </w:rPr>
        <w:t>3.2 Product UX principles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Principle</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Operational rule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remains visible</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hide the whole form behind a wizard; users can review earlier choices before Generate.</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primary action per context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for a new configuration, Update for an existing Prompt, Confirm only inside a pending decision.</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Errors near causes</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Every blocking issue appears inline and in a summary link; focus moves to the first invalid field.</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Warnings preserve agency</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the trade-off, identify affected fields and allow Confirm or Cancel without pretending the choice is invalid.</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is observable</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Auto-save, Update, quota failure and corrupt-data recovery each have explicit status text.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Minimalism preserves information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Whitespace and hierarchy reduce noise; required labels, help, status and consequences are never removed for appearance.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before custom</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native input, select, textarea, button, dialog or disclosure semantics unless a confirmed requirement needs more.</w:t>
            </w:r>
          </w:p>
        </w:tc>
      </w:tr>
    </w:tbl>
    <w:p>
      <w:pPr>
        <w:spacing w:after="40"/>
      </w:pPr>
    </w:p>
    <w:p>
      <w:pPr>
        <w:pStyle w:val="Heading2"/>
        <w:keepNext/>
      </w:pPr>
      <w:r>
        <w:rPr>
          <w:rFonts w:ascii="Arial" w:hAnsi="Arial" w:eastAsia="Arial"/>
          <w:b/>
          <w:i w:val="0"/>
          <w:color w:val="000000"/>
        </w:rPr>
        <w:t>3.3 Ponytail simplicity review</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4104"/>
        <w:gridCol w:w="2664"/>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Complexity challenged</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Simpler alternative</w:t>
            </w:r>
          </w:p>
        </w:tc>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Decision</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Multi-step Product wizard</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grouped form with native disclosures and persistent progress context.</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avoids step state and hidden cross-field conflicts.</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pages and router</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selection filters the current Workspace view.</w:t>
            </w:r>
          </w:p>
        </w:tc>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shareable routes are not required.</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Component or CSS framework</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Semantic HTML, native controls and CSS custom properties.</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no runtime dependency is needed.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Rich Prompt editor</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Plain textarea with system monospace, Copy and Update.</w:t>
            </w:r>
          </w:p>
        </w:tc>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Markdown source remains directly editable.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Brand kit and mockup package now</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Freeze usable UX and tokens first.</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until implementation or portfolio presentation demonstrates a need.</w:t>
            </w:r>
          </w:p>
        </w:tc>
      </w:tr>
    </w:tbl>
    <w:p>
      <w:pPr>
        <w:spacing w:after="40"/>
      </w:pPr>
    </w:p>
    <w:p>
      <w:r>
        <w:br w:type="page"/>
      </w:r>
    </w:p>
    <w:p>
      <w:pPr>
        <w:pStyle w:val="Heading1"/>
        <w:keepNext/>
      </w:pPr>
      <w:r>
        <w:rPr>
          <w:rFonts w:ascii="Arial" w:hAnsi="Arial" w:eastAsia="Arial"/>
          <w:b/>
          <w:i w:val="0"/>
          <w:color w:val="000000"/>
        </w:rPr>
        <w:t>4 Information architecture</w:t>
      </w:r>
    </w:p>
    <w:p>
      <w:pPr>
        <w:pStyle w:val="Heading2"/>
        <w:keepNext/>
      </w:pPr>
      <w:r>
        <w:rPr>
          <w:rFonts w:ascii="Arial" w:hAnsi="Arial" w:eastAsia="Arial"/>
          <w:b/>
          <w:i w:val="0"/>
          <w:color w:val="000000"/>
        </w:rPr>
        <w:t>4.1 Primary landmarks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3671"/>
        <w:gridCol w:w="3528"/>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Landmark or region</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Content</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Primary responsibility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Header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name, current save status and compact global actions.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Orientation and operation feedback; no marketing navigation.</w:t>
            </w:r>
          </w:p>
        </w:tc>
      </w:tr>
      <w:tr>
        <w:trPr>
          <w:cantSplit/>
        </w:trPr>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navigation</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 Project, Project list, create Project, Built-in, My Prompts and Field Encyclopedia entries.</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Change library filter or active work context without navigation routes.</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workspace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name, Workflow, Preset, nine Product field groups and destination.</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Own structured configuration and validation guidance.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review</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or edited Markdown Prompt, Copy, Regenerate, Update and status.</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Review and edit effective Prompt without changing config.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 view</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createdAt filter, Project filter and Saved Prompt list.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Find, open, rename, duplicate, remix or delete user-owned Prompt records.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Dialog layer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 confirmation, Regenerate overwrite and Project deletion.</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Handle decisions that must interrupt the action safely.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Live status region</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copy, persistence and validation result announcements.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Make operation outcomes perceivable without stealing focus.</w:t>
            </w:r>
          </w:p>
        </w:tc>
      </w:tr>
    </w:tbl>
    <w:p>
      <w:pPr>
        <w:spacing w:after="40"/>
      </w:pPr>
    </w:p>
    <w:p>
      <w:pPr>
        <w:pStyle w:val="Heading2"/>
        <w:keepNext/>
      </w:pPr>
      <w:r>
        <w:rPr>
          <w:rFonts w:ascii="Arial" w:hAnsi="Arial" w:eastAsia="Arial"/>
          <w:b/>
          <w:i w:val="0"/>
          <w:color w:val="000000"/>
        </w:rPr>
        <w:t>4.2 View model without router</w:t>
      </w:r>
    </w:p>
    <w:p>
      <w:pPr>
        <w:pStyle w:val="ListBullet"/>
      </w:pPr>
      <w:r>
        <w:rPr>
          <w:rFonts w:ascii="Arial" w:hAnsi="Arial" w:eastAsia="Arial"/>
          <w:b w:val="0"/>
          <w:i w:val="0"/>
          <w:color w:val="000000"/>
        </w:rPr>
        <w:t>Home is the default entry view; Build is the primary working view and contains Configuration plus Prompt review.</w:t>
      </w:r>
    </w:p>
    <w:p>
      <w:pPr>
        <w:pStyle w:val="ListBullet"/>
      </w:pPr>
      <w:r>
        <w:rPr>
          <w:rFonts w:ascii="Arial" w:hAnsi="Arial" w:eastAsia="Arial"/>
          <w:b w:val="0"/>
          <w:i w:val="0"/>
          <w:color w:val="000000"/>
        </w:rPr>
        <w:t>My Prompts view replaces the main content with user-owned records while preserving Workspace navigation.</w:t>
      </w:r>
    </w:p>
    <w:p>
      <w:pPr>
        <w:pStyle w:val="ListBullet"/>
      </w:pPr>
      <w:r>
        <w:rPr>
          <w:rFonts w:ascii="Arial" w:hAnsi="Arial" w:eastAsia="Arial"/>
          <w:b w:val="0"/>
          <w:i w:val="0"/>
          <w:color w:val="000000"/>
        </w:rPr>
        <w:t>Built-in view lists read-only Presets; applying or remixing one returns to Build view with explicit provenance.</w:t>
      </w:r>
    </w:p>
    <w:p>
      <w:pPr>
        <w:pStyle w:val="ListBullet"/>
      </w:pPr>
      <w:r>
        <w:rPr>
          <w:rFonts w:ascii="Arial" w:hAnsi="Arial" w:eastAsia="Arial"/>
          <w:b w:val="0"/>
          <w:i w:val="0"/>
          <w:color w:val="000000"/>
        </w:rPr>
        <w:t>Selecting a Project or No Project changes library filter and default destination context; it does not change browser history.</w:t>
      </w:r>
    </w:p>
    <w:p>
      <w:pPr>
        <w:pStyle w:val="ListBullet"/>
      </w:pPr>
      <w:r>
        <w:rPr>
          <w:rFonts w:ascii="Arial" w:hAnsi="Arial" w:eastAsia="Arial"/>
          <w:b w:val="0"/>
          <w:i w:val="0"/>
          <w:color w:val="000000"/>
        </w:rPr>
        <w:t>Opening a Saved Prompt loads it into Build view and sets mode to existing-record editing.</w:t>
      </w:r>
    </w:p>
    <w:p>
      <w:pPr>
        <w:pStyle w:val="Heading2"/>
        <w:keepNext/>
      </w:pPr>
      <w:r>
        <w:rPr>
          <w:rFonts w:ascii="Arial" w:hAnsi="Arial" w:eastAsia="Arial"/>
          <w:b/>
          <w:i w:val="0"/>
          <w:color w:val="000000"/>
        </w:rPr>
        <w:t>4.3 Ownership distinction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3600"/>
        <w:gridCol w:w="36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Area</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Built-in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My Prompts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Owner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catalogue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User in the current Workspace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Editable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Apply or Remix creates user state or record</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Yes through load, edit and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Deletable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Yes with deliberate action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membership</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or No Project</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Appearance in My Prompts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Source definition never moves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remixed or generated user-owned record appears</w:t>
            </w:r>
          </w:p>
        </w:tc>
      </w:tr>
    </w:tbl>
    <w:p>
      <w:pPr>
        <w:spacing w:after="40"/>
      </w:pPr>
    </w:p>
    <w:p>
      <w:pPr>
        <w:pStyle w:val="Heading1"/>
        <w:keepNext/>
      </w:pPr>
      <w:r>
        <w:rPr>
          <w:rFonts w:ascii="Arial" w:hAnsi="Arial" w:eastAsia="Arial"/>
          <w:b/>
          <w:i w:val="0"/>
          <w:color w:val="000000"/>
        </w:rPr>
        <w:t>5 Responsive workspace composition</w:t>
      </w:r>
    </w:p>
    <w:p>
      <w:pPr>
        <w:pStyle w:val="Heading2"/>
        <w:keepNext/>
      </w:pPr>
      <w:r>
        <w:rPr>
          <w:rFonts w:ascii="Arial" w:hAnsi="Arial" w:eastAsia="Arial"/>
          <w:b/>
          <w:i w:val="0"/>
          <w:color w:val="000000"/>
        </w:rPr>
        <w:t>5.1 Desktop composition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671"/>
        <w:gridCol w:w="3671"/>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Viewport</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Composition</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At least 1180 px</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Three regions: 248 px navigation, flexible configuration, 400 px Prompt review.</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review may remain sticky inside the viewport; page itself scrolls normally.</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768 to 1179 px</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Two regions: 220 px navigation and flexible main; Prompt review follows configuration.</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Avoid squeezing form and textarea into unreadable columns.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Below 768 px</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column with compact header, Project destination control, Workflow, Preset, form, actions and Prompt.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navigation becomes a labeled native select or disclosure; no horizontal page scroll.</w:t>
            </w:r>
          </w:p>
        </w:tc>
      </w:tr>
    </w:tbl>
    <w:p>
      <w:pPr>
        <w:spacing w:after="40"/>
      </w:pPr>
    </w:p>
    <w:p>
      <w:pPr>
        <w:pStyle w:val="Heading2"/>
        <w:keepNext/>
      </w:pPr>
      <w:r>
        <w:rPr>
          <w:rFonts w:ascii="Arial" w:hAnsi="Arial" w:eastAsia="Arial"/>
          <w:b/>
          <w:i w:val="0"/>
          <w:color w:val="000000"/>
        </w:rPr>
        <w:t>5.2 Layout rules</w:t>
      </w:r>
    </w:p>
    <w:p>
      <w:pPr>
        <w:pStyle w:val="ListBullet"/>
      </w:pPr>
      <w:r>
        <w:rPr>
          <w:rFonts w:ascii="Arial" w:hAnsi="Arial" w:eastAsia="Arial"/>
          <w:b w:val="0"/>
          <w:i w:val="0"/>
          <w:color w:val="000000"/>
        </w:rPr>
        <w:t>Main container max width is approximately 1440 px with 24 px desktop and 16 px narrow gutters.</w:t>
      </w:r>
    </w:p>
    <w:p>
      <w:pPr>
        <w:pStyle w:val="ListBullet"/>
      </w:pPr>
      <w:r>
        <w:rPr>
          <w:rFonts w:ascii="Arial" w:hAnsi="Arial" w:eastAsia="Arial"/>
          <w:b w:val="0"/>
          <w:i w:val="0"/>
          <w:color w:val="000000"/>
        </w:rPr>
        <w:t>Configuration column must not become narrower than 480 px in multi-column layout; otherwise Prompt moves below it.</w:t>
      </w:r>
    </w:p>
    <w:p>
      <w:pPr>
        <w:pStyle w:val="ListBullet"/>
      </w:pPr>
      <w:r>
        <w:rPr>
          <w:rFonts w:ascii="Arial" w:hAnsi="Arial" w:eastAsia="Arial"/>
          <w:b w:val="0"/>
          <w:i w:val="0"/>
          <w:color w:val="000000"/>
        </w:rPr>
        <w:t>Prompt textarea starts at a readable minimum height of 320 px on desktop and 240 px on narrow screens and may be resized vertically.</w:t>
      </w:r>
    </w:p>
    <w:p>
      <w:pPr>
        <w:pStyle w:val="ListBullet"/>
      </w:pPr>
      <w:r>
        <w:rPr>
          <w:rFonts w:ascii="Arial" w:hAnsi="Arial" w:eastAsia="Arial"/>
          <w:b w:val="0"/>
          <w:i w:val="0"/>
          <w:color w:val="000000"/>
        </w:rPr>
        <w:t>No region uses fixed viewport height; long content remains reachable at browser zoom up to 200 percent.</w:t>
      </w:r>
    </w:p>
    <w:p>
      <w:pPr>
        <w:pStyle w:val="ListBullet"/>
      </w:pPr>
      <w:r>
        <w:rPr>
          <w:rFonts w:ascii="Arial" w:hAnsi="Arial" w:eastAsia="Arial"/>
          <w:b w:val="0"/>
          <w:i w:val="0"/>
          <w:color w:val="000000"/>
        </w:rPr>
        <w:t>Dialogs use max-height based on dynamic viewport and keep action buttons reachable without trapping content off-screen.</w:t>
      </w:r>
    </w:p>
    <w:p>
      <w:pPr>
        <w:pStyle w:val="Heading2"/>
        <w:keepNext/>
      </w:pPr>
      <w:r>
        <w:rPr>
          <w:rFonts w:ascii="Arial" w:hAnsi="Arial" w:eastAsia="Arial"/>
          <w:b/>
          <w:i w:val="0"/>
          <w:color w:val="000000"/>
        </w:rPr>
        <w:t>5.3 Task order on narrow viewport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3096"/>
        <w:gridCol w:w="5112"/>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Order</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Region</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Reason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name and destination</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Clarifies persistence target before work begins.</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2</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and Preset</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Defines the configuration schema and starting values.</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3</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groups</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Allows complete review and correction.</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4</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Update action</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Runs after inputs and validation guidance.</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5</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review and Copy</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Shows output after successful action.</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6</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Library navigation</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Available from compact header without interrupting the current form.</w:t>
            </w:r>
          </w:p>
        </w:tc>
      </w:tr>
    </w:tbl>
    <w:p>
      <w:pPr>
        <w:spacing w:after="40"/>
      </w:pPr>
    </w:p>
    <w:p>
      <w:pPr>
        <w:pStyle w:val="Heading1"/>
        <w:keepNext/>
      </w:pPr>
      <w:r>
        <w:rPr>
          <w:rFonts w:ascii="Arial" w:hAnsi="Arial" w:eastAsia="Arial"/>
          <w:b/>
          <w:i w:val="0"/>
          <w:color w:val="000000"/>
        </w:rPr>
        <w:t>6 Workspace Project và library navigation</w:t>
      </w:r>
    </w:p>
    <w:p>
      <w:pPr>
        <w:pStyle w:val="Heading2"/>
        <w:keepNext/>
      </w:pPr>
      <w:r>
        <w:rPr>
          <w:rFonts w:ascii="Arial" w:hAnsi="Arial" w:eastAsia="Arial"/>
          <w:b/>
          <w:i w:val="0"/>
          <w:color w:val="000000"/>
        </w:rPr>
        <w:t>6.1 Workspace shell</w:t>
      </w:r>
    </w:p>
    <w:p>
      <w:pPr>
        <w:pStyle w:val="ListBullet"/>
      </w:pPr>
      <w:r>
        <w:rPr>
          <w:rFonts w:ascii="Arial" w:hAnsi="Arial" w:eastAsia="Arial"/>
          <w:b w:val="0"/>
          <w:i w:val="0"/>
          <w:color w:val="000000"/>
        </w:rPr>
        <w:t>The shell label is Workspace; do not expose a Delete Workspace control.</w:t>
      </w:r>
    </w:p>
    <w:p>
      <w:pPr>
        <w:pStyle w:val="ListBullet"/>
      </w:pPr>
      <w:r>
        <w:rPr>
          <w:rFonts w:ascii="Arial" w:hAnsi="Arial" w:eastAsia="Arial"/>
          <w:b w:val="0"/>
          <w:i w:val="0"/>
          <w:color w:val="000000"/>
        </w:rPr>
        <w:t>Navigation begins with Home, Build, Built-in, My Prompts and Field Encyclopedia, followed by No Project and the Project list where space allows.</w:t>
      </w:r>
    </w:p>
    <w:p>
      <w:pPr>
        <w:pStyle w:val="ListBullet"/>
      </w:pPr>
      <w:r>
        <w:rPr>
          <w:rFonts w:ascii="Arial" w:hAnsi="Arial" w:eastAsia="Arial"/>
          <w:b w:val="0"/>
          <w:i w:val="0"/>
          <w:color w:val="000000"/>
        </w:rPr>
        <w:t>The selected Project uses accent text, a 2 px accent indicator and `aria-current` or equivalent selected semantics; color alone is insufficient.</w:t>
      </w:r>
    </w:p>
    <w:p>
      <w:pPr>
        <w:pStyle w:val="ListBullet"/>
      </w:pPr>
      <w:r>
        <w:rPr>
          <w:rFonts w:ascii="Arial" w:hAnsi="Arial" w:eastAsia="Arial"/>
          <w:b w:val="0"/>
          <w:i w:val="0"/>
          <w:color w:val="000000"/>
        </w:rPr>
        <w:t>Project counts are optional in MVP and must never block navigation if calculating them would complicate storage operations.</w:t>
      </w:r>
    </w:p>
    <w:p>
      <w:pPr>
        <w:pStyle w:val="Heading2"/>
        <w:keepNext/>
      </w:pPr>
      <w:r>
        <w:rPr>
          <w:rFonts w:ascii="Arial" w:hAnsi="Arial" w:eastAsia="Arial"/>
          <w:b/>
          <w:i w:val="0"/>
          <w:color w:val="000000"/>
        </w:rPr>
        <w:t>6.2 Project list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2951"/>
        <w:gridCol w:w="4824"/>
      </w:tblGrid>
      <w:tr>
        <w:trPr>
          <w:tblHeader w:val="true"/>
          <w:cantSplit/>
        </w:trPr>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Trigger</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Result and feedback</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Project button</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Inline or small dialog asks for name; success selects the new Project and announces creation.</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Rename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overflow or explicit Rename button</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becomes editable; Enter or Save commits, Escape or Cancel restores prior name.</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Filter</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Project or No Project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My Prompts list updates while search and date filters remain applied.</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Explicit Delete Project action</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Empty Project uses simple confirmation; non-empty Project opens the three-strategy flow in Section 10.</w:t>
            </w:r>
          </w:p>
        </w:tc>
      </w:tr>
    </w:tbl>
    <w:p>
      <w:pPr>
        <w:spacing w:after="40"/>
      </w:pPr>
    </w:p>
    <w:p>
      <w:pPr>
        <w:pStyle w:val="Heading2"/>
        <w:keepNext/>
      </w:pPr>
      <w:r>
        <w:rPr>
          <w:rFonts w:ascii="Arial" w:hAnsi="Arial" w:eastAsia="Arial"/>
          <w:b/>
          <w:i w:val="0"/>
          <w:color w:val="000000"/>
        </w:rPr>
        <w:t>6.3 My Prompts library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Search</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Case-insensitive name search with persistent visible label; submit button is unnecessary for local filtering.</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Created date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date or date-range filter; clear action restores all dates.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 No Project or one existing Project; composes with search and date as AND.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Result row</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Workflow, Project or No Project, createdAt, updatedAt and compact action menu.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Empty state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Explains whether Workspace has no Prompts or filters have no matches and offers the appropriate Build or Clear filters action.</w:t>
            </w:r>
          </w:p>
        </w:tc>
      </w:tr>
    </w:tbl>
    <w:p>
      <w:pPr>
        <w:spacing w:after="40"/>
      </w:pPr>
    </w:p>
    <w:p>
      <w:r>
        <w:br w:type="page"/>
      </w:r>
    </w:p>
    <w:p>
      <w:pPr>
        <w:pStyle w:val="Heading1"/>
        <w:keepNext/>
      </w:pPr>
      <w:r>
        <w:rPr>
          <w:rFonts w:ascii="Arial" w:hAnsi="Arial" w:eastAsia="Arial"/>
          <w:b/>
          <w:i w:val="0"/>
          <w:color w:val="000000"/>
        </w:rPr>
        <w:t>7 Workflow Preset và configuration form</w:t>
      </w:r>
    </w:p>
    <w:p>
      <w:pPr>
        <w:pStyle w:val="Heading2"/>
        <w:keepNext/>
      </w:pPr>
      <w:r>
        <w:rPr>
          <w:rFonts w:ascii="Arial" w:hAnsi="Arial" w:eastAsia="Arial"/>
          <w:b/>
          <w:i w:val="0"/>
          <w:color w:val="000000"/>
        </w:rPr>
        <w:t>7.1 Workflow selection</w:t>
      </w:r>
    </w:p>
    <w:p>
      <w:pPr>
        <w:pStyle w:val="ListBullet"/>
      </w:pPr>
      <w:r>
        <w:rPr>
          <w:rFonts w:ascii="Arial" w:hAnsi="Arial" w:eastAsia="Arial"/>
          <w:b w:val="0"/>
          <w:i w:val="0"/>
          <w:color w:val="000000"/>
        </w:rPr>
        <w:t>Workflow selector appears before Presets and configuration fields.</w:t>
      </w:r>
    </w:p>
    <w:p>
      <w:pPr>
        <w:pStyle w:val="ListBullet"/>
      </w:pPr>
      <w:r>
        <w:rPr>
          <w:rFonts w:ascii="Arial" w:hAnsi="Arial" w:eastAsia="Arial"/>
          <w:b w:val="0"/>
          <w:i w:val="0"/>
          <w:color w:val="000000"/>
        </w:rPr>
        <w:t>Product Advertising and Photography is the complete MVP vertical slice.</w:t>
      </w:r>
    </w:p>
    <w:p>
      <w:pPr>
        <w:pStyle w:val="ListBullet"/>
      </w:pPr>
      <w:r>
        <w:rPr>
          <w:rFonts w:ascii="Arial" w:hAnsi="Arial" w:eastAsia="Arial"/>
          <w:b w:val="0"/>
          <w:i w:val="0"/>
          <w:color w:val="000000"/>
        </w:rPr>
        <w:t>Changing Workflow with dirty configuration requires confirmation only when values would be discarded; no dialog appears when state is blank.</w:t>
      </w:r>
    </w:p>
    <w:p>
      <w:pPr>
        <w:pStyle w:val="ListBullet"/>
      </w:pPr>
      <w:r>
        <w:rPr>
          <w:rFonts w:ascii="Arial" w:hAnsi="Arial" w:eastAsia="Arial"/>
          <w:b w:val="0"/>
          <w:i w:val="0"/>
          <w:color w:val="000000"/>
        </w:rPr>
        <w:t>Unresearched Workflow forms must not reuse Product fields merely to look complete.</w:t>
      </w:r>
    </w:p>
    <w:p>
      <w:pPr>
        <w:pStyle w:val="Heading2"/>
        <w:keepNext/>
      </w:pPr>
      <w:r>
        <w:rPr>
          <w:rFonts w:ascii="Arial" w:hAnsi="Arial" w:eastAsia="Arial"/>
          <w:b/>
          <w:i w:val="0"/>
          <w:color w:val="000000"/>
        </w:rPr>
        <w:t>7.2 Preset presentation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Start Blank</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First option, visually distinct but not counted as a Preset; uses neutral Product template profile.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Built-in Preset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Sample image, name, one-line purpose and Apply or Remix action; up to 10 items use a responsive grid on wide screens and one column on narrow screens.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state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Accent border or indicator plus text label Selected; never rely on card background color only.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Apply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Sets field values and templateProfileId in editor state; does not create a Saved Prompt until Generate or Remix succeeds.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Remix</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Loads Preset values as a new record flow, requires name and destination, validates, compiles and auto-saves a user-owned Prompt.</w:t>
            </w:r>
          </w:p>
        </w:tc>
      </w:tr>
    </w:tbl>
    <w:p>
      <w:pPr>
        <w:spacing w:after="40"/>
      </w:pPr>
    </w:p>
    <w:p>
      <w:pPr>
        <w:pStyle w:val="Heading2"/>
        <w:keepNext/>
      </w:pPr>
      <w:r>
        <w:rPr>
          <w:rFonts w:ascii="Arial" w:hAnsi="Arial" w:eastAsia="Arial"/>
          <w:b/>
          <w:i w:val="0"/>
          <w:color w:val="000000"/>
        </w:rPr>
        <w:t>7.3 Product field grouping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5400"/>
        <w:gridCol w:w="1655"/>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Group</w:t>
            </w:r>
          </w:p>
        </w:tc>
        <w:tc>
          <w:tcPr>
            <w:tcW w:type="dxa" w:w="54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Fields</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Default presentation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Nhận diện sản phẩm</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product-description, reference-mode, reference-notes, preserve-details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Mục tiêu và kênh</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use-case, creative-objective, audience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Scene và staging</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placement-surface, environment, props, product-arrangement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Camera và composition</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shot-size, camera-angle, composition, focus-treatment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Light và materials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lighting-style, light-direction, shadow-treatment, material-emphasis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Art direction</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palette, mood, visual-treatment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Conditional details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interaction-action, detail-target, scale-cue</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Collapsed when all values are blank</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Layout và text</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copy-treatment, copy-space, exact-copy, aspect-ratio</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Constraints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exclusions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bl>
    <w:p>
      <w:pPr>
        <w:spacing w:after="40"/>
      </w:pPr>
    </w:p>
    <w:p>
      <w:pPr>
        <w:pStyle w:val="BodyText"/>
        <w:keepLines w:val="0"/>
      </w:pPr>
      <w:r>
        <w:rPr>
          <w:rFonts w:ascii="Arial" w:hAnsi="Arial" w:eastAsia="Arial"/>
          <w:b w:val="0"/>
          <w:i w:val="0"/>
          <w:color w:val="000000"/>
        </w:rPr>
        <w:t>Groups may use native `details` and `summary` or an equivalent accessible disclosure. A group containing the first blocking error must open automatically before focus moves to the field. Collapsing a group never clears values, errors or warnings.</w:t>
      </w:r>
    </w:p>
    <w:p>
      <w:pPr>
        <w:pStyle w:val="Heading2"/>
        <w:keepNext/>
      </w:pPr>
      <w:r>
        <w:rPr>
          <w:rFonts w:ascii="Arial" w:hAnsi="Arial" w:eastAsia="Arial"/>
          <w:b/>
          <w:i w:val="0"/>
          <w:color w:val="000000"/>
        </w:rPr>
        <w:t>7.4 Field anatomy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Part</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Visible above the control; required fields include textual Required or equivalent screen-reader-accessible indicator.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Helper text</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concise sentence explaining creative intent or dependency; long research prose belongs in optional help disclosure.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Control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text input, textarea or select based on FieldDefinition; current value remains visible after validation failure.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count</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only where a max length is meaningful, preferably near the limit rather than constantly.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Error</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Red semantic treatment, actionable message and link through aria-describedby; error is not hidden by the group disclosure.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Amber semantic treatment with explanation and link to other affected fields; warning never uses error wording.</w:t>
            </w:r>
          </w:p>
        </w:tc>
      </w:tr>
    </w:tbl>
    <w:p>
      <w:pPr>
        <w:spacing w:after="40"/>
      </w:pPr>
    </w:p>
    <w:p>
      <w:pPr>
        <w:pStyle w:val="Heading1"/>
        <w:keepNext/>
      </w:pPr>
      <w:r>
        <w:rPr>
          <w:rFonts w:ascii="Arial" w:hAnsi="Arial" w:eastAsia="Arial"/>
          <w:b/>
          <w:i w:val="0"/>
          <w:color w:val="000000"/>
        </w:rPr>
        <w:t>8 Validation destination và Generate flow</w:t>
      </w:r>
    </w:p>
    <w:p>
      <w:pPr>
        <w:pStyle w:val="Heading2"/>
        <w:keepNext/>
      </w:pPr>
      <w:r>
        <w:rPr>
          <w:rFonts w:ascii="Arial" w:hAnsi="Arial" w:eastAsia="Arial"/>
          <w:b/>
          <w:i w:val="0"/>
          <w:color w:val="000000"/>
        </w:rPr>
        <w:t>8.1 Destination and naming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Required behavior</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name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Required before persistence; error appears inline if blank or invalid.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Destination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Labeled selector with No Project selected by default, existing Projects and Create new Project action.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 new Project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Collect a valid Project name, create it and return it as the selected destination without losing configuration.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 destination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Repeat near the primary action as text such as Save to No Project or Save to Campaign Launch.</w:t>
            </w:r>
          </w:p>
        </w:tc>
      </w:tr>
    </w:tbl>
    <w:p>
      <w:pPr>
        <w:spacing w:after="40"/>
      </w:pPr>
    </w:p>
    <w:p>
      <w:pPr>
        <w:pStyle w:val="Heading2"/>
        <w:keepNext/>
      </w:pPr>
      <w:r>
        <w:rPr>
          <w:rFonts w:ascii="Arial" w:hAnsi="Arial" w:eastAsia="Arial"/>
          <w:b/>
          <w:i w:val="0"/>
          <w:color w:val="000000"/>
        </w:rPr>
        <w:t>8.2 Generate sequence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4176"/>
        <w:gridCol w:w="3600"/>
      </w:tblGrid>
      <w:tr>
        <w:trPr>
          <w:tblHeader w:val="true"/>
          <w:cantSplit/>
        </w:trPr>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Step</w:t>
            </w:r>
          </w:p>
        </w:tc>
        <w:tc>
          <w:tcPr>
            <w:tcW w:type="dxa" w:w="41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System behavior</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User-visible result</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1 Request</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activates Generate with name and visible destination.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Button enters pending state only for the running action.</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2 Validate</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Normalize and evaluate required values, V01 to V14 and destination.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Errors or warnings are shown with field links.</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3 Error branch</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Any V01 to V06 stops compile and persistence.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Summary states Fix N errors; first invalid field receives focus.</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4 Warning branch</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When errors are empty and V07 to V14 exist, open warning confirmation.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Dialog lists each warning, affected field links, Cancel and Generate anyway.</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5 Compile</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 deterministic Markdown from current normalized configuration.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review updates and receives programmatic focus without scrolling unpredictably.</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6 Persist</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 Saved Prompt in selected Project or No Project.</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Polite status announces Saved to destination with updated timestamp.</w:t>
            </w:r>
          </w:p>
        </w:tc>
      </w:tr>
    </w:tbl>
    <w:p>
      <w:pPr>
        <w:spacing w:after="40"/>
      </w:pPr>
    </w:p>
    <w:p>
      <w:pPr>
        <w:pStyle w:val="Heading2"/>
        <w:keepNext/>
      </w:pPr>
      <w:r>
        <w:rPr>
          <w:rFonts w:ascii="Arial" w:hAnsi="Arial" w:eastAsia="Arial"/>
          <w:b/>
          <w:i w:val="0"/>
          <w:color w:val="000000"/>
        </w:rPr>
        <w:t>8.3 Validation presentation</w:t>
      </w:r>
    </w:p>
    <w:p>
      <w:pPr>
        <w:pStyle w:val="ListBullet"/>
      </w:pPr>
      <w:r>
        <w:rPr>
          <w:rFonts w:ascii="Arial" w:hAnsi="Arial" w:eastAsia="Arial"/>
          <w:b w:val="0"/>
          <w:i w:val="0"/>
          <w:color w:val="000000"/>
        </w:rPr>
        <w:t>The summary appears above the first field group only after an action request; routine field-level feedback remains near controls.</w:t>
      </w:r>
    </w:p>
    <w:p>
      <w:pPr>
        <w:pStyle w:val="ListBullet"/>
      </w:pPr>
      <w:r>
        <w:rPr>
          <w:rFonts w:ascii="Arial" w:hAnsi="Arial" w:eastAsia="Arial"/>
          <w:b w:val="0"/>
          <w:i w:val="0"/>
          <w:color w:val="000000"/>
        </w:rPr>
        <w:t>Each summary item is a button or link that opens its group and moves focus to the affected control.</w:t>
      </w:r>
    </w:p>
    <w:p>
      <w:pPr>
        <w:pStyle w:val="ListBullet"/>
      </w:pPr>
      <w:r>
        <w:rPr>
          <w:rFonts w:ascii="Arial" w:hAnsi="Arial" w:eastAsia="Arial"/>
          <w:b w:val="0"/>
          <w:i w:val="0"/>
          <w:color w:val="000000"/>
        </w:rPr>
        <w:t>Errors use Fix this field or similarly direct language; warnings use Review this combination and explain that continuing is allowed.</w:t>
      </w:r>
    </w:p>
    <w:p>
      <w:pPr>
        <w:pStyle w:val="ListBullet"/>
      </w:pPr>
      <w:r>
        <w:rPr>
          <w:rFonts w:ascii="Arial" w:hAnsi="Arial" w:eastAsia="Arial"/>
          <w:b w:val="0"/>
          <w:i w:val="0"/>
          <w:color w:val="000000"/>
        </w:rPr>
        <w:t>After user edits an affected field, validation refresh removes resolved issues and updates summary counts.</w:t>
      </w:r>
    </w:p>
    <w:p>
      <w:pPr>
        <w:pStyle w:val="ListBullet"/>
      </w:pPr>
      <w:r>
        <w:rPr>
          <w:rFonts w:ascii="Arial" w:hAnsi="Arial" w:eastAsia="Arial"/>
          <w:b w:val="0"/>
          <w:i w:val="0"/>
          <w:color w:val="000000"/>
        </w:rPr>
        <w:t>Generate anyway is never shown when an error remains.</w:t>
      </w:r>
    </w:p>
    <w:p>
      <w:pPr>
        <w:pStyle w:val="Heading2"/>
        <w:keepNext/>
      </w:pPr>
      <w:r>
        <w:rPr>
          <w:rFonts w:ascii="Arial" w:hAnsi="Arial" w:eastAsia="Arial"/>
          <w:b/>
          <w:i w:val="0"/>
          <w:color w:val="000000"/>
        </w:rPr>
        <w:t>8.4 Warning confirmation dialog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Title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Review art direction warnings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that the configuration can be generated but the listed combinations may weaken or conflict with the intended result.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item</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Rule message, affected field labels and Edit fields action.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Primary action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anyway or Remix anyway, matching the initiating action.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Secondary action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Cancel and review</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Focus</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Initial focus on title or safe secondary action; Escape behaves as Cancel; closing returns focus to the initiating button.</w:t>
            </w:r>
          </w:p>
        </w:tc>
      </w:tr>
    </w:tbl>
    <w:p>
      <w:pPr>
        <w:spacing w:after="40"/>
      </w:pPr>
    </w:p>
    <w:p>
      <w:pPr>
        <w:pStyle w:val="Heading1"/>
        <w:keepNext/>
      </w:pPr>
      <w:r>
        <w:rPr>
          <w:rFonts w:ascii="Arial" w:hAnsi="Arial" w:eastAsia="Arial"/>
          <w:b/>
          <w:i w:val="0"/>
          <w:color w:val="000000"/>
        </w:rPr>
        <w:t>9 Prompt editor Remix và Update flow</w:t>
      </w:r>
    </w:p>
    <w:p>
      <w:pPr>
        <w:pStyle w:val="Heading2"/>
        <w:keepNext/>
      </w:pPr>
      <w:r>
        <w:rPr>
          <w:rFonts w:ascii="Arial" w:hAnsi="Arial" w:eastAsia="Arial"/>
          <w:b/>
          <w:i w:val="0"/>
          <w:color w:val="000000"/>
        </w:rPr>
        <w:t>9.1 Prompt review anatomy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 line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Edited, Saving, Saved, Save failed or Stale after configuration change.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Textarea</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raw Markdown source; spellcheck may remain enabled for prose; manual edits set editedPrompt only.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Copies effective Prompt and announces success or failure without changing focus.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Regenerate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Available after a baseline exists; if editedPrompt exists, asks before replacing manual text.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Persists current configuration and effective Prompt to the existing record after revalidation.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Remix</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Creates a new identity and requires or confirms destination; source record remains unchanged.</w:t>
            </w:r>
          </w:p>
        </w:tc>
      </w:tr>
    </w:tbl>
    <w:p>
      <w:pPr>
        <w:spacing w:after="40"/>
      </w:pPr>
    </w:p>
    <w:p>
      <w:pPr>
        <w:pStyle w:val="Heading2"/>
        <w:keepNext/>
      </w:pPr>
      <w:r>
        <w:rPr>
          <w:rFonts w:ascii="Arial" w:hAnsi="Arial" w:eastAsia="Arial"/>
          <w:b/>
          <w:i w:val="0"/>
          <w:color w:val="000000"/>
        </w:rPr>
        <w:t>9.2 Manual edit rules</w:t>
      </w:r>
    </w:p>
    <w:p>
      <w:pPr>
        <w:pStyle w:val="ListBullet"/>
      </w:pPr>
      <w:r>
        <w:rPr>
          <w:rFonts w:ascii="Arial" w:hAnsi="Arial" w:eastAsia="Arial"/>
          <w:b w:val="0"/>
          <w:i w:val="0"/>
          <w:color w:val="000000"/>
        </w:rPr>
        <w:t>Typing in Prompt textarea does not move focus, open validation or modify form controls.</w:t>
      </w:r>
    </w:p>
    <w:p>
      <w:pPr>
        <w:pStyle w:val="ListBullet"/>
      </w:pPr>
      <w:r>
        <w:rPr>
          <w:rFonts w:ascii="Arial" w:hAnsi="Arial" w:eastAsia="Arial"/>
          <w:b w:val="0"/>
          <w:i w:val="0"/>
          <w:color w:val="000000"/>
        </w:rPr>
        <w:t>Edited state appears as text, not color alone, and exposes Update when an existing record has unsaved changes.</w:t>
      </w:r>
    </w:p>
    <w:p>
      <w:pPr>
        <w:pStyle w:val="ListBullet"/>
      </w:pPr>
      <w:r>
        <w:rPr>
          <w:rFonts w:ascii="Arial" w:hAnsi="Arial" w:eastAsia="Arial"/>
          <w:b w:val="0"/>
          <w:i w:val="0"/>
          <w:color w:val="000000"/>
        </w:rPr>
        <w:t>Changing configuration after Generate marks the Prompt stale but keeps current text visible until Generate or Regenerate succeeds.</w:t>
      </w:r>
    </w:p>
    <w:p>
      <w:pPr>
        <w:pStyle w:val="ListBullet"/>
      </w:pPr>
      <w:r>
        <w:rPr>
          <w:rFonts w:ascii="Arial" w:hAnsi="Arial" w:eastAsia="Arial"/>
          <w:b w:val="0"/>
          <w:i w:val="0"/>
          <w:color w:val="000000"/>
        </w:rPr>
        <w:t>Leaving the Build view with unsaved manual edits requires confirmation only if those edits would be lost.</w:t>
      </w:r>
    </w:p>
    <w:p>
      <w:pPr>
        <w:pStyle w:val="Heading2"/>
        <w:keepNext/>
      </w:pPr>
      <w:r>
        <w:rPr>
          <w:rFonts w:ascii="Arial" w:hAnsi="Arial" w:eastAsia="Arial"/>
          <w:b/>
          <w:i w:val="0"/>
          <w:color w:val="000000"/>
        </w:rPr>
        <w:t>9.3 Regenerate confirmation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Copy or behavior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Title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your edited Prompt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Regenerating will replace the text you edited. Your configured options will be kept.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Primary action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and regenerate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Secondary action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current Prompt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Result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 runs current validation path; Cancel closes dialog and preserves textarea content.</w:t>
            </w:r>
          </w:p>
        </w:tc>
      </w:tr>
    </w:tbl>
    <w:p>
      <w:pPr>
        <w:spacing w:after="40"/>
      </w:pPr>
    </w:p>
    <w:p>
      <w:pPr>
        <w:pStyle w:val="Heading2"/>
        <w:keepNext/>
      </w:pPr>
      <w:r>
        <w:rPr>
          <w:rFonts w:ascii="Arial" w:hAnsi="Arial" w:eastAsia="Arial"/>
          <w:b/>
          <w:i w:val="0"/>
          <w:color w:val="000000"/>
        </w:rPr>
        <w:t>9.4 Persistence failure</w:t>
      </w:r>
    </w:p>
    <w:p>
      <w:pPr>
        <w:pStyle w:val="BodyText"/>
        <w:keepLines w:val="0"/>
      </w:pPr>
      <w:r>
        <w:rPr>
          <w:rFonts w:ascii="Arial" w:hAnsi="Arial" w:eastAsia="Arial"/>
          <w:b w:val="0"/>
          <w:i w:val="0"/>
          <w:color w:val="000000"/>
        </w:rPr>
        <w:t>If localStorage quota, runtime record validation or another persistence operation fails after compilation, keep configuration and Prompt in memory, state that the Prompt was generated but not saved, and keep Copy available. Do not announce success and do not silently overwrite another record.</w:t>
      </w:r>
    </w:p>
    <w:p>
      <w:r>
        <w:br w:type="page"/>
      </w:r>
    </w:p>
    <w:p>
      <w:pPr>
        <w:pStyle w:val="Heading1"/>
        <w:keepNext/>
      </w:pPr>
      <w:r>
        <w:rPr>
          <w:rFonts w:ascii="Arial" w:hAnsi="Arial" w:eastAsia="Arial"/>
          <w:b/>
          <w:i w:val="0"/>
          <w:color w:val="000000"/>
        </w:rPr>
        <w:t>10 Project CRUD và deletion flow</w:t>
      </w:r>
    </w:p>
    <w:p>
      <w:pPr>
        <w:pStyle w:val="Heading2"/>
        <w:keepNext/>
      </w:pPr>
      <w:r>
        <w:rPr>
          <w:rFonts w:ascii="Arial" w:hAnsi="Arial" w:eastAsia="Arial"/>
          <w:b/>
          <w:i w:val="0"/>
          <w:color w:val="000000"/>
        </w:rPr>
        <w:t>10.1 Create and rename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Scenario</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Validation and completion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Trim name, reject blank or invalid input, create Project and select it without resetting editor state.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Rename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Project ID and child Prompt membership; update visible name everywhere after success.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Failure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entered name, explain the failure near the form and return focus to the relevant control.</w:t>
            </w:r>
          </w:p>
        </w:tc>
      </w:tr>
    </w:tbl>
    <w:p>
      <w:pPr>
        <w:spacing w:after="40"/>
      </w:pPr>
    </w:p>
    <w:p>
      <w:pPr>
        <w:pStyle w:val="Heading2"/>
        <w:keepNext/>
      </w:pPr>
      <w:r>
        <w:rPr>
          <w:rFonts w:ascii="Arial" w:hAnsi="Arial" w:eastAsia="Arial"/>
          <w:b/>
          <w:i w:val="0"/>
          <w:color w:val="000000"/>
        </w:rPr>
        <w:t>10.2 Delete empty Project</w:t>
      </w:r>
    </w:p>
    <w:p>
      <w:pPr>
        <w:pStyle w:val="BodyText"/>
        <w:keepLines w:val="0"/>
      </w:pPr>
      <w:r>
        <w:rPr>
          <w:rFonts w:ascii="Arial" w:hAnsi="Arial" w:eastAsia="Arial"/>
          <w:b w:val="0"/>
          <w:i w:val="0"/>
          <w:color w:val="000000"/>
        </w:rPr>
        <w:t>When a Project contains no Prompts, show a concise confirmation naming the Project. The primary action is Delete Project, the secondary action is Cancel, and focus returns to Create Project or the next available Project after successful deletion.</w:t>
      </w:r>
    </w:p>
    <w:p>
      <w:pPr>
        <w:pStyle w:val="Heading2"/>
        <w:keepNext/>
      </w:pPr>
      <w:r>
        <w:rPr>
          <w:rFonts w:ascii="Arial" w:hAnsi="Arial" w:eastAsia="Arial"/>
          <w:b/>
          <w:i w:val="0"/>
          <w:color w:val="000000"/>
        </w:rPr>
        <w:t>10.3 Delete Project with Prompts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04"/>
        <w:gridCol w:w="3671"/>
        <w:gridCol w:w="3311"/>
      </w:tblGrid>
      <w:tr>
        <w:trPr>
          <w:tblHeader w:val="true"/>
          <w:cantSplit/>
        </w:trPr>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Strategy</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Presentation</w:t>
            </w:r>
          </w:p>
        </w:tc>
        <w:tc>
          <w:tcPr>
            <w:tcW w:type="dxa" w:w="331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Result</w:t>
            </w:r>
          </w:p>
        </w:tc>
      </w:tr>
      <w:tr>
        <w:trPr>
          <w:cantSplit/>
        </w:trPr>
        <w:tc>
          <w:tcPr>
            <w:tcW w:type="dxa" w:w="23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Move to No Project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Safe default radio option and recommended initial selection.</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each child projectId to null, then delete Project.</w:t>
            </w:r>
          </w:p>
        </w:tc>
      </w:tr>
      <w:tr>
        <w:trPr>
          <w:cantSplit/>
        </w:trPr>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Move to existing Project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Radio option plus required target select; hide or disable when no valid target exists.</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Reassign child projectId to target, then delete source Project.</w:t>
            </w:r>
          </w:p>
        </w:tc>
      </w:tr>
      <w:tr>
        <w:trPr>
          <w:cantSplit/>
        </w:trPr>
        <w:tc>
          <w:tcPr>
            <w:tcW w:type="dxa" w:w="23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Delete Prompts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Destructive option separated visually and never preselected.</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Show affected count and require final destructive confirmation before deleting children and Project.</w:t>
            </w:r>
          </w:p>
        </w:tc>
      </w:tr>
    </w:tbl>
    <w:p>
      <w:pPr>
        <w:spacing w:after="40"/>
      </w:pPr>
    </w:p>
    <w:p>
      <w:pPr>
        <w:pStyle w:val="Heading2"/>
        <w:keepNext/>
      </w:pPr>
      <w:r>
        <w:rPr>
          <w:rFonts w:ascii="Arial" w:hAnsi="Arial" w:eastAsia="Arial"/>
          <w:b/>
          <w:i w:val="0"/>
          <w:color w:val="000000"/>
        </w:rPr>
        <w:t>10.4 Deletion dialog rules</w:t>
      </w:r>
    </w:p>
    <w:p>
      <w:pPr>
        <w:pStyle w:val="ListBullet"/>
      </w:pPr>
      <w:r>
        <w:rPr>
          <w:rFonts w:ascii="Arial" w:hAnsi="Arial" w:eastAsia="Arial"/>
          <w:b w:val="0"/>
          <w:i w:val="0"/>
          <w:color w:val="000000"/>
        </w:rPr>
        <w:t>Title names the Project and body states the exact number of affected Prompts.</w:t>
      </w:r>
    </w:p>
    <w:p>
      <w:pPr>
        <w:pStyle w:val="ListBullet"/>
      </w:pPr>
      <w:r>
        <w:rPr>
          <w:rFonts w:ascii="Arial" w:hAnsi="Arial" w:eastAsia="Arial"/>
          <w:b w:val="0"/>
          <w:i w:val="0"/>
          <w:color w:val="000000"/>
        </w:rPr>
        <w:t>The final button label reflects the selected consequence, such as Move prompts and delete Project or Delete Project and 12 prompts.</w:t>
      </w:r>
    </w:p>
    <w:p>
      <w:pPr>
        <w:pStyle w:val="ListBullet"/>
      </w:pPr>
      <w:r>
        <w:rPr>
          <w:rFonts w:ascii="Arial" w:hAnsi="Arial" w:eastAsia="Arial"/>
          <w:b w:val="0"/>
          <w:i w:val="0"/>
          <w:color w:val="000000"/>
        </w:rPr>
        <w:t>Cancel is always available and does not mutate data.</w:t>
      </w:r>
    </w:p>
    <w:p>
      <w:pPr>
        <w:pStyle w:val="ListBullet"/>
      </w:pPr>
      <w:r>
        <w:rPr>
          <w:rFonts w:ascii="Arial" w:hAnsi="Arial" w:eastAsia="Arial"/>
          <w:b w:val="0"/>
          <w:i w:val="0"/>
          <w:color w:val="000000"/>
        </w:rPr>
        <w:t>While operation is pending, disable duplicate submission but keep consequence text visible.</w:t>
      </w:r>
    </w:p>
    <w:p>
      <w:pPr>
        <w:pStyle w:val="ListBullet"/>
      </w:pPr>
      <w:r>
        <w:rPr>
          <w:rFonts w:ascii="Arial" w:hAnsi="Arial" w:eastAsia="Arial"/>
          <w:b w:val="0"/>
          <w:i w:val="0"/>
          <w:color w:val="000000"/>
        </w:rPr>
        <w:t>Failure preserves the Project and Prompts, keeps dialog context and reports that no completion was confirmed.</w:t>
      </w:r>
    </w:p>
    <w:p>
      <w:pPr>
        <w:pStyle w:val="ListBullet"/>
      </w:pPr>
      <w:r>
        <w:rPr>
          <w:rFonts w:ascii="Arial" w:hAnsi="Arial" w:eastAsia="Arial"/>
          <w:b w:val="0"/>
          <w:i w:val="0"/>
          <w:color w:val="000000"/>
        </w:rPr>
        <w:t>Success selects No Project when the deleted Project was active and announces the chosen outcome.</w:t>
      </w:r>
    </w:p>
    <w:p>
      <w:pPr>
        <w:pStyle w:val="Heading1"/>
        <w:keepNext/>
      </w:pPr>
      <w:r>
        <w:rPr>
          <w:rFonts w:ascii="Arial" w:hAnsi="Arial" w:eastAsia="Arial"/>
          <w:b/>
          <w:i w:val="0"/>
          <w:color w:val="000000"/>
        </w:rPr>
        <w:t>11 Component inventory và UI states</w:t>
      </w:r>
    </w:p>
    <w:p>
      <w:pPr>
        <w:pStyle w:val="Heading2"/>
        <w:keepNext/>
      </w:pPr>
      <w:r>
        <w:rPr>
          <w:rFonts w:ascii="Arial" w:hAnsi="Arial" w:eastAsia="Arial"/>
          <w:b/>
          <w:i w:val="0"/>
          <w:color w:val="000000"/>
        </w:rPr>
        <w:t>11.1 Minimum component inventory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4680"/>
        <w:gridCol w:w="237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Component or view</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Responsibilities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Required states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AppHeader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Orientation, current record name and operation status.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Idle, saving, saved,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WorkspaceNav</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Build, Built-in, My Prompts, No Project and Projects.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selected, empty Projects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ProjectEditor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and rename Project.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Idle, editing, invalid, pending,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LibraryToolbar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Search, createdAt and Project filters.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filtered, clearable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PromptList</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Render Saved Prompt records and record actions.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Loading, empty, no match, results,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WorkflowSelector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Select supported Workflow.</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changed, discard confirmation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PresetGallery</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Start Blank, Built-in Presets, apply and remix.</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Loading, selected, unavailable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ConfigurationForm</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Nine Product groups and field rendering.</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Pristine, dirty, validating, errors, warnings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ValidationSummary</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Counts and links to affected fields.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Hidden, errors, warnings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DestinationPicker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Project, existing Project or create Project.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 creating, invalid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PromptEditor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Effective Markdown, Copy, Regenerate and Update.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Empty, generated, edited, stale, saving,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DecisionDialog</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Warning, overwrite and deletion confirmations.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 pending, failed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StatusRegion</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Announce operation outcomes.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Polite information, assertive critical error</w:t>
            </w:r>
          </w:p>
        </w:tc>
      </w:tr>
    </w:tbl>
    <w:p>
      <w:pPr>
        <w:spacing w:after="40"/>
      </w:pPr>
    </w:p>
    <w:p>
      <w:pPr>
        <w:pStyle w:val="Heading2"/>
        <w:keepNext/>
      </w:pPr>
      <w:r>
        <w:rPr>
          <w:rFonts w:ascii="Arial" w:hAnsi="Arial" w:eastAsia="Arial"/>
          <w:b/>
          <w:i w:val="0"/>
          <w:color w:val="000000"/>
        </w:rPr>
        <w:t>11.2 State completeness rules</w:t>
      </w:r>
    </w:p>
    <w:p>
      <w:pPr>
        <w:pStyle w:val="ListBullet"/>
      </w:pPr>
      <w:r>
        <w:rPr>
          <w:rFonts w:ascii="Arial" w:hAnsi="Arial" w:eastAsia="Arial"/>
          <w:b w:val="0"/>
          <w:i w:val="0"/>
          <w:color w:val="000000"/>
        </w:rPr>
        <w:t>Every asynchronous or fallible action has idle, pending, success and failure behavior even when the current localStorage implementation completes quickly.</w:t>
      </w:r>
    </w:p>
    <w:p>
      <w:pPr>
        <w:pStyle w:val="ListBullet"/>
      </w:pPr>
      <w:r>
        <w:rPr>
          <w:rFonts w:ascii="Arial" w:hAnsi="Arial" w:eastAsia="Arial"/>
          <w:b w:val="0"/>
          <w:i w:val="0"/>
          <w:color w:val="000000"/>
        </w:rPr>
        <w:t>Loading placeholders match final content shape; use plain text skeleton blocks without shimmer when loading is perceptible.</w:t>
      </w:r>
    </w:p>
    <w:p>
      <w:pPr>
        <w:pStyle w:val="ListBullet"/>
      </w:pPr>
      <w:r>
        <w:rPr>
          <w:rFonts w:ascii="Arial" w:hAnsi="Arial" w:eastAsia="Arial"/>
          <w:b w:val="0"/>
          <w:i w:val="0"/>
          <w:color w:val="000000"/>
        </w:rPr>
        <w:t>Empty states explain the reason and one next action; they do not use decorative illustrations as a substitute for instruction.</w:t>
      </w:r>
    </w:p>
    <w:p>
      <w:pPr>
        <w:pStyle w:val="ListBullet"/>
      </w:pPr>
      <w:r>
        <w:rPr>
          <w:rFonts w:ascii="Arial" w:hAnsi="Arial" w:eastAsia="Arial"/>
          <w:b w:val="0"/>
          <w:i w:val="0"/>
          <w:color w:val="000000"/>
        </w:rPr>
        <w:t>Disabled controls retain readable contrast and explain prerequisites through nearby text rather than tooltip-only content.</w:t>
      </w:r>
    </w:p>
    <w:p>
      <w:pPr>
        <w:pStyle w:val="ListBullet"/>
      </w:pPr>
      <w:r>
        <w:rPr>
          <w:rFonts w:ascii="Arial" w:hAnsi="Arial" w:eastAsia="Arial"/>
          <w:b w:val="0"/>
          <w:i w:val="0"/>
          <w:color w:val="000000"/>
        </w:rPr>
        <w:t>Transient success does not remove the persistent Saved timestamp or record status needed for orientation.</w:t>
      </w:r>
    </w:p>
    <w:p>
      <w:pPr>
        <w:pStyle w:val="Heading1"/>
        <w:keepNext/>
      </w:pPr>
      <w:r>
        <w:rPr>
          <w:rFonts w:ascii="Arial" w:hAnsi="Arial" w:eastAsia="Arial"/>
          <w:b/>
          <w:i w:val="0"/>
          <w:color w:val="000000"/>
        </w:rPr>
        <w:t>12 Interaction copy và feedback</w:t>
      </w:r>
    </w:p>
    <w:p>
      <w:pPr>
        <w:pStyle w:val="Heading2"/>
        <w:keepNext/>
      </w:pPr>
      <w:r>
        <w:rPr>
          <w:rFonts w:ascii="Arial" w:hAnsi="Arial" w:eastAsia="Arial"/>
          <w:b/>
          <w:i w:val="0"/>
          <w:color w:val="000000"/>
        </w:rPr>
        <w:t>12.1 Button labels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3888"/>
        <w:gridCol w:w="3240"/>
      </w:tblGrid>
      <w:tr>
        <w:trPr>
          <w:tblHeader w:val="true"/>
          <w:cantSplit/>
        </w:trPr>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Context</w:t>
            </w:r>
          </w:p>
        </w:tc>
        <w:tc>
          <w:tcPr>
            <w:tcW w:type="dxa" w:w="38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Preferred label</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Avoid</w:t>
            </w:r>
          </w:p>
        </w:tc>
      </w:tr>
      <w:tr>
        <w:trPr>
          <w:cantSplit/>
        </w:trPr>
        <w:tc>
          <w:tcPr>
            <w:tcW w:type="dxa" w:w="216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New configuration</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Prompt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Submit, Go</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new record</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Remix and save</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w:t>
            </w:r>
          </w:p>
        </w:tc>
      </w:tr>
      <w:tr>
        <w:trPr>
          <w:cantSplit/>
        </w:trPr>
        <w:tc>
          <w:tcPr>
            <w:tcW w:type="dxa" w:w="216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Existing record</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Prompt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changes when destination behavior is ambiguous</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override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anyway or Remix anyway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OK</w:t>
            </w:r>
          </w:p>
        </w:tc>
      </w:tr>
      <w:tr>
        <w:trPr>
          <w:cantSplit/>
        </w:trPr>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overwrite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and regenerate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Safe Project delete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Move prompts and delete Project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Continue</w:t>
            </w:r>
          </w:p>
        </w:tc>
      </w:tr>
      <w:tr>
        <w:trPr>
          <w:cantSplit/>
        </w:trPr>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Destructive Project delete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Project and N prompts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w:t>
            </w:r>
          </w:p>
        </w:tc>
      </w:tr>
    </w:tbl>
    <w:p>
      <w:pPr>
        <w:spacing w:after="40"/>
      </w:pPr>
    </w:p>
    <w:p>
      <w:pPr>
        <w:pStyle w:val="Heading2"/>
        <w:keepNext/>
      </w:pPr>
      <w:r>
        <w:rPr>
          <w:rFonts w:ascii="Arial" w:hAnsi="Arial" w:eastAsia="Arial"/>
          <w:b/>
          <w:i w:val="0"/>
          <w:color w:val="000000"/>
        </w:rPr>
        <w:t>12.2 Status messages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Event</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Message pattern</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Auto-save success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to {Project name or No Project} at {time}.</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 success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copied.</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Blocking validation</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Fix {count} errors before generating.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Review {count} art direction warnings before continuing.</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Quota failure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generated but could not be saved. Copy it now or remove older saved items and retry.</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deletion success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deleted. {count} prompts moved to {destination}.</w:t>
            </w:r>
          </w:p>
        </w:tc>
      </w:tr>
    </w:tbl>
    <w:p>
      <w:pPr>
        <w:spacing w:after="40"/>
      </w:pPr>
    </w:p>
    <w:p>
      <w:pPr>
        <w:pStyle w:val="Heading2"/>
        <w:keepNext/>
      </w:pPr>
      <w:r>
        <w:rPr>
          <w:rFonts w:ascii="Arial" w:hAnsi="Arial" w:eastAsia="Arial"/>
          <w:b/>
          <w:i w:val="0"/>
          <w:color w:val="000000"/>
        </w:rPr>
        <w:t>12.3 Language rules</w:t>
      </w:r>
    </w:p>
    <w:p>
      <w:pPr>
        <w:pStyle w:val="ListBullet"/>
      </w:pPr>
      <w:r>
        <w:rPr>
          <w:rFonts w:ascii="Arial" w:hAnsi="Arial" w:eastAsia="Arial"/>
          <w:b w:val="0"/>
          <w:i w:val="0"/>
          <w:color w:val="000000"/>
        </w:rPr>
        <w:t>Use concrete verbs and named objects; do not use vague labels such as Proceed or Something went wrong.</w:t>
      </w:r>
    </w:p>
    <w:p>
      <w:pPr>
        <w:pStyle w:val="ListBullet"/>
      </w:pPr>
      <w:r>
        <w:rPr>
          <w:rFonts w:ascii="Arial" w:hAnsi="Arial" w:eastAsia="Arial"/>
          <w:b w:val="0"/>
          <w:i w:val="0"/>
          <w:color w:val="000000"/>
        </w:rPr>
        <w:t>Errors state what must change; warnings state the creative risk and that continuing is allowed.</w:t>
      </w:r>
    </w:p>
    <w:p>
      <w:pPr>
        <w:pStyle w:val="ListBullet"/>
      </w:pPr>
      <w:r>
        <w:rPr>
          <w:rFonts w:ascii="Arial" w:hAnsi="Arial" w:eastAsia="Arial"/>
          <w:b w:val="0"/>
          <w:i w:val="0"/>
          <w:color w:val="000000"/>
        </w:rPr>
        <w:t>Do not promise image quality, policy compliance or reference fidelity that the application cannot verify.</w:t>
      </w:r>
    </w:p>
    <w:p>
      <w:pPr>
        <w:pStyle w:val="ListBullet"/>
      </w:pPr>
      <w:r>
        <w:rPr>
          <w:rFonts w:ascii="Arial" w:hAnsi="Arial" w:eastAsia="Arial"/>
          <w:b w:val="0"/>
          <w:i w:val="0"/>
          <w:color w:val="000000"/>
        </w:rPr>
        <w:t>Keep domain terms consistent: Workspace, Project, No Project, Workflow, Preset, Configuration and Prompt.</w:t>
      </w:r>
    </w:p>
    <w:p>
      <w:r>
        <w:br w:type="page"/>
      </w:r>
    </w:p>
    <w:p>
      <w:pPr>
        <w:pStyle w:val="Heading1"/>
        <w:keepNext/>
      </w:pPr>
      <w:r>
        <w:rPr>
          <w:rFonts w:ascii="Arial" w:hAnsi="Arial" w:eastAsia="Arial"/>
          <w:b/>
          <w:i w:val="0"/>
          <w:color w:val="000000"/>
        </w:rPr>
        <w:t>13 Accessibility keyboard và focus</w:t>
      </w:r>
    </w:p>
    <w:p>
      <w:pPr>
        <w:pStyle w:val="Heading2"/>
        <w:keepNext/>
      </w:pPr>
      <w:r>
        <w:rPr>
          <w:rFonts w:ascii="Arial" w:hAnsi="Arial" w:eastAsia="Arial"/>
          <w:b/>
          <w:i w:val="0"/>
          <w:color w:val="000000"/>
        </w:rPr>
        <w:t>13.1 Keyboard baseline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Area</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Required keyboard 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Global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Logical DOM order follows visual task order; Tab and Shift Tab reach every interactive control once.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Navigation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Enter or Space activates buttons; native select and disclosure behavior is preserved.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 groups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Disclosure summary is keyboard operable and exposes expanded state.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 summary</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Issue links open collapsed groups and move focus to the associated field.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Dialogs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Focus stays inside while open, Escape cancels safe dialogs, and closing returns focus to the invoker.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Standard text editing shortcuts remain available; application shortcuts must not override them.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Button is reachable and status is announced without moving focus.</w:t>
            </w:r>
          </w:p>
        </w:tc>
      </w:tr>
    </w:tbl>
    <w:p>
      <w:pPr>
        <w:spacing w:after="40"/>
      </w:pPr>
    </w:p>
    <w:p>
      <w:pPr>
        <w:pStyle w:val="Heading2"/>
        <w:keepNext/>
      </w:pPr>
      <w:r>
        <w:rPr>
          <w:rFonts w:ascii="Arial" w:hAnsi="Arial" w:eastAsia="Arial"/>
          <w:b/>
          <w:i w:val="0"/>
          <w:color w:val="000000"/>
        </w:rPr>
        <w:t>13.2 Focus order after actions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263"/>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 result</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Focus destination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blocked by error</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First invalid field after its group opens.</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Cancel</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Initiating Generate or Remix button.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Warning Confirm succeeds</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editor heading or textarea without selecting text.</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Regenerate Cancel</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button.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create succeeds</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Project in navigation or destination selector.</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delete succeeds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Project or the next available Project control.</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 failure</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Operation status region is announced; focus stays where the action was invoked.</w:t>
            </w:r>
          </w:p>
        </w:tc>
      </w:tr>
    </w:tbl>
    <w:p>
      <w:pPr>
        <w:spacing w:after="40"/>
      </w:pPr>
    </w:p>
    <w:p>
      <w:pPr>
        <w:pStyle w:val="Heading2"/>
        <w:keepNext/>
      </w:pPr>
      <w:r>
        <w:rPr>
          <w:rFonts w:ascii="Arial" w:hAnsi="Arial" w:eastAsia="Arial"/>
          <w:b/>
          <w:i w:val="0"/>
          <w:color w:val="000000"/>
        </w:rPr>
        <w:t>13.3 Perceivable states</w:t>
      </w:r>
    </w:p>
    <w:p>
      <w:pPr>
        <w:pStyle w:val="ListBullet"/>
      </w:pPr>
      <w:r>
        <w:rPr>
          <w:rFonts w:ascii="Arial" w:hAnsi="Arial" w:eastAsia="Arial"/>
          <w:b w:val="0"/>
          <w:i w:val="0"/>
          <w:color w:val="000000"/>
        </w:rPr>
        <w:t>Text contrast target is WCAG AA: at least 4.5 to 1 for normal text and 3 to 1 for large text and meaningful UI boundaries.</w:t>
      </w:r>
    </w:p>
    <w:p>
      <w:pPr>
        <w:pStyle w:val="ListBullet"/>
      </w:pPr>
      <w:r>
        <w:rPr>
          <w:rFonts w:ascii="Arial" w:hAnsi="Arial" w:eastAsia="Arial"/>
          <w:b w:val="0"/>
          <w:i w:val="0"/>
          <w:color w:val="000000"/>
        </w:rPr>
        <w:t>Focus ring is at least 2 px and remains visible against canvas, surface, error and warning backgrounds.</w:t>
      </w:r>
    </w:p>
    <w:p>
      <w:pPr>
        <w:pStyle w:val="ListBullet"/>
      </w:pPr>
      <w:r>
        <w:rPr>
          <w:rFonts w:ascii="Arial" w:hAnsi="Arial" w:eastAsia="Arial"/>
          <w:b w:val="0"/>
          <w:i w:val="0"/>
          <w:color w:val="000000"/>
        </w:rPr>
        <w:t>Error, warning, success, selected and disabled states combine color with text, icon or structural indicator.</w:t>
      </w:r>
    </w:p>
    <w:p>
      <w:pPr>
        <w:pStyle w:val="ListBullet"/>
      </w:pPr>
      <w:r>
        <w:rPr>
          <w:rFonts w:ascii="Arial" w:hAnsi="Arial" w:eastAsia="Arial"/>
          <w:b w:val="0"/>
          <w:i w:val="0"/>
          <w:color w:val="000000"/>
        </w:rPr>
        <w:t>Zoom to 200 percent does not cause horizontal page scrolling or hide primary actions on a 1280 px wide viewport.</w:t>
      </w:r>
    </w:p>
    <w:p>
      <w:pPr>
        <w:pStyle w:val="ListBullet"/>
      </w:pPr>
      <w:r>
        <w:rPr>
          <w:rFonts w:ascii="Arial" w:hAnsi="Arial" w:eastAsia="Arial"/>
          <w:b w:val="0"/>
          <w:i w:val="0"/>
          <w:color w:val="000000"/>
        </w:rPr>
        <w:t>Reduced motion removes dialog and status transitions that are not required to understand state.</w:t>
      </w:r>
    </w:p>
    <w:p>
      <w:pPr>
        <w:pStyle w:val="Heading1"/>
        <w:keepNext/>
      </w:pPr>
      <w:r>
        <w:rPr>
          <w:rFonts w:ascii="Arial" w:hAnsi="Arial" w:eastAsia="Arial"/>
          <w:b/>
          <w:i w:val="0"/>
          <w:color w:val="000000"/>
        </w:rPr>
        <w:t>14 Minimalist Product Utility visual system</w:t>
      </w:r>
    </w:p>
    <w:p>
      <w:pPr>
        <w:pStyle w:val="Heading2"/>
        <w:keepNext/>
      </w:pPr>
      <w:r>
        <w:rPr>
          <w:rFonts w:ascii="Arial" w:hAnsi="Arial" w:eastAsia="Arial"/>
          <w:b/>
          <w:i w:val="0"/>
          <w:color w:val="000000"/>
        </w:rPr>
        <w:t>14.1 Visual language</w:t>
      </w:r>
    </w:p>
    <w:p>
      <w:pPr>
        <w:pStyle w:val="BodyText"/>
        <w:keepLines w:val="0"/>
      </w:pPr>
      <w:r>
        <w:rPr>
          <w:rFonts w:ascii="Arial" w:hAnsi="Arial" w:eastAsia="Arial"/>
          <w:b w:val="0"/>
          <w:i w:val="0"/>
          <w:color w:val="000000"/>
        </w:rPr>
        <w:t>The interface uses quiet warm-neutral surfaces, dark readable text, one restrained blue accent and semantic pastel backgrounds for feedback. Structure comes from typography, spacing and one-pixel borders. Large gradients, glassmorphism, heavy shadows, decorative hero treatments and generic card grids are excluded. A panel exists only when it separates a real task region.</w:t>
      </w:r>
    </w:p>
    <w:p>
      <w:pPr>
        <w:pStyle w:val="Heading2"/>
        <w:keepNext/>
      </w:pPr>
      <w:r>
        <w:rPr>
          <w:rFonts w:ascii="Arial" w:hAnsi="Arial" w:eastAsia="Arial"/>
          <w:b/>
          <w:i w:val="0"/>
          <w:color w:val="000000"/>
        </w:rPr>
        <w:t>14.2 Color tokens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1655"/>
        <w:gridCol w:w="554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Token</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Value</w:t>
            </w:r>
          </w:p>
        </w:tc>
        <w:tc>
          <w:tcPr>
            <w:tcW w:type="dxa" w:w="55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canvas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#F7F6F3</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Application background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surface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#FFFFFF</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Form, Prompt and dialog surfaces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surface-subtle</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#FBFBFA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Secondary toolbar or hover surface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text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#20201E</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text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text-muted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#656660</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Helper and metadata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border</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#DADBD6</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One-pixel boundaries and dividers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accent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#315C8A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 state, links and focus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accent-soft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#E8EFF6</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 background where needed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error-text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#8F2F2A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issue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error-bg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#FDEBEC</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issue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warning-text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#7A5600</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 direction warning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warning-bg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#FBF3DB</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 direction warning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success-text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#2F6034</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success-bg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#EDF3EC</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disabled-bg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#EFEFEB</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Disabled controls</w:t>
            </w:r>
          </w:p>
        </w:tc>
      </w:tr>
    </w:tbl>
    <w:p>
      <w:pPr>
        <w:spacing w:after="40"/>
      </w:pPr>
    </w:p>
    <w:p>
      <w:pPr>
        <w:pStyle w:val="Heading2"/>
        <w:keepNext/>
      </w:pPr>
      <w:r>
        <w:rPr>
          <w:rFonts w:ascii="Arial" w:hAnsi="Arial" w:eastAsia="Arial"/>
          <w:b/>
          <w:i w:val="0"/>
          <w:color w:val="000000"/>
        </w:rPr>
        <w:t>14.3 Typography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Role</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family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ui-sans-serif, system-ui, Segoe UI, Helvetica Neue, Arial, sans-serif</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family</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ui-monospace, SFMono-Regular, Consolas, Liberation Mono, monospace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Page title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28 px, line-height 34 px, weight 650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Section title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20 px, line-height 28 px, weight 650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Group title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16 px, line-height 24 px, weight 650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 and controls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16 px, line-height 24 px, weight 400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14 px, line-height 20 px, weight 600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Helper and metadata</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13 px, line-height 19 px, weight 400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14 px, line-height 22 px, weight 400</w:t>
            </w:r>
          </w:p>
        </w:tc>
      </w:tr>
    </w:tbl>
    <w:p>
      <w:pPr>
        <w:spacing w:after="40"/>
      </w:pPr>
    </w:p>
    <w:p>
      <w:pPr>
        <w:pStyle w:val="Heading2"/>
        <w:keepNext/>
      </w:pPr>
      <w:r>
        <w:rPr>
          <w:rFonts w:ascii="Arial" w:hAnsi="Arial" w:eastAsia="Arial"/>
          <w:b/>
          <w:i w:val="0"/>
          <w:color w:val="000000"/>
        </w:rPr>
        <w:t>14.4 Spacing shape and elevation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Property</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Spacing scale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4, 8, 12, 16, 24, 32 and 48 px; do not introduce unrelated values without a layout reason.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Panel padding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24 px desktop, 16 px narrow viewport.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Control height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At least 40 px; primary buttons at least 44 px where practical.</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Radius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6 px controls, 8 px panels and dialogs; full pills only for compact status badges.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Border</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 px solid border token; selected controls may use 2 px accent without changing outer size.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Shadow</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 for normal panels; dialog may use one restrained shadow no stronger than rgba 0 0 0 at 0.08 plus overlay.</w:t>
            </w:r>
          </w:p>
        </w:tc>
      </w:tr>
    </w:tbl>
    <w:p>
      <w:pPr>
        <w:spacing w:after="40"/>
      </w:pPr>
    </w:p>
    <w:p>
      <w:pPr>
        <w:pStyle w:val="Heading2"/>
        <w:keepNext/>
      </w:pPr>
      <w:r>
        <w:rPr>
          <w:rFonts w:ascii="Arial" w:hAnsi="Arial" w:eastAsia="Arial"/>
          <w:b/>
          <w:i w:val="0"/>
          <w:color w:val="000000"/>
        </w:rPr>
        <w:t>14.5 Component appearance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Component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Visual 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Primary button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#20201E surface, white text, 6 px radius, no shadow; hover #343431 and active scale no smaller than 0.98.</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Secondary button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Transparent or white surface, text color and one-pixel border.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Destructive button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 text and border by default; filled error color only in final destructive confirmation.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Input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border token, 6 px radius; accent focus ring outside border.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Panel</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one-pixel border and 8 px radius only when region separation is needed.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Disclosure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Flat heading row with divider; plus or chevron indicator and explicit expanded state.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Badge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semantic background, compact text and optional pill radius; never used as the only state indicator.</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Dialog</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clear title, consequence-first body and right-aligned actions on desktop, stacked actions on narrow viewports.</w:t>
            </w:r>
          </w:p>
        </w:tc>
      </w:tr>
    </w:tbl>
    <w:p>
      <w:pPr>
        <w:spacing w:after="40"/>
      </w:pPr>
    </w:p>
    <w:p>
      <w:pPr>
        <w:pStyle w:val="Heading2"/>
        <w:keepNext/>
      </w:pPr>
      <w:r>
        <w:rPr>
          <w:rFonts w:ascii="Arial" w:hAnsi="Arial" w:eastAsia="Arial"/>
          <w:b/>
          <w:i w:val="0"/>
          <w:color w:val="000000"/>
        </w:rPr>
        <w:t>14.6 Motion</w:t>
      </w:r>
    </w:p>
    <w:p>
      <w:pPr>
        <w:pStyle w:val="ListBullet"/>
      </w:pPr>
      <w:r>
        <w:rPr>
          <w:rFonts w:ascii="Arial" w:hAnsi="Arial" w:eastAsia="Arial"/>
          <w:b w:val="0"/>
          <w:i w:val="0"/>
          <w:color w:val="000000"/>
        </w:rPr>
        <w:t>Control color and border transitions may use 120 ms ease-out.</w:t>
      </w:r>
    </w:p>
    <w:p>
      <w:pPr>
        <w:pStyle w:val="ListBullet"/>
      </w:pPr>
      <w:r>
        <w:rPr>
          <w:rFonts w:ascii="Arial" w:hAnsi="Arial" w:eastAsia="Arial"/>
          <w:b w:val="0"/>
          <w:i w:val="0"/>
          <w:color w:val="000000"/>
        </w:rPr>
        <w:t>Dialog open or close may use opacity and transform over at most 180 ms.</w:t>
      </w:r>
    </w:p>
    <w:p>
      <w:pPr>
        <w:pStyle w:val="ListBullet"/>
      </w:pPr>
      <w:r>
        <w:rPr>
          <w:rFonts w:ascii="Arial" w:hAnsi="Arial" w:eastAsia="Arial"/>
          <w:b w:val="0"/>
          <w:i w:val="0"/>
          <w:color w:val="000000"/>
        </w:rPr>
        <w:t>No scroll-entry animation, ambient background animation, parallax or staggered reveal in the Workspace.</w:t>
      </w:r>
    </w:p>
    <w:p>
      <w:pPr>
        <w:pStyle w:val="ListBullet"/>
      </w:pPr>
      <w:r>
        <w:rPr>
          <w:rFonts w:ascii="Arial" w:hAnsi="Arial" w:eastAsia="Arial"/>
          <w:b w:val="0"/>
          <w:i w:val="0"/>
          <w:color w:val="000000"/>
        </w:rPr>
        <w:t>Do not animate width, height or layout position when a direct state update is sufficient.</w:t>
      </w:r>
    </w:p>
    <w:p>
      <w:pPr>
        <w:pStyle w:val="ListBullet"/>
      </w:pPr>
      <w:r>
        <w:rPr>
          <w:rFonts w:ascii="Arial" w:hAnsi="Arial" w:eastAsia="Arial"/>
          <w:b w:val="0"/>
          <w:i w:val="0"/>
          <w:color w:val="000000"/>
        </w:rPr>
        <w:t>prefers-reduced-motion removes nonessential transform and duration while preserving state change visibility.</w:t>
      </w:r>
    </w:p>
    <w:p>
      <w:r>
        <w:br w:type="page"/>
      </w:r>
    </w:p>
    <w:p>
      <w:pPr>
        <w:pStyle w:val="Heading1"/>
        <w:keepNext/>
      </w:pPr>
      <w:r>
        <w:rPr>
          <w:rFonts w:ascii="Arial" w:hAnsi="Arial" w:eastAsia="Arial"/>
          <w:b/>
          <w:i w:val="0"/>
          <w:color w:val="000000"/>
        </w:rPr>
        <w:t>15 UX requirements và acceptance criteria</w:t>
      </w:r>
    </w:p>
    <w:p>
      <w:pPr>
        <w:pStyle w:val="Heading2"/>
        <w:keepNext/>
      </w:pPr>
      <w:r>
        <w:rPr>
          <w:rFonts w:ascii="Arial" w:hAnsi="Arial" w:eastAsia="Arial"/>
          <w:b/>
          <w:i w:val="0"/>
          <w:color w:val="000000"/>
        </w:rPr>
        <w:t>15.1 UX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80"/>
        <w:gridCol w:w="6120"/>
        <w:gridCol w:w="1036"/>
        <w:gridCol w:w="1036"/>
      </w:tblGrid>
      <w:tr>
        <w:trPr>
          <w:tblHeader w:val="true"/>
          <w:cantSplit/>
        </w:trPr>
        <w:tc>
          <w:tcPr>
            <w:tcW w:type="dxa" w:w="11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1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Requirement</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Status</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UX-001</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Workspace shall expose Home, Build, Built-in, My Prompts and Field Encyclopedia without requiring a client router.</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UX-002</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Desktop shall use readable task regions and collapse to one task-ordered column below 768 px without horizontal page scroll.</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UX-003</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Project shall be visible and selected by default unless the user selects or creates a Project.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UX-004</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 shall preserve the nine DISC-01 field groups and open the group containing a blocking error.</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UX-005</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V01 to V06 error and V07 to V14 warning shall identify affected fields in summary and field context.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UX-006</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Errors shall block and return focus to the first invalid field; warnings shall offer Cancel and action-specific continue confirmation.</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UX-007</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Generate or Remix success shall show the Prompt and observable auto-save destination and status.</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UX-008</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Manual Prompt edit shall expose Edited state and shall not change configured options.</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UX-009</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shall confirm before replacing a manually edited Prompt.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UX-010</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deletion with child Prompts shall present all three strategies and never preselect the destructive strategy.</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UX-011</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interactive control and dialog shall support the documented keyboard and focus behavior.</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UX-012</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Visual implementation shall use Minimalist Product Utility tokens without removing labels, guidance, status or consequences.</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UX-013</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Normal text and meaningful UI boundaries shall target WCAG AA contrast.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Proposed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UX-014</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Brand assets, icon packages and motion libraries shall not be required for the Product MVP.</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bl>
    <w:p>
      <w:pPr>
        <w:spacing w:after="40"/>
      </w:pPr>
    </w:p>
    <w:p>
      <w:pPr>
        <w:pStyle w:val="Heading2"/>
        <w:keepNext/>
      </w:pPr>
      <w:r>
        <w:rPr>
          <w:rFonts w:ascii="Arial" w:hAnsi="Arial" w:eastAsia="Arial"/>
          <w:b/>
          <w:i w:val="0"/>
          <w:color w:val="000000"/>
        </w:rPr>
        <w:t>15.2 Acceptance criteria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80"/>
        <w:gridCol w:w="6912"/>
        <w:gridCol w:w="1296"/>
      </w:tblGrid>
      <w:tr>
        <w:trPr>
          <w:tblHeader w:val="true"/>
          <w:cantSplit/>
        </w:trPr>
        <w:tc>
          <w:tcPr>
            <w:tcW w:type="dxa" w:w="11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Given When Then</w:t>
            </w:r>
          </w:p>
        </w:tc>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Trace</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UX-AC-001</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first visit, when Build loads, then No Project is visibly selected, Product can be chosen and no router navigation is required.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UX-001 UX-003</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UX-AC-002</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viewport below 768 px, when the Workspace renders, then regions follow task order and no page-level horizontal scrolling is required.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UX-002</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UX-AC-003</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V01 to V06 matches, when Generate is requested, then compile and persistence do not run, the group opens and focus moves to the first affected field.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UX-004 UX-005 UX-006</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UX-AC-004</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only V07 to V14 matches, when Generate is requested, then a dialog names warnings and fields and offers Cancel plus Generate anyway.</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UX-005 UX-006</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UX-AC-005</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warning confirmation, when Cancel is activated, then configuration and destination remain and focus returns to Generate.</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UX-006</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UX-AC-006</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valid configuration and destination, when Generate succeeds, then Prompt appears, record is saved and destination plus timestamp are announced.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UX-007</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UX-AC-007</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generated text, when the user edits the textarea, then Edited is visible and configured controls remain unchanged.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UX-008</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UX-AC-008</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edited text, when Regenerate is activated, then text remains unchanged until Replace and regenerate is confirmed.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UX-009</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UX-AC-009</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Project with child Prompts, when Delete Project is activated, then move to No Project, move to existing Project and delete Prompts are presented with counts and consequences.</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UX-010</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UX-AC-010</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keyboard-only use, when the user completes Generate, warning Cancel, Project create and Project deletion, then focus follows Section 13.2 and never becomes lost behind a dialog.</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UX-011</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UX-AC-011</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default, hover, focus, disabled, error, warning and success states, when visually reviewed, then each state remains identifiable without color alone and meets the documented contrast target.</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UX-012 UX-013</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UX-AC-012</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persistence failure after compilation, when save fails, then Prompt and configuration remain available, failure is announced and Copy remains enabled.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UX-007</w:t>
            </w:r>
          </w:p>
        </w:tc>
      </w:tr>
    </w:tbl>
    <w:p>
      <w:pPr>
        <w:spacing w:after="40"/>
      </w:pPr>
    </w:p>
    <w:p>
      <w:pPr>
        <w:pStyle w:val="Heading1"/>
        <w:keepNext/>
      </w:pPr>
      <w:r>
        <w:rPr>
          <w:rFonts w:ascii="Arial" w:hAnsi="Arial" w:eastAsia="Arial"/>
          <w:b/>
          <w:i w:val="0"/>
          <w:color w:val="000000"/>
        </w:rPr>
        <w:t>16 Traceability open decisions và handoff</w:t>
      </w:r>
    </w:p>
    <w:p>
      <w:pPr>
        <w:pStyle w:val="Heading2"/>
        <w:keepNext/>
      </w:pPr>
      <w:r>
        <w:rPr>
          <w:rFonts w:ascii="Arial" w:hAnsi="Arial" w:eastAsia="Arial"/>
          <w:b/>
          <w:i w:val="0"/>
          <w:color w:val="000000"/>
        </w:rPr>
        <w:t>16.1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UX area</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Source requirements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Implementation or test handoff</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and Project navigation</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FR-080 to FR-088, FE-009, FE-010, FE-018</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WorkspaceNav, ProjectStore integration and DOC 06 keyboard tests</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grouped form</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FR-010 to FR-025, DISC-01 fieldDefinitions</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Form Renderer and responsive form tests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Validation</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FR-030 to FR-039, AC-010 to AC-016, FE-021</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ValidationSummary, field errors, warning dialog and focus tests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editor</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FR-040 to FR-049, FR-077, DR-001, DR-006</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PromptEditor, Copy, Regenerate and Update tests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feedback</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FR-050 to FR-069, FR-078, FR-079</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StatusRegion, quota and corrupt-data fixtures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Visual direction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DR-008, ADR-006, ADR-008</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CSS tokens, responsive QA and contrast tests</w:t>
            </w:r>
          </w:p>
        </w:tc>
      </w:tr>
    </w:tbl>
    <w:p>
      <w:pPr>
        <w:spacing w:after="40"/>
      </w:pPr>
    </w:p>
    <w:p>
      <w:pPr>
        <w:pStyle w:val="Heading2"/>
        <w:keepNext/>
      </w:pPr>
      <w:r>
        <w:rPr>
          <w:rFonts w:ascii="Arial" w:hAnsi="Arial" w:eastAsia="Arial"/>
          <w:b/>
          <w:i w:val="0"/>
          <w:color w:val="000000"/>
        </w:rPr>
        <w:t>16.2 Open questions and decision gates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24"/>
        <w:gridCol w:w="1728"/>
        <w:gridCol w:w="3384"/>
        <w:gridCol w:w="2951"/>
      </w:tblGrid>
      <w:tr>
        <w:trPr>
          <w:tblHeader w:val="true"/>
          <w:cantSplit/>
        </w:trPr>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Current status</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Gate</w:t>
            </w:r>
          </w:p>
        </w:tc>
      </w:tr>
      <w:tr>
        <w:trPr>
          <w:cantSplit/>
        </w:trPr>
        <w:tc>
          <w:tcPr>
            <w:tcW w:type="dxa" w:w="12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Resolved for Product; open for remaining Workflows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each Workflow before implementing its final form.</w:t>
            </w:r>
          </w:p>
        </w:tc>
      </w:tr>
      <w:tr>
        <w:trPr>
          <w:cantSplit/>
        </w:trPr>
        <w:tc>
          <w:tcPr>
            <w:tcW w:type="dxa" w:w="12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Resolved for Product; open for remaining Workflows</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each Workflow before implementing its final validation rules.</w:t>
            </w:r>
          </w:p>
        </w:tc>
      </w:tr>
      <w:tr>
        <w:trPr>
          <w:cantSplit/>
        </w:trPr>
        <w:tc>
          <w:tcPr>
            <w:tcW w:type="dxa" w:w="12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now; High later</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MVP confirmed</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database, access approach, ownership and migration before final DatabaseStore.</w:t>
            </w:r>
          </w:p>
        </w:tc>
      </w:tr>
    </w:tbl>
    <w:p>
      <w:pPr>
        <w:spacing w:after="40"/>
      </w:pPr>
    </w:p>
    <w:p>
      <w:pPr>
        <w:pStyle w:val="BodyText"/>
        <w:keepLines w:val="0"/>
      </w:pPr>
      <w:r>
        <w:rPr>
          <w:rFonts w:ascii="Arial" w:hAnsi="Arial" w:eastAsia="Arial"/>
          <w:b w:val="0"/>
          <w:i w:val="0"/>
          <w:color w:val="000000"/>
        </w:rPr>
        <w:t>DOC 05 introduces no new blocking question. Project-wide remains at 3 open items: OQ-001 and OQ-003 are Medium and partially resolved for Product; DR-005 is Deferred for the localStorage MVP and becomes High before final DatabaseStore. DR-008 is Confirmed and no longer appears as an open decision.</w:t>
      </w:r>
    </w:p>
    <w:p>
      <w:pPr>
        <w:pStyle w:val="Heading2"/>
        <w:keepNext/>
      </w:pPr>
      <w:r>
        <w:rPr>
          <w:rFonts w:ascii="Arial" w:hAnsi="Arial" w:eastAsia="Arial"/>
          <w:b/>
          <w:i w:val="0"/>
          <w:color w:val="000000"/>
        </w:rPr>
        <w:t>16.3 Handoff to implementation</w:t>
      </w:r>
    </w:p>
    <w:p>
      <w:pPr>
        <w:pStyle w:val="ListBullet"/>
      </w:pPr>
      <w:r>
        <w:rPr>
          <w:rFonts w:ascii="Arial" w:hAnsi="Arial" w:eastAsia="Arial"/>
          <w:b w:val="0"/>
          <w:i w:val="0"/>
          <w:color w:val="000000"/>
        </w:rPr>
        <w:t>Create semantic HTML landmarks and implement desktop-to-mobile composition before visual polish.</w:t>
      </w:r>
    </w:p>
    <w:p>
      <w:pPr>
        <w:pStyle w:val="ListBullet"/>
      </w:pPr>
      <w:r>
        <w:rPr>
          <w:rFonts w:ascii="Arial" w:hAnsi="Arial" w:eastAsia="Arial"/>
          <w:b w:val="0"/>
          <w:i w:val="0"/>
          <w:color w:val="000000"/>
        </w:rPr>
        <w:t>Implement one Product path with Start Blank, one Preset, nine groups, error summary, warning dialog, Generate and auto-save.</w:t>
      </w:r>
    </w:p>
    <w:p>
      <w:pPr>
        <w:pStyle w:val="ListBullet"/>
      </w:pPr>
      <w:r>
        <w:rPr>
          <w:rFonts w:ascii="Arial" w:hAnsi="Arial" w:eastAsia="Arial"/>
          <w:b w:val="0"/>
          <w:i w:val="0"/>
          <w:color w:val="000000"/>
        </w:rPr>
        <w:t>Add Prompt edit, Copy, Regenerate confirmation and Update before enabling all Presets.</w:t>
      </w:r>
    </w:p>
    <w:p>
      <w:pPr>
        <w:pStyle w:val="ListBullet"/>
      </w:pPr>
      <w:r>
        <w:rPr>
          <w:rFonts w:ascii="Arial" w:hAnsi="Arial" w:eastAsia="Arial"/>
          <w:b w:val="0"/>
          <w:i w:val="0"/>
          <w:color w:val="000000"/>
        </w:rPr>
        <w:t>Add My Prompts filters and Project CRUD, then implement all three Project deletion strategies.</w:t>
      </w:r>
    </w:p>
    <w:p>
      <w:pPr>
        <w:pStyle w:val="ListBullet"/>
      </w:pPr>
      <w:r>
        <w:rPr>
          <w:rFonts w:ascii="Arial" w:hAnsi="Arial" w:eastAsia="Arial"/>
          <w:b w:val="0"/>
          <w:i w:val="0"/>
          <w:color w:val="000000"/>
        </w:rPr>
        <w:t>Apply the Section 14 CSS tokens with native controls and no UI framework or icon dependency.</w:t>
      </w:r>
    </w:p>
    <w:p>
      <w:pPr>
        <w:pStyle w:val="ListBullet"/>
      </w:pPr>
      <w:r>
        <w:rPr>
          <w:rFonts w:ascii="Arial" w:hAnsi="Arial" w:eastAsia="Arial"/>
          <w:b w:val="0"/>
          <w:i w:val="0"/>
          <w:color w:val="000000"/>
        </w:rPr>
        <w:t>Run DOC 06 tests for Chrome and Edge, keyboard sequences, 200 percent zoom, narrow viewport, contrast, quota failure and storage corruption.</w:t>
      </w:r>
    </w:p>
    <w:p>
      <w:pPr>
        <w:pStyle w:val="Heading2"/>
        <w:keepNext/>
      </w:pPr>
      <w:r>
        <w:rPr>
          <w:rFonts w:ascii="Arial" w:hAnsi="Arial" w:eastAsia="Arial"/>
          <w:b/>
          <w:i w:val="0"/>
          <w:color w:val="000000"/>
        </w:rPr>
        <w:t>16.4 Recommended next document</w:t>
      </w:r>
    </w:p>
    <w:p>
      <w:pPr>
        <w:pStyle w:val="BodyText"/>
        <w:keepLines w:val="0"/>
      </w:pPr>
      <w:r>
        <w:rPr>
          <w:rFonts w:ascii="Arial" w:hAnsi="Arial" w:eastAsia="Arial"/>
          <w:b w:val="0"/>
          <w:i w:val="0"/>
          <w:color w:val="000000"/>
        </w:rPr>
        <w:t>The next dependency-order artifact is DOC 06 Test Release and Maintenance Plan. It should turn DOC 02 acceptance criteria, DOC 03 invariants, DOC 04 architecture seams and DOC 05 interaction criteria into a small executable test matrix for the Product vertical slice, followed by release, browser compatibility, storage migration and maintenance checks.</w:t>
      </w:r>
    </w:p>
    <w:p>
      <w:r>
        <w:br w:type="page"/>
      </w:r>
    </w:p>
    <w:p>
      <w:pPr>
        <w:pStyle w:val="Heading1"/>
        <w:keepNext/>
      </w:pPr>
      <w:r>
        <w:rPr>
          <w:rFonts w:ascii="Arial" w:hAnsi="Arial" w:eastAsia="Arial"/>
          <w:b/>
          <w:i w:val="0"/>
          <w:color w:val="000000"/>
        </w:rPr>
        <w:t>Discovery surfaces and Field Encyclopedia UX</w:t>
      </w:r>
    </w:p>
    <w:p>
      <w:pPr>
        <w:pStyle w:val="BodyText"/>
        <w:keepLines w:val="0"/>
      </w:pPr>
      <w:r>
        <w:rPr>
          <w:rFonts w:ascii="Arial" w:hAnsi="Arial" w:eastAsia="Arial"/>
          <w:b w:val="0"/>
          <w:i w:val="0"/>
          <w:color w:val="000000"/>
        </w:rPr>
        <w:t>This section supersedes earlier wording that made Build the default view or treated minimalism as uniform visual simplicity.</w:t>
      </w:r>
    </w:p>
    <w:p>
      <w:pPr>
        <w:pStyle w:val="Heading2"/>
        <w:keepNext/>
      </w:pPr>
      <w:r>
        <w:rPr>
          <w:rFonts w:ascii="Arial" w:hAnsi="Arial" w:eastAsia="Arial"/>
          <w:b/>
          <w:i w:val="0"/>
          <w:color w:val="000000"/>
        </w:rPr>
        <w:t>Home</w:t>
      </w:r>
    </w:p>
    <w:p>
      <w:pPr>
        <w:pStyle w:val="ListBullet"/>
      </w:pPr>
      <w:r>
        <w:rPr>
          <w:rFonts w:ascii="Arial" w:hAnsi="Arial" w:eastAsia="Arial"/>
          <w:b w:val="0"/>
          <w:i w:val="0"/>
          <w:color w:val="000000"/>
        </w:rPr>
        <w:t>Home is the default entry and answers three questions above the fold: what the product is, what a Workflow controls and how to start.</w:t>
      </w:r>
    </w:p>
    <w:p>
      <w:pPr>
        <w:pStyle w:val="ListBullet"/>
      </w:pPr>
      <w:r>
        <w:rPr>
          <w:rFonts w:ascii="Arial" w:hAnsi="Arial" w:eastAsia="Arial"/>
          <w:b w:val="0"/>
          <w:i w:val="0"/>
          <w:color w:val="000000"/>
        </w:rPr>
        <w:t>The primary action is Start building. The secondary action is Explore built-in Presets.</w:t>
      </w:r>
    </w:p>
    <w:p>
      <w:pPr>
        <w:pStyle w:val="ListBullet"/>
      </w:pPr>
      <w:r>
        <w:rPr>
          <w:rFonts w:ascii="Arial" w:hAnsi="Arial" w:eastAsia="Arial"/>
          <w:b w:val="0"/>
          <w:i w:val="0"/>
          <w:color w:val="000000"/>
        </w:rPr>
        <w:t>Workflow cards communicate availability, scope and Preset count. Product Advertising and Photography is available; unresearched Workflows are labelled Research pending or Coming later rather than presented as complete.</w:t>
      </w:r>
    </w:p>
    <w:p>
      <w:pPr>
        <w:pStyle w:val="ListBullet"/>
      </w:pPr>
      <w:r>
        <w:rPr>
          <w:rFonts w:ascii="Arial" w:hAnsi="Arial" w:eastAsia="Arial"/>
          <w:b w:val="0"/>
          <w:i w:val="0"/>
          <w:color w:val="000000"/>
        </w:rPr>
        <w:t>A featured Preset rail or grid uses large sample images and short intent statements. Apply and Remix are explicit actions, not hidden hover-only controls.</w:t>
      </w:r>
    </w:p>
    <w:p>
      <w:pPr>
        <w:pStyle w:val="Heading2"/>
        <w:keepNext/>
      </w:pPr>
      <w:r>
        <w:rPr>
          <w:rFonts w:ascii="Arial" w:hAnsi="Arial" w:eastAsia="Arial"/>
          <w:b/>
          <w:i w:val="0"/>
          <w:color w:val="000000"/>
        </w:rPr>
        <w:t>Built-in</w:t>
      </w:r>
    </w:p>
    <w:p>
      <w:pPr>
        <w:pStyle w:val="ListBullet"/>
      </w:pPr>
      <w:r>
        <w:rPr>
          <w:rFonts w:ascii="Arial" w:hAnsi="Arial" w:eastAsia="Arial"/>
          <w:b w:val="0"/>
          <w:i w:val="0"/>
          <w:color w:val="000000"/>
        </w:rPr>
        <w:t>Built-in is a searchable, filterable Preset catalogue. Cards contain sample image, name, Workflow label, creative intent and Apply or Remix action.</w:t>
      </w:r>
    </w:p>
    <w:p>
      <w:pPr>
        <w:pStyle w:val="ListBullet"/>
      </w:pPr>
      <w:r>
        <w:rPr>
          <w:rFonts w:ascii="Arial" w:hAnsi="Arial" w:eastAsia="Arial"/>
          <w:b w:val="0"/>
          <w:i w:val="0"/>
          <w:color w:val="000000"/>
        </w:rPr>
        <w:t>Image aspect ratios are consistent within a grid. Text remains readable without relying on the image, and a failed image produces a labelled neutral fallback.</w:t>
      </w:r>
    </w:p>
    <w:p>
      <w:pPr>
        <w:pStyle w:val="ListBullet"/>
      </w:pPr>
      <w:r>
        <w:rPr>
          <w:rFonts w:ascii="Arial" w:hAnsi="Arial" w:eastAsia="Arial"/>
          <w:b w:val="0"/>
          <w:i w:val="0"/>
          <w:color w:val="000000"/>
        </w:rPr>
        <w:t>A short disclaimer states that examples show creative direction and are not output guarantees.</w:t>
      </w:r>
    </w:p>
    <w:p>
      <w:pPr>
        <w:pStyle w:val="ListBullet"/>
      </w:pPr>
      <w:r>
        <w:rPr>
          <w:rFonts w:ascii="Arial" w:hAnsi="Arial" w:eastAsia="Arial"/>
          <w:b w:val="0"/>
          <w:i w:val="0"/>
          <w:color w:val="000000"/>
        </w:rPr>
        <w:t>Applying a Preset moves the user to Build with a populated draft. Remix makes the same transition while emphasizing editable fields.</w:t>
      </w:r>
    </w:p>
    <w:p>
      <w:pPr>
        <w:pStyle w:val="Heading2"/>
        <w:keepNext/>
      </w:pPr>
      <w:r>
        <w:rPr>
          <w:rFonts w:ascii="Arial" w:hAnsi="Arial" w:eastAsia="Arial"/>
          <w:b/>
          <w:i w:val="0"/>
          <w:color w:val="000000"/>
        </w:rPr>
        <w:t>Field Encyclopedia</w:t>
      </w:r>
    </w:p>
    <w:p>
      <w:pPr>
        <w:pStyle w:val="ListBullet"/>
      </w:pPr>
      <w:r>
        <w:rPr>
          <w:rFonts w:ascii="Arial" w:hAnsi="Arial" w:eastAsia="Arial"/>
          <w:b w:val="0"/>
          <w:i w:val="0"/>
          <w:color w:val="000000"/>
        </w:rPr>
        <w:t>The page offers search, category navigation and a readable article panel.</w:t>
      </w:r>
    </w:p>
    <w:p>
      <w:pPr>
        <w:pStyle w:val="ListBullet"/>
      </w:pPr>
      <w:r>
        <w:rPr>
          <w:rFonts w:ascii="Arial" w:hAnsi="Arial" w:eastAsia="Arial"/>
          <w:b w:val="0"/>
          <w:i w:val="0"/>
          <w:color w:val="000000"/>
        </w:rPr>
        <w:t>Each entry includes plain-language definition, effect on the generated prompt, examples, caveats and related fields.</w:t>
      </w:r>
    </w:p>
    <w:p>
      <w:pPr>
        <w:pStyle w:val="ListBullet"/>
      </w:pPr>
      <w:r>
        <w:rPr>
          <w:rFonts w:ascii="Arial" w:hAnsi="Arial" w:eastAsia="Arial"/>
          <w:b w:val="0"/>
          <w:i w:val="0"/>
          <w:color w:val="000000"/>
        </w:rPr>
        <w:t>Every Build field exposes a visible Learn about this field action. Returning from the article preserves the draft and prior scroll or focus context where practical.</w:t>
      </w:r>
    </w:p>
    <w:p>
      <w:pPr>
        <w:pStyle w:val="ListBullet"/>
      </w:pPr>
      <w:r>
        <w:rPr>
          <w:rFonts w:ascii="Arial" w:hAnsi="Arial" w:eastAsia="Arial"/>
          <w:b w:val="0"/>
          <w:i w:val="0"/>
          <w:color w:val="000000"/>
        </w:rPr>
        <w:t>The page is knowledge, not another configuration editor. It does not save or change field values.</w:t>
      </w:r>
    </w:p>
    <w:p>
      <w:pPr>
        <w:pStyle w:val="Heading2"/>
        <w:keepNext/>
      </w:pPr>
      <w:r>
        <w:rPr>
          <w:rFonts w:ascii="Arial" w:hAnsi="Arial" w:eastAsia="Arial"/>
          <w:b/>
          <w:i w:val="0"/>
          <w:color w:val="000000"/>
        </w:rPr>
        <w:t>Language and visual hierarchy</w:t>
      </w:r>
    </w:p>
    <w:p>
      <w:pPr>
        <w:pStyle w:val="ListBullet"/>
      </w:pPr>
      <w:r>
        <w:rPr>
          <w:rFonts w:ascii="Arial" w:hAnsi="Arial" w:eastAsia="Arial"/>
          <w:b w:val="0"/>
          <w:i w:val="0"/>
          <w:color w:val="000000"/>
        </w:rPr>
        <w:t>English is the sole MVP interface and knowledge language. Vietnamese is planned for the polishing phase and is not exposed as an inactive selector.</w:t>
      </w:r>
    </w:p>
    <w:p>
      <w:pPr>
        <w:pStyle w:val="ListBullet"/>
      </w:pPr>
      <w:r>
        <w:rPr>
          <w:rFonts w:ascii="Arial" w:hAnsi="Arial" w:eastAsia="Arial"/>
          <w:b w:val="0"/>
          <w:i w:val="0"/>
          <w:color w:val="000000"/>
        </w:rPr>
        <w:t>Discovery surfaces may be more expressive than work surfaces through imagery, editorial scale and composition.</w:t>
      </w:r>
    </w:p>
    <w:p>
      <w:pPr>
        <w:pStyle w:val="ListBullet"/>
      </w:pPr>
      <w:r>
        <w:rPr>
          <w:rFonts w:ascii="Arial" w:hAnsi="Arial" w:eastAsia="Arial"/>
          <w:b w:val="0"/>
          <w:i w:val="0"/>
          <w:color w:val="000000"/>
        </w:rPr>
        <w:t>Work surfaces remain restrained because speed, scanability, validation recovery and keyboard use matter more than visual spectacle.</w:t>
      </w:r>
    </w:p>
    <w:p>
      <w:pPr>
        <w:pStyle w:val="ListBullet"/>
      </w:pPr>
      <w:r>
        <w:rPr>
          <w:rFonts w:ascii="Arial" w:hAnsi="Arial" w:eastAsia="Arial"/>
          <w:b w:val="0"/>
          <w:i w:val="0"/>
          <w:color w:val="000000"/>
        </w:rPr>
        <w:t>The shared product identity comes from typography, spacing, color, border and interaction tokens, not identical page density.</w:t>
      </w:r>
    </w:p>
    <w:p>
      <w:pPr>
        <w:pStyle w:val="Heading2"/>
        <w:keepNext/>
      </w:pPr>
      <w:r>
        <w:rPr>
          <w:rFonts w:ascii="Arial" w:hAnsi="Arial" w:eastAsia="Arial"/>
          <w:b/>
          <w:i w:val="0"/>
          <w:color w:val="000000"/>
        </w:rPr>
        <w:t>Additional UX acceptance criteria</w:t>
      </w:r>
    </w:p>
    <w:p>
      <w:pPr>
        <w:pStyle w:val="ListBullet"/>
      </w:pPr>
      <w:r>
        <w:rPr>
          <w:rFonts w:ascii="Arial" w:hAnsi="Arial" w:eastAsia="Arial"/>
          <w:b w:val="0"/>
          <w:i w:val="0"/>
          <w:color w:val="000000"/>
        </w:rPr>
        <w:t>UX-AC-021: A new user can explain the product and enter Build from Home without prior instruction.</w:t>
      </w:r>
    </w:p>
    <w:p>
      <w:pPr>
        <w:pStyle w:val="ListBullet"/>
      </w:pPr>
      <w:r>
        <w:rPr>
          <w:rFonts w:ascii="Arial" w:hAnsi="Arial" w:eastAsia="Arial"/>
          <w:b w:val="0"/>
          <w:i w:val="0"/>
          <w:color w:val="000000"/>
        </w:rPr>
        <w:t>UX-AC-022: A user can compare Presets by image and intent without opening every card.</w:t>
      </w:r>
    </w:p>
    <w:p>
      <w:pPr>
        <w:pStyle w:val="ListBullet"/>
      </w:pPr>
      <w:r>
        <w:rPr>
          <w:rFonts w:ascii="Arial" w:hAnsi="Arial" w:eastAsia="Arial"/>
          <w:b w:val="0"/>
          <w:i w:val="0"/>
          <w:color w:val="000000"/>
        </w:rPr>
        <w:t>UX-AC-023: Every image-led card remains understandable and operable when its image is absent.</w:t>
      </w:r>
    </w:p>
    <w:p>
      <w:pPr>
        <w:pStyle w:val="ListBullet"/>
      </w:pPr>
      <w:r>
        <w:rPr>
          <w:rFonts w:ascii="Arial" w:hAnsi="Arial" w:eastAsia="Arial"/>
          <w:b w:val="0"/>
          <w:i w:val="0"/>
          <w:color w:val="000000"/>
        </w:rPr>
        <w:t>UX-AC-024: Field help is reachable by mouse and keyboard and returning preserves the draft.</w:t>
      </w:r>
    </w:p>
    <w:p>
      <w:pPr>
        <w:pStyle w:val="ListBullet"/>
      </w:pPr>
      <w:r>
        <w:rPr>
          <w:rFonts w:ascii="Arial" w:hAnsi="Arial" w:eastAsia="Arial"/>
          <w:b w:val="0"/>
          <w:i w:val="0"/>
          <w:color w:val="000000"/>
        </w:rPr>
        <w:t>UX-AC-025: Build and Workspace remain visually calmer and denser than Home and Built-in without appearing to be a different product.</w:t>
      </w:r>
    </w:p>
    <w:p>
      <w:r>
        <w:br w:type="page"/>
      </w:r>
    </w:p>
    <w:p>
      <w:pPr>
        <w:pStyle w:val="Heading1"/>
        <w:keepNext/>
      </w:pPr>
      <w:r>
        <w:rPr>
          <w:rFonts w:ascii="Arial" w:hAnsi="Arial" w:eastAsia="Arial"/>
          <w:b/>
          <w:i w:val="0"/>
          <w:color w:val="000000"/>
        </w:rPr>
        <w:t>Grouped Build interaction and icon system</w:t>
      </w:r>
    </w:p>
    <w:p>
      <w:pPr>
        <w:pStyle w:val="Heading2"/>
        <w:keepNext/>
      </w:pPr>
      <w:r>
        <w:rPr>
          <w:rFonts w:ascii="Arial" w:hAnsi="Arial" w:eastAsia="Arial"/>
          <w:b/>
          <w:i w:val="0"/>
          <w:color w:val="000000"/>
        </w:rPr>
        <w:t>Configuration categories</w:t>
      </w:r>
    </w:p>
    <w:p>
      <w:pPr>
        <w:pStyle w:val="ListBullet"/>
      </w:pPr>
      <w:r>
        <w:rPr>
          <w:rFonts w:ascii="Arial" w:hAnsi="Arial" w:eastAsia="Arial"/>
          <w:b w:val="0"/>
          <w:i w:val="0"/>
          <w:color w:val="000000"/>
        </w:rPr>
        <w:t>Build uses a vertically ordered set of disclosure groups. Each summary includes step number, category name and compact status.</w:t>
      </w:r>
    </w:p>
    <w:p>
      <w:pPr>
        <w:pStyle w:val="ListBullet"/>
      </w:pPr>
      <w:r>
        <w:rPr>
          <w:rFonts w:ascii="Arial" w:hAnsi="Arial" w:eastAsia="Arial"/>
          <w:b w:val="0"/>
          <w:i w:val="0"/>
          <w:color w:val="000000"/>
        </w:rPr>
        <w:t>Product identity and Lighting and composition open by default for the Product Workflow. Camera and optics, Materials and styling, and Output and guardrails begin collapsed.</w:t>
      </w:r>
    </w:p>
    <w:p>
      <w:pPr>
        <w:pStyle w:val="ListBullet"/>
      </w:pPr>
      <w:r>
        <w:rPr>
          <w:rFonts w:ascii="Arial" w:hAnsi="Arial" w:eastAsia="Arial"/>
          <w:b w:val="0"/>
          <w:i w:val="0"/>
          <w:color w:val="000000"/>
        </w:rPr>
        <w:t>More than one group may be open. User-controlled open state remains stable during the active draft session.</w:t>
      </w:r>
    </w:p>
    <w:p>
      <w:pPr>
        <w:pStyle w:val="ListBullet"/>
      </w:pPr>
      <w:r>
        <w:rPr>
          <w:rFonts w:ascii="Arial" w:hAnsi="Arial" w:eastAsia="Arial"/>
          <w:b w:val="0"/>
          <w:i w:val="0"/>
          <w:color w:val="000000"/>
        </w:rPr>
        <w:t>A structural error opens the first affected group and focuses its summary or first invalid field. Every affected field remains individually identified.</w:t>
      </w:r>
    </w:p>
    <w:p>
      <w:pPr>
        <w:pStyle w:val="ListBullet"/>
      </w:pPr>
      <w:r>
        <w:rPr>
          <w:rFonts w:ascii="Arial" w:hAnsi="Arial" w:eastAsia="Arial"/>
          <w:b w:val="0"/>
          <w:i w:val="0"/>
          <w:color w:val="000000"/>
        </w:rPr>
        <w:t>An art-direction warning maps to the same group and field location, but remains confirmable and never becomes a structural error.</w:t>
      </w:r>
    </w:p>
    <w:p>
      <w:pPr>
        <w:pStyle w:val="ListBullet"/>
      </w:pPr>
      <w:r>
        <w:rPr>
          <w:rFonts w:ascii="Arial" w:hAnsi="Arial" w:eastAsia="Arial"/>
          <w:b w:val="0"/>
          <w:i w:val="0"/>
          <w:color w:val="000000"/>
        </w:rPr>
        <w:t>Collapsed controls do not receive keyboard focus. Enter and Space toggle a focused group summary.</w:t>
      </w:r>
    </w:p>
    <w:p>
      <w:pPr>
        <w:pStyle w:val="Heading2"/>
        <w:keepNext/>
      </w:pPr>
      <w:r>
        <w:rPr>
          <w:rFonts w:ascii="Arial" w:hAnsi="Arial" w:eastAsia="Arial"/>
          <w:b/>
          <w:i w:val="0"/>
          <w:color w:val="000000"/>
        </w:rPr>
        <w:t>Iconography</w:t>
      </w:r>
    </w:p>
    <w:p>
      <w:pPr>
        <w:pStyle w:val="ListBullet"/>
      </w:pPr>
      <w:r>
        <w:rPr>
          <w:rFonts w:ascii="Arial" w:hAnsi="Arial" w:eastAsia="Arial"/>
          <w:b w:val="0"/>
          <w:i w:val="0"/>
          <w:color w:val="000000"/>
        </w:rPr>
        <w:t>Use one outlined icon family with consistent optical size and alignment.</w:t>
      </w:r>
    </w:p>
    <w:p>
      <w:pPr>
        <w:pStyle w:val="ListBullet"/>
      </w:pPr>
      <w:r>
        <w:rPr>
          <w:rFonts w:ascii="Arial" w:hAnsi="Arial" w:eastAsia="Arial"/>
          <w:b w:val="0"/>
          <w:i w:val="0"/>
          <w:color w:val="000000"/>
        </w:rPr>
        <w:t>Use icons for primary navigation, Workspace and Project recognition, disclosure state and high-value actions such as Save and Generate.</w:t>
      </w:r>
    </w:p>
    <w:p>
      <w:pPr>
        <w:pStyle w:val="ListBullet"/>
      </w:pPr>
      <w:r>
        <w:rPr>
          <w:rFonts w:ascii="Arial" w:hAnsi="Arial" w:eastAsia="Arial"/>
          <w:b w:val="0"/>
          <w:i w:val="0"/>
          <w:color w:val="000000"/>
        </w:rPr>
        <w:t>Keep visible text beside icons. Tooltips may supplement unfamiliar actions but never replace accessible names.</w:t>
      </w:r>
    </w:p>
    <w:p>
      <w:pPr>
        <w:pStyle w:val="ListBullet"/>
      </w:pPr>
      <w:r>
        <w:rPr>
          <w:rFonts w:ascii="Arial" w:hAnsi="Arial" w:eastAsia="Arial"/>
          <w:b w:val="0"/>
          <w:i w:val="0"/>
          <w:color w:val="000000"/>
        </w:rPr>
        <w:t>Do not decorate every field label or paragraph. Text remains primary where recognition does not improve.</w:t>
      </w:r>
    </w:p>
    <w:p>
      <w:pPr>
        <w:pStyle w:val="Heading2"/>
        <w:keepNext/>
      </w:pPr>
      <w:r>
        <w:rPr>
          <w:rFonts w:ascii="Arial" w:hAnsi="Arial" w:eastAsia="Arial"/>
          <w:b/>
          <w:i w:val="0"/>
          <w:color w:val="000000"/>
        </w:rPr>
        <w:t>Future Admin experience boundary</w:t>
      </w:r>
    </w:p>
    <w:p>
      <w:pPr>
        <w:pStyle w:val="BodyText"/>
        <w:keepLines w:val="0"/>
      </w:pPr>
      <w:r>
        <w:rPr>
          <w:rFonts w:ascii="Arial" w:hAnsi="Arial" w:eastAsia="Arial"/>
          <w:b w:val="0"/>
          <w:i w:val="0"/>
          <w:color w:val="000000"/>
        </w:rPr>
        <w:t>No Admin page is part of the MVP screen set. If catalogue editing becomes frequent enough to justify it, create a separate protected surface for trusted maintainers. It may manage Workflow metadata, ordered field groups, field definitions, Presets and preview assets through the canonical catalogue schema. It must not appear as a Project or ordinary Workspace feature.</w:t>
      </w:r>
    </w:p>
    <w:p>
      <w:pPr>
        <w:pStyle w:val="Heading2"/>
        <w:keepNext/>
      </w:pPr>
      <w:r>
        <w:rPr>
          <w:rFonts w:ascii="Arial" w:hAnsi="Arial" w:eastAsia="Arial"/>
          <w:b/>
          <w:i w:val="0"/>
          <w:color w:val="000000"/>
        </w:rPr>
        <w:t>Additional UX acceptance criteria</w:t>
      </w:r>
    </w:p>
    <w:p>
      <w:pPr>
        <w:pStyle w:val="ListBullet"/>
      </w:pPr>
      <w:r>
        <w:rPr>
          <w:rFonts w:ascii="Arial" w:hAnsi="Arial" w:eastAsia="Arial"/>
          <w:b w:val="0"/>
          <w:i w:val="0"/>
          <w:color w:val="000000"/>
        </w:rPr>
        <w:t>UX-AC-026: A user can identify the five configuration categories and their completion or issue status without opening each category.</w:t>
      </w:r>
    </w:p>
    <w:p>
      <w:pPr>
        <w:pStyle w:val="ListBullet"/>
      </w:pPr>
      <w:r>
        <w:rPr>
          <w:rFonts w:ascii="Arial" w:hAnsi="Arial" w:eastAsia="Arial"/>
          <w:b w:val="0"/>
          <w:i w:val="0"/>
          <w:color w:val="000000"/>
        </w:rPr>
        <w:t>UX-AC-027: Validation reveals the correction location without discarding draft values or unrelated disclosure choices.</w:t>
      </w:r>
    </w:p>
    <w:p>
      <w:pPr>
        <w:pStyle w:val="ListBullet"/>
      </w:pPr>
      <w:r>
        <w:rPr>
          <w:rFonts w:ascii="Arial" w:hAnsi="Arial" w:eastAsia="Arial"/>
          <w:b w:val="0"/>
          <w:i w:val="0"/>
          <w:color w:val="000000"/>
        </w:rPr>
        <w:t>UX-AC-028: Primary navigation remains understandable when icons are ignored, unavailable or announced as decorative.</w:t>
      </w:r>
    </w:p>
    <w:p>
      <w:pPr>
        <w:pStyle w:val="ListBullet"/>
      </w:pPr>
      <w:r>
        <w:rPr>
          <w:rFonts w:ascii="Arial" w:hAnsi="Arial" w:eastAsia="Arial"/>
          <w:b w:val="0"/>
          <w:i w:val="0"/>
          <w:color w:val="000000"/>
        </w:rPr>
        <w:t>UX-AC-029: Workspace contains Prompt and Project work only; no catalogue-maintenance control competes with the user's task.</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UX and Interaction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05  |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UX and Interaction Specification</dc:title>
  <dc:subject>DOC 05</dc:subject>
  <dc:creator>VisualPrompt Studio</dc:creator>
  <cp:keywords>VisualPrompt Studio, DOC 05, UX, interaction, Minimalist Product Utility, accessibility</cp:keywords>
  <dc:description>Restored grouped Build disclosures, specified validation-aware expansion and labelled icon use, and separated future Admin UX from Workspace.</dc:description>
  <cp:lastModifiedBy/>
  <cp:revision>1</cp:revision>
  <dcterms:created xsi:type="dcterms:W3CDTF">2013-12-23T23:15:00Z</dcterms:created>
  <dcterms:modified xsi:type="dcterms:W3CDTF">2013-12-23T23:15:00Z</dcterms:modified>
  <cp:category/>
</cp:coreProperties>
</file>