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Improvement Strategy for Clans Solar Solutions</w:t>
      </w:r>
    </w:p>
    <w:p>
      <w:r>
        <w:t>Objective: Transform the website into a premium, high-converting platform that builds trust, showcases expertise, and generates qualified leads.</w:t>
        <w:br/>
      </w:r>
    </w:p>
    <w:p>
      <w:pPr>
        <w:pStyle w:val="Heading2"/>
      </w:pPr>
      <w:r>
        <w:t>1. Hero Section</w:t>
      </w:r>
    </w:p>
    <w:p>
      <w:r>
        <w:t>Use a full-width hero banner with a professional video or drone footage, a strong headline, clear value proposition, and prominent CTAs like 'Get Free Site Survey' and 'Calculate Savings'.</w:t>
      </w:r>
    </w:p>
    <w:p>
      <w:pPr>
        <w:pStyle w:val="Heading2"/>
      </w:pPr>
      <w:r>
        <w:t>2. Trust &amp; Credibility</w:t>
      </w:r>
    </w:p>
    <w:p>
      <w:r>
        <w:t>Display Tata Power Authorized Channel Partner badge, certifications, client logos, Google Reviews, warranties, and years of experience.</w:t>
      </w:r>
    </w:p>
    <w:p>
      <w:pPr>
        <w:pStyle w:val="Heading2"/>
      </w:pPr>
      <w:r>
        <w:t>3. Company Statistics</w:t>
      </w:r>
    </w:p>
    <w:p>
      <w:r>
        <w:t>Add animated counters for projects completed, MW installed, customer savings, satisfaction, and years of experience.</w:t>
      </w:r>
    </w:p>
    <w:p>
      <w:pPr>
        <w:pStyle w:val="Heading2"/>
      </w:pPr>
      <w:r>
        <w:t>4. Services</w:t>
      </w:r>
    </w:p>
    <w:p>
      <w:r>
        <w:t>Create dedicated cards/pages for Residential, Commercial, Industrial Solar, AMC, EV Charging, Net Metering, etc.</w:t>
      </w:r>
    </w:p>
    <w:p>
      <w:pPr>
        <w:pStyle w:val="Heading2"/>
      </w:pPr>
      <w:r>
        <w:t>5. Project Portfolio</w:t>
      </w:r>
    </w:p>
    <w:p>
      <w:r>
        <w:t>Showcase detailed case studies with before/after electricity bills, capacity, ROI, images, testimonials, and location.</w:t>
      </w:r>
    </w:p>
    <w:p>
      <w:pPr>
        <w:pStyle w:val="Heading2"/>
      </w:pPr>
      <w:r>
        <w:t>6. Solar Calculator</w:t>
      </w:r>
    </w:p>
    <w:p>
      <w:r>
        <w:t>Add an interactive savings calculator, ROI calculator, EMI calculator, and subsidy estimator.</w:t>
      </w:r>
    </w:p>
    <w:p>
      <w:pPr>
        <w:pStyle w:val="Heading2"/>
      </w:pPr>
      <w:r>
        <w:t>7. Why Choose Clans</w:t>
      </w:r>
    </w:p>
    <w:p>
      <w:r>
        <w:t>Highlight engineering expertise, end-to-end execution, premium components, transparent pricing, warranties, and support.</w:t>
      </w:r>
    </w:p>
    <w:p>
      <w:pPr>
        <w:pStyle w:val="Heading2"/>
      </w:pPr>
      <w:r>
        <w:t>8. Customer Testimonials</w:t>
      </w:r>
    </w:p>
    <w:p>
      <w:r>
        <w:t>Embed video testimonials, Google reviews, and success stories with measurable savings.</w:t>
      </w:r>
    </w:p>
    <w:p>
      <w:pPr>
        <w:pStyle w:val="Heading2"/>
      </w:pPr>
      <w:r>
        <w:t>9. Website Design</w:t>
      </w:r>
    </w:p>
    <w:p>
      <w:r>
        <w:t>Adopt a clean premium UI with modern typography, white space, subtle animations, consistent colors, and real project photography.</w:t>
      </w:r>
    </w:p>
    <w:p>
      <w:pPr>
        <w:pStyle w:val="Heading2"/>
      </w:pPr>
      <w:r>
        <w:t>10. Lead Generation</w:t>
      </w:r>
    </w:p>
    <w:p>
      <w:r>
        <w:t>Add floating WhatsApp, sticky Call Now button, enquiry forms on every page, downloadable company profile, and quick quote forms.</w:t>
      </w:r>
    </w:p>
    <w:p>
      <w:pPr>
        <w:pStyle w:val="Heading2"/>
      </w:pPr>
      <w:r>
        <w:t>11. SEO</w:t>
      </w:r>
    </w:p>
    <w:p>
      <w:r>
        <w:t>Optimize metadata, local keywords, blogs, FAQs, schema markup, and create separate landing pages for each service.</w:t>
      </w:r>
    </w:p>
    <w:p>
      <w:pPr>
        <w:pStyle w:val="Heading2"/>
      </w:pPr>
      <w:r>
        <w:t>12. Performance</w:t>
      </w:r>
    </w:p>
    <w:p>
      <w:r>
        <w:t>Optimize loading speed, mobile responsiveness, image compression, lazy loading, and accessibility.</w:t>
      </w:r>
    </w:p>
    <w:p>
      <w:pPr>
        <w:pStyle w:val="Heading2"/>
      </w:pPr>
      <w:r>
        <w:t>13. Content</w:t>
      </w:r>
    </w:p>
    <w:p>
      <w:r>
        <w:t>Focus messaging on customer outcomes (bill reduction, ROI, sustainability) rather than only products.</w:t>
      </w:r>
    </w:p>
    <w:p>
      <w:pPr>
        <w:pStyle w:val="Heading2"/>
      </w:pPr>
      <w:r>
        <w:t>14. Homepage Flow</w:t>
      </w:r>
    </w:p>
    <w:p>
      <w:r>
        <w:t>Hero → Trust → Statistics → About → Services → Why Choose Us → Projects → Testimonials → Calculator → Process → FAQs → Contact.</w:t>
      </w:r>
    </w:p>
    <w:p>
      <w:pPr>
        <w:pStyle w:val="Heading2"/>
      </w:pPr>
      <w:r>
        <w:t>15. Competitive Features</w:t>
      </w:r>
    </w:p>
    <w:p>
      <w:r>
        <w:t>Interactive project map, before/after bill slider, customer portal, financing info, live chat, blog, awards, media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