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description of this challenge, this is a 32 bit crackme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notable string is: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 days trial period remaining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Throw to x32dbg and find all reference strings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jump to where the %d trial period remaining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we know that, %d in this string is reference to the number of days remaining, so that could be where we wanna try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 simple logic was there. program read dword at 0x4142EE to eax then load 0x1E(30) into ecx, then subtract ecx from eax the result ecx - eax is the period left.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As object of this challenge is extending period beyond 30 day, so there is two ways to do this: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dword at 0x4142EE must be a negative number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0x1E into another number that bigger than it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The second solution might be easier to patch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make eax always zero, and make ecx is a positive integer number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that make the daysRemainingInt always is ecx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Check the result: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74565 is equal to 0x12345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Hehe, this works, right?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