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4368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Objective is without patching, register it to your name</w:t>
      </w:r>
    </w:p>
    <w:p w:rsidR="00000000" w:rsidDel="00000000" w:rsidP="00000000" w:rsidRDefault="00000000" w:rsidRPr="00000000" w14:paraId="00000003">
      <w:pPr>
        <w:rPr/>
      </w:pPr>
      <w:r w:rsidDel="00000000" w:rsidR="00000000" w:rsidRPr="00000000">
        <w:rPr>
          <w:rtl w:val="0"/>
        </w:rPr>
        <w:t xml:space="preserve">According to description, it is a win32 exe</w:t>
      </w:r>
    </w:p>
    <w:p w:rsidR="00000000" w:rsidDel="00000000" w:rsidP="00000000" w:rsidRDefault="00000000" w:rsidRPr="00000000" w14:paraId="00000004">
      <w:pPr>
        <w:rPr/>
      </w:pPr>
      <w:r w:rsidDel="00000000" w:rsidR="00000000" w:rsidRPr="00000000">
        <w:rPr>
          <w:rtl w:val="0"/>
        </w:rPr>
        <w:t xml:space="preserve">Run it first, it show exactly same in the above picture</w:t>
      </w:r>
    </w:p>
    <w:p w:rsidR="00000000" w:rsidDel="00000000" w:rsidP="00000000" w:rsidRDefault="00000000" w:rsidRPr="00000000" w14:paraId="00000005">
      <w:pPr>
        <w:rPr/>
      </w:pPr>
      <w:r w:rsidDel="00000000" w:rsidR="00000000" w:rsidRPr="00000000">
        <w:rPr>
          <w:rtl w:val="0"/>
        </w:rPr>
        <w:t xml:space="preserve">We get some strings: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Unregistered Software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Please crack me</w:t>
      </w:r>
    </w:p>
    <w:p w:rsidR="00000000" w:rsidDel="00000000" w:rsidP="00000000" w:rsidRDefault="00000000" w:rsidRPr="00000000" w14:paraId="00000008">
      <w:pPr>
        <w:rPr/>
      </w:pPr>
      <w:r w:rsidDel="00000000" w:rsidR="00000000" w:rsidRPr="00000000">
        <w:rPr>
          <w:rtl w:val="0"/>
        </w:rPr>
        <w:t xml:space="preserve">Throw it into x32dbg, and find all strings references:</w:t>
      </w:r>
    </w:p>
    <w:p w:rsidR="00000000" w:rsidDel="00000000" w:rsidP="00000000" w:rsidRDefault="00000000" w:rsidRPr="00000000" w14:paraId="00000009">
      <w:pPr>
        <w:rPr/>
      </w:pPr>
      <w:r w:rsidDel="00000000" w:rsidR="00000000" w:rsidRPr="00000000">
        <w:rPr/>
        <w:drawing>
          <wp:inline distB="114300" distT="114300" distL="114300" distR="114300">
            <wp:extent cx="5731200" cy="11684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jump to some string we know </w:t>
      </w:r>
    </w:p>
    <w:p w:rsidR="00000000" w:rsidDel="00000000" w:rsidP="00000000" w:rsidRDefault="00000000" w:rsidRPr="00000000" w14:paraId="0000000B">
      <w:pPr>
        <w:rPr/>
      </w:pPr>
      <w:r w:rsidDel="00000000" w:rsidR="00000000" w:rsidRPr="00000000">
        <w:rPr/>
        <w:drawing>
          <wp:inline distB="114300" distT="114300" distL="114300" distR="114300">
            <wp:extent cx="5731200" cy="22225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Found that it belong to block crackme2.00401110 and dword ptr ds:[0x004142E0] decides go to bad boy or good boy</w:t>
      </w:r>
    </w:p>
    <w:p w:rsidR="00000000" w:rsidDel="00000000" w:rsidP="00000000" w:rsidRDefault="00000000" w:rsidRPr="00000000" w14:paraId="0000000D">
      <w:pPr>
        <w:rPr/>
      </w:pPr>
      <w:r w:rsidDel="00000000" w:rsidR="00000000" w:rsidRPr="00000000">
        <w:rPr>
          <w:rtl w:val="0"/>
        </w:rPr>
        <w:t xml:space="preserve">We first found reference to dword ptr ds:[0x004142E0]</w:t>
      </w:r>
    </w:p>
    <w:p w:rsidR="00000000" w:rsidDel="00000000" w:rsidP="00000000" w:rsidRDefault="00000000" w:rsidRPr="00000000" w14:paraId="0000000E">
      <w:pPr>
        <w:rPr/>
      </w:pPr>
      <w:r w:rsidDel="00000000" w:rsidR="00000000" w:rsidRPr="00000000">
        <w:rPr/>
        <w:drawing>
          <wp:inline distB="114300" distT="114300" distL="114300" distR="114300">
            <wp:extent cx="3352800" cy="4191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528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Go to there</w:t>
      </w:r>
    </w:p>
    <w:p w:rsidR="00000000" w:rsidDel="00000000" w:rsidP="00000000" w:rsidRDefault="00000000" w:rsidRPr="00000000" w14:paraId="00000010">
      <w:pPr>
        <w:rPr/>
      </w:pPr>
      <w:r w:rsidDel="00000000" w:rsidR="00000000" w:rsidRPr="00000000">
        <w:rPr/>
        <w:drawing>
          <wp:inline distB="114300" distT="114300" distL="114300" distR="114300">
            <wp:extent cx="5731200" cy="42672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found that it has: “mov dword ptr ds:[0x004142E0], 0x1” </w:t>
      </w:r>
    </w:p>
    <w:p w:rsidR="00000000" w:rsidDel="00000000" w:rsidP="00000000" w:rsidRDefault="00000000" w:rsidRPr="00000000" w14:paraId="00000012">
      <w:pPr>
        <w:rPr>
          <w:color w:val="ff0000"/>
        </w:rPr>
      </w:pPr>
      <w:r w:rsidDel="00000000" w:rsidR="00000000" w:rsidRPr="00000000">
        <w:rPr>
          <w:color w:val="ff0000"/>
          <w:rtl w:val="0"/>
        </w:rPr>
        <w:t xml:space="preserve">===&gt; we can conclude that this is the key point, which program run to goodboy if only if this line of code is run through</w:t>
      </w:r>
    </w:p>
    <w:p w:rsidR="00000000" w:rsidDel="00000000" w:rsidP="00000000" w:rsidRDefault="00000000" w:rsidRPr="00000000" w14:paraId="00000013">
      <w:pPr>
        <w:rPr/>
      </w:pPr>
      <w:r w:rsidDel="00000000" w:rsidR="00000000" w:rsidRPr="00000000">
        <w:rPr>
          <w:rtl w:val="0"/>
        </w:rPr>
        <w:t xml:space="preserve">Read the code above it. Simple to see that, it check whether the file is exist by the CreateFileA API and read it content by ReadFileEx API, the content is read into crackme2.4142E4 </w:t>
      </w:r>
    </w:p>
    <w:p w:rsidR="00000000" w:rsidDel="00000000" w:rsidP="00000000" w:rsidRDefault="00000000" w:rsidRPr="00000000" w14:paraId="00000014">
      <w:pPr>
        <w:rPr/>
      </w:pPr>
      <w:r w:rsidDel="00000000" w:rsidR="00000000" w:rsidRPr="00000000">
        <w:rPr>
          <w:rtl w:val="0"/>
        </w:rPr>
        <w:t xml:space="preserve">And it is show on screen by SetDlgItemTextA API</w:t>
      </w:r>
    </w:p>
    <w:p w:rsidR="00000000" w:rsidDel="00000000" w:rsidP="00000000" w:rsidRDefault="00000000" w:rsidRPr="00000000" w14:paraId="00000015">
      <w:pPr>
        <w:rPr/>
      </w:pPr>
      <w:r w:rsidDel="00000000" w:rsidR="00000000" w:rsidRPr="00000000">
        <w:rPr>
          <w:rtl w:val="0"/>
        </w:rPr>
        <w:t xml:space="preserve">===&gt; to solve this challenge, we simply create a keyfile.txt and put our name to this file</w:t>
      </w:r>
    </w:p>
    <w:p w:rsidR="00000000" w:rsidDel="00000000" w:rsidP="00000000" w:rsidRDefault="00000000" w:rsidRPr="00000000" w14:paraId="00000016">
      <w:pPr>
        <w:rPr/>
      </w:pPr>
      <w:r w:rsidDel="00000000" w:rsidR="00000000" w:rsidRPr="00000000">
        <w:rPr>
          <w:rtl w:val="0"/>
        </w:rPr>
        <w:t xml:space="preserve">It will show us what we want</w:t>
      </w:r>
    </w:p>
    <w:p w:rsidR="00000000" w:rsidDel="00000000" w:rsidP="00000000" w:rsidRDefault="00000000" w:rsidRPr="00000000" w14:paraId="00000017">
      <w:pPr>
        <w:rPr/>
      </w:pPr>
      <w:r w:rsidDel="00000000" w:rsidR="00000000" w:rsidRPr="00000000">
        <w:rPr>
          <w:rtl w:val="0"/>
        </w:rPr>
        <w:t xml:space="preserve">Check:</w:t>
      </w:r>
    </w:p>
    <w:p w:rsidR="00000000" w:rsidDel="00000000" w:rsidP="00000000" w:rsidRDefault="00000000" w:rsidRPr="00000000" w14:paraId="00000018">
      <w:pPr>
        <w:rPr/>
      </w:pPr>
      <w:r w:rsidDel="00000000" w:rsidR="00000000" w:rsidRPr="00000000">
        <w:rPr/>
        <w:drawing>
          <wp:inline distB="114300" distT="114300" distL="114300" distR="114300">
            <wp:extent cx="5731200" cy="9271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2209800" cy="1133475"/>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2098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3038475" cy="169545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384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