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pPr>
      <w:r>
        <w:t xml:space="preserve">Assignment No. </w:t>
      </w:r>
      <w:r w:rsidR="00D20943">
        <w:t>2</w:t>
      </w:r>
    </w:p>
    <w:p w14:paraId="14F23EF6" w14:textId="77777777" w:rsidR="00273D4A" w:rsidRPr="00273D4A" w:rsidRDefault="00273D4A" w:rsidP="00273D4A">
      <w:pPr>
        <w:pStyle w:val="Heading2"/>
      </w:pPr>
      <w:r w:rsidRPr="00273D4A">
        <w:t>Aditee Mohanty</w:t>
      </w:r>
    </w:p>
    <w:p w14:paraId="2C660E01" w14:textId="77777777" w:rsidR="00273D4A" w:rsidRPr="00273D4A" w:rsidRDefault="00273D4A" w:rsidP="00273D4A">
      <w:pPr>
        <w:pStyle w:val="Heading2"/>
      </w:pPr>
      <w:r w:rsidRPr="00273D4A">
        <w:t>Roll no: 382023</w:t>
      </w:r>
    </w:p>
    <w:p w14:paraId="6233FD66" w14:textId="77777777" w:rsidR="00273D4A" w:rsidRPr="00273D4A" w:rsidRDefault="00273D4A" w:rsidP="00273D4A">
      <w:pPr>
        <w:pStyle w:val="Heading2"/>
      </w:pPr>
      <w:r w:rsidRPr="00273D4A">
        <w:t>Prn no: 22310631</w:t>
      </w:r>
    </w:p>
    <w:p w14:paraId="7F8D255E" w14:textId="77777777" w:rsidR="00273D4A" w:rsidRPr="00273D4A" w:rsidRDefault="00273D4A" w:rsidP="00273D4A">
      <w:pPr>
        <w:pStyle w:val="Heading2"/>
      </w:pPr>
      <w:r w:rsidRPr="00273D4A">
        <w:t>Div: B</w:t>
      </w:r>
    </w:p>
    <w:p w14:paraId="4EF6112C" w14:textId="15199CDC" w:rsidR="0096576F" w:rsidRDefault="00273D4A">
      <w:pPr>
        <w:pStyle w:val="Heading2"/>
      </w:pPr>
      <w:r>
        <w:t>vv</w:t>
      </w:r>
      <w:r w:rsidR="00000000">
        <w:t>1. Introduction</w:t>
      </w:r>
    </w:p>
    <w:p w14:paraId="50FD9EE6" w14:textId="77777777" w:rsidR="0096576F" w:rsidRDefault="00000000">
      <w: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Default="00000000">
      <w:pPr>
        <w:pStyle w:val="Heading2"/>
      </w:pPr>
      <w:r>
        <w:t>2. Prompt Engineering Approaches Covered</w:t>
      </w:r>
    </w:p>
    <w:p w14:paraId="37EB716F" w14:textId="77777777" w:rsidR="0096576F" w:rsidRDefault="00000000">
      <w:r>
        <w:t>The implementation demonstrates five major prompt engineering techniques: Interview Approach, Chain of Thought (CoT), Tree of Thought (ToT), Zero-shot Prompting, and Few-shot Prompting. Each approach is implemented, analyzed, and compared.</w:t>
      </w:r>
    </w:p>
    <w:p w14:paraId="5E6B7DEC" w14:textId="77777777" w:rsidR="0096576F" w:rsidRDefault="00000000">
      <w:pPr>
        <w:pStyle w:val="Heading2"/>
      </w:pPr>
      <w:r>
        <w:t>3. Interview Approach</w:t>
      </w:r>
    </w:p>
    <w:p w14:paraId="5CCAB554" w14:textId="77777777" w:rsidR="0096576F" w:rsidRDefault="00000000">
      <w: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Default="00000000">
      <w:pPr>
        <w:pStyle w:val="Heading2"/>
      </w:pPr>
      <w:r>
        <w:t>4. Chain of Thought (CoT)</w:t>
      </w:r>
    </w:p>
    <w:p w14:paraId="4856BB01" w14:textId="77777777" w:rsidR="0096576F" w:rsidRDefault="00000000">
      <w: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Default="00000000">
      <w:pPr>
        <w:pStyle w:val="Heading2"/>
      </w:pPr>
      <w:r>
        <w:t>5. Tree of Thought (ToT)</w:t>
      </w:r>
    </w:p>
    <w:p w14:paraId="384594EC" w14:textId="77777777" w:rsidR="0096576F" w:rsidRDefault="00000000">
      <w: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Default="00000000">
      <w:pPr>
        <w:pStyle w:val="Heading2"/>
      </w:pPr>
      <w:r>
        <w:t>6. Zero-shot Prompting</w:t>
      </w:r>
    </w:p>
    <w:p w14:paraId="1BE71163" w14:textId="77777777" w:rsidR="0096576F" w:rsidRDefault="00000000">
      <w: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Default="00000000">
      <w:pPr>
        <w:pStyle w:val="Heading2"/>
      </w:pPr>
      <w:r>
        <w:lastRenderedPageBreak/>
        <w:t>7. Few-shot Prompting</w:t>
      </w:r>
    </w:p>
    <w:p w14:paraId="3D956EDF" w14:textId="77777777" w:rsidR="0096576F" w:rsidRDefault="00000000">
      <w: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Default="00000000">
      <w:pPr>
        <w:pStyle w:val="Heading2"/>
      </w:pPr>
      <w:r>
        <w:t>8. Comparative Analysis</w:t>
      </w:r>
    </w:p>
    <w:p w14:paraId="1901FED5" w14:textId="77777777" w:rsidR="0096576F" w:rsidRDefault="00000000">
      <w: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Default="00000000">
      <w:pPr>
        <w:pStyle w:val="Heading2"/>
      </w:pPr>
      <w:r>
        <w:t>9. Practical Applications</w:t>
      </w:r>
    </w:p>
    <w:p w14:paraId="3AC48B00" w14:textId="77777777" w:rsidR="0096576F" w:rsidRDefault="00000000">
      <w: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Default="00000000">
      <w:pPr>
        <w:pStyle w:val="Heading2"/>
      </w:pPr>
      <w:r>
        <w:t>10. Conclusion</w:t>
      </w:r>
    </w:p>
    <w:p w14:paraId="4C6DF139" w14:textId="77777777" w:rsidR="0096576F" w:rsidRDefault="00000000">
      <w: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4A"/>
    <w:rsid w:val="0029639D"/>
    <w:rsid w:val="00326F90"/>
    <w:rsid w:val="006931C3"/>
    <w:rsid w:val="0096576F"/>
    <w:rsid w:val="00AA1D8D"/>
    <w:rsid w:val="00B47730"/>
    <w:rsid w:val="00CB0664"/>
    <w:rsid w:val="00D20943"/>
    <w:rsid w:val="00D92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Dhage</cp:lastModifiedBy>
  <cp:revision>3</cp:revision>
  <dcterms:created xsi:type="dcterms:W3CDTF">2013-12-23T23:15:00Z</dcterms:created>
  <dcterms:modified xsi:type="dcterms:W3CDTF">2026-02-08T19:55:00Z</dcterms:modified>
  <cp:category/>
</cp:coreProperties>
</file>