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06C8" w14:textId="7432DD96" w:rsidR="00DB352B" w:rsidRPr="00C61EDC" w:rsidRDefault="00C61EDC">
      <w:pPr>
        <w:rPr>
          <w:b/>
          <w:bCs/>
          <w:sz w:val="28"/>
          <w:szCs w:val="28"/>
        </w:rPr>
      </w:pPr>
      <w:r w:rsidRPr="00C61EDC">
        <w:rPr>
          <w:b/>
          <w:bCs/>
          <w:sz w:val="28"/>
          <w:szCs w:val="28"/>
        </w:rPr>
        <w:t xml:space="preserve">Feature Selection and Engineering </w:t>
      </w:r>
    </w:p>
    <w:p w14:paraId="52911890" w14:textId="77777777" w:rsidR="00C61EDC" w:rsidRPr="00C61EDC" w:rsidRDefault="00C61EDC" w:rsidP="00C61EDC">
      <w:pPr>
        <w:rPr>
          <w:b/>
          <w:bCs/>
        </w:rPr>
      </w:pPr>
    </w:p>
    <w:p w14:paraId="236821E2" w14:textId="77777777" w:rsidR="00C61EDC" w:rsidRPr="00C61EDC" w:rsidRDefault="00C61EDC" w:rsidP="00C61EDC">
      <w:pPr>
        <w:rPr>
          <w:b/>
          <w:bCs/>
        </w:rPr>
      </w:pPr>
    </w:p>
    <w:p w14:paraId="6F2B96CD" w14:textId="4411C56A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TARGET VARIABLES  </w:t>
      </w:r>
      <w:r w:rsidRPr="00C61EDC">
        <w:rPr>
          <w:b/>
          <w:bCs/>
          <w:color w:val="EE0000"/>
        </w:rPr>
        <w:t xml:space="preserve">(Red columns — </w:t>
      </w:r>
      <w:r w:rsidRPr="00C61EDC">
        <w:rPr>
          <w:b/>
          <w:bCs/>
          <w:color w:val="EE0000"/>
        </w:rPr>
        <w:t>Outputs</w:t>
      </w:r>
      <w:r w:rsidRPr="00C61EDC">
        <w:rPr>
          <w:b/>
          <w:bCs/>
          <w:color w:val="EE0000"/>
        </w:rPr>
        <w:t>)</w:t>
      </w:r>
    </w:p>
    <w:p w14:paraId="76453180" w14:textId="77777777" w:rsidR="00C61EDC" w:rsidRPr="00C61EDC" w:rsidRDefault="00C61EDC" w:rsidP="00C61EDC">
      <w:pPr>
        <w:rPr>
          <w:b/>
          <w:bCs/>
        </w:rPr>
      </w:pPr>
    </w:p>
    <w:p w14:paraId="5789059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These are the four business outcomes the neural network is trained to predict.</w:t>
      </w:r>
    </w:p>
    <w:p w14:paraId="3EA8691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They must NEVER be used as input features during training (data leakage risk).</w:t>
      </w:r>
    </w:p>
    <w:p w14:paraId="5DD38AA3" w14:textId="77777777" w:rsidR="00C61EDC" w:rsidRPr="00C61EDC" w:rsidRDefault="00C61EDC" w:rsidP="00C61EDC">
      <w:pPr>
        <w:rPr>
          <w:b/>
          <w:bCs/>
        </w:rPr>
      </w:pPr>
    </w:p>
    <w:p w14:paraId="177A8AC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27FE8C" w14:textId="77777777" w:rsid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P]  </w:t>
      </w:r>
    </w:p>
    <w:p w14:paraId="532A958F" w14:textId="278E538D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How often do you engage with virtual influencers on social media?</w:t>
      </w:r>
    </w:p>
    <w:p w14:paraId="23B881A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(Never) → 4 (Very Frequently)</w:t>
      </w:r>
    </w:p>
    <w:p w14:paraId="7853341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Target Name: ENGAGEMENT</w:t>
      </w:r>
    </w:p>
    <w:p w14:paraId="2B03492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</w:t>
      </w:r>
    </w:p>
    <w:p w14:paraId="381B1AF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it's the target: Engagement frequency is the most direct</w:t>
      </w:r>
    </w:p>
    <w:p w14:paraId="02E54FF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behavioural indicator of VI appeal. It captures revealed preference</w:t>
      </w:r>
    </w:p>
    <w:p w14:paraId="323A7ED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(what users actually do) rather than just stated attitudes. For a</w:t>
      </w:r>
    </w:p>
    <w:p w14:paraId="0920E77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brand considering VI investment, knowing which user segments actively</w:t>
      </w:r>
    </w:p>
    <w:p w14:paraId="4E5C4CD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engage — rather than merely tolerating VIs — is critical for ROI</w:t>
      </w:r>
    </w:p>
    <w:p w14:paraId="45FBDB8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estimation and audience targeting.</w:t>
      </w:r>
    </w:p>
    <w:p w14:paraId="6A2259B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</w:t>
      </w:r>
    </w:p>
    <w:p w14:paraId="42D94CE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Neural network relevance: This is treated as an ordinal classification</w:t>
      </w:r>
    </w:p>
    <w:p w14:paraId="2567F7F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target (4 classes). The network learns which combinations of perception,</w:t>
      </w:r>
    </w:p>
    <w:p w14:paraId="20A05B2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demographic, and personality variables drive higher engagement levels.</w:t>
      </w:r>
    </w:p>
    <w:p w14:paraId="42D4D4C2" w14:textId="77777777" w:rsidR="00C61EDC" w:rsidRPr="00C61EDC" w:rsidRDefault="00C61EDC" w:rsidP="00C61EDC">
      <w:pPr>
        <w:rPr>
          <w:b/>
          <w:bCs/>
        </w:rPr>
      </w:pPr>
    </w:p>
    <w:p w14:paraId="79F2F32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289C8D" w14:textId="77777777" w:rsid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AO] </w:t>
      </w:r>
    </w:p>
    <w:p w14:paraId="30E1C151" w14:textId="3A59A23B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Do you trust virtual influencers as much as human influencers when</w:t>
      </w:r>
      <w:r>
        <w:rPr>
          <w:b/>
          <w:bCs/>
        </w:rPr>
        <w:t xml:space="preserve"> </w:t>
      </w:r>
      <w:r w:rsidRPr="00C61EDC">
        <w:rPr>
          <w:b/>
          <w:bCs/>
        </w:rPr>
        <w:t>they promote a product or brand?</w:t>
      </w:r>
    </w:p>
    <w:p w14:paraId="5FC21CF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(Yes) → 2 (No) → 3 (Unsure)   [or similar 3-point coding]</w:t>
      </w:r>
    </w:p>
    <w:p w14:paraId="34DDEFB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Target Name: TRUST</w:t>
      </w:r>
    </w:p>
    <w:p w14:paraId="4142445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         </w:t>
      </w:r>
    </w:p>
    <w:p w14:paraId="2644263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it's the target: Trust is the single most critical barrier to VI</w:t>
      </w:r>
    </w:p>
    <w:p w14:paraId="1F7B658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adoption in influencer marketing. A user may find a VI entertaining but</w:t>
      </w:r>
    </w:p>
    <w:p w14:paraId="5BF19E9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still not trust product recommendations — which directly undermines</w:t>
      </w:r>
    </w:p>
    <w:p w14:paraId="5F5DDE7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purchase conversion. Predicting trust levels helps brands identify which</w:t>
      </w:r>
    </w:p>
    <w:p w14:paraId="2F2BA23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user segments are trust-ready vs. high-risk.</w:t>
      </w:r>
    </w:p>
    <w:p w14:paraId="37FAF9E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</w:t>
      </w:r>
    </w:p>
    <w:p w14:paraId="325248F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Neural network relevance: Classification target. The network learns</w:t>
      </w:r>
    </w:p>
    <w:p w14:paraId="19C720F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non-linear relationships between perceived authenticity, personality</w:t>
      </w:r>
    </w:p>
    <w:p w14:paraId="0747DA9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realism, and prior interaction experience that together determine</w:t>
      </w:r>
    </w:p>
    <w:p w14:paraId="6A9A14F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whether a user extends trust to a VI.</w:t>
      </w:r>
    </w:p>
    <w:p w14:paraId="34244651" w14:textId="77777777" w:rsidR="00C61EDC" w:rsidRPr="00C61EDC" w:rsidRDefault="00C61EDC" w:rsidP="00C61EDC">
      <w:pPr>
        <w:rPr>
          <w:b/>
          <w:bCs/>
        </w:rPr>
      </w:pPr>
    </w:p>
    <w:p w14:paraId="6EAA566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15F8A3" w14:textId="77777777" w:rsid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AP] </w:t>
      </w:r>
    </w:p>
    <w:p w14:paraId="17C2C555" w14:textId="1BB197B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Would you consider buying a product recommended by a virtual influencer?</w:t>
      </w:r>
    </w:p>
    <w:p w14:paraId="2618FBA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(Yes) → 2 (No) → 3 (Maybe)</w:t>
      </w:r>
    </w:p>
    <w:p w14:paraId="277B5B9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Target Name: PURCHASE INTENT</w:t>
      </w:r>
    </w:p>
    <w:p w14:paraId="42745CA2" w14:textId="70F03EAF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</w:t>
      </w:r>
    </w:p>
    <w:p w14:paraId="05128AF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it's the target: Purchase intent is the ultimate commercial metric</w:t>
      </w:r>
    </w:p>
    <w:p w14:paraId="336A16F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for influencer marketing. It directly measures whether VI campaigns</w:t>
      </w:r>
    </w:p>
    <w:p w14:paraId="07FF2D5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could drive revenue. This target operationalises the investment decision:</w:t>
      </w:r>
    </w:p>
    <w:p w14:paraId="637C0E6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if a target segment shows high purchase intent, VI deployment is</w:t>
      </w:r>
    </w:p>
    <w:p w14:paraId="294108B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commercially viable.</w:t>
      </w:r>
    </w:p>
    <w:p w14:paraId="3EF82E0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</w:t>
      </w:r>
    </w:p>
    <w:p w14:paraId="520A51F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Neural network relevance: Classification target. Trust and emotional</w:t>
      </w:r>
    </w:p>
    <w:p w14:paraId="70F7CDB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connection have complex, non-additive effects on purchase intent —</w:t>
      </w:r>
    </w:p>
    <w:p w14:paraId="6D9AF26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exactly the kind of interaction a neural network captures better than</w:t>
      </w:r>
    </w:p>
    <w:p w14:paraId="6C51C02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logistic regression.</w:t>
      </w:r>
    </w:p>
    <w:p w14:paraId="1746035F" w14:textId="77777777" w:rsidR="00C61EDC" w:rsidRPr="00C61EDC" w:rsidRDefault="00C61EDC" w:rsidP="00C61EDC">
      <w:pPr>
        <w:rPr>
          <w:b/>
          <w:bCs/>
        </w:rPr>
      </w:pPr>
    </w:p>
    <w:p w14:paraId="73FC0D9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A1DE3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AS] Overall, how satisfied are you with virtual influencers compared to</w:t>
      </w:r>
    </w:p>
    <w:p w14:paraId="07D6390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         human influencers?</w:t>
      </w:r>
    </w:p>
    <w:p w14:paraId="4057582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(Much less satisfied) → 5 (Much more satisfied)</w:t>
      </w:r>
    </w:p>
    <w:p w14:paraId="71DCAA8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Target Name: SATISFACTION</w:t>
      </w:r>
    </w:p>
    <w:p w14:paraId="3985D96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</w:t>
      </w:r>
    </w:p>
    <w:p w14:paraId="5EF2034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it's the target: Satisfaction is a holistic outcome that aggregates</w:t>
      </w:r>
    </w:p>
    <w:p w14:paraId="0574CA3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all of a user's experiences and perceptions into a single sentiment</w:t>
      </w:r>
    </w:p>
    <w:p w14:paraId="6C7E200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score. It predicts long-term retention and organic VI advocacy. Brands</w:t>
      </w:r>
    </w:p>
    <w:p w14:paraId="3DA099E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need this to assess whether VI adoption would enhance or damage their</w:t>
      </w:r>
    </w:p>
    <w:p w14:paraId="553CB3B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audience relationship over time.</w:t>
      </w:r>
    </w:p>
    <w:p w14:paraId="14C859C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</w:t>
      </w:r>
    </w:p>
    <w:p w14:paraId="6529651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Neural network relevance: Regression target (continuous 1–5 scale) or</w:t>
      </w:r>
    </w:p>
    <w:p w14:paraId="0017DA8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5-class ordinal classification. The 5-point scale provides richer</w:t>
      </w:r>
    </w:p>
    <w:p w14:paraId="2E2654B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gradient signal for the network's loss function compared to binary</w:t>
      </w:r>
    </w:p>
    <w:p w14:paraId="0F8CBFC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targets, enabling more nuanced prediction of satisfaction levels.</w:t>
      </w:r>
    </w:p>
    <w:p w14:paraId="25A53D56" w14:textId="77777777" w:rsidR="00C61EDC" w:rsidRPr="00C61EDC" w:rsidRDefault="00C61EDC" w:rsidP="00C61EDC">
      <w:pPr>
        <w:rPr>
          <w:b/>
          <w:bCs/>
        </w:rPr>
      </w:pPr>
    </w:p>
    <w:p w14:paraId="4F2EC723" w14:textId="77777777" w:rsidR="00C61EDC" w:rsidRPr="00C61EDC" w:rsidRDefault="00C61EDC" w:rsidP="00C61EDC">
      <w:pPr>
        <w:rPr>
          <w:b/>
          <w:bCs/>
        </w:rPr>
      </w:pPr>
    </w:p>
    <w:p w14:paraId="4C96DF85" w14:textId="4BA1A5A0" w:rsidR="00C61EDC" w:rsidRPr="00C61EDC" w:rsidRDefault="00C61EDC" w:rsidP="00C61EDC">
      <w:pPr>
        <w:rPr>
          <w:b/>
          <w:bCs/>
        </w:rPr>
      </w:pPr>
      <w:r w:rsidRPr="00C61EDC">
        <w:rPr>
          <w:b/>
          <w:bCs/>
          <w:color w:val="4472C4" w:themeColor="accent1"/>
        </w:rPr>
        <w:t>SECTION 2: ENGINEERED FEATURES  (Blue columns — computed via Excel formulas)</w:t>
      </w:r>
    </w:p>
    <w:p w14:paraId="37D52573" w14:textId="77777777" w:rsidR="00C61EDC" w:rsidRPr="00C61EDC" w:rsidRDefault="00C61EDC" w:rsidP="00C61EDC">
      <w:pPr>
        <w:rPr>
          <w:b/>
          <w:bCs/>
        </w:rPr>
      </w:pPr>
    </w:p>
    <w:p w14:paraId="07197522" w14:textId="77777777" w:rsidR="00C61EDC" w:rsidRPr="00C61EDC" w:rsidRDefault="00C61EDC" w:rsidP="00C61EDC">
      <w:pPr>
        <w:rPr>
          <w:b/>
          <w:bCs/>
        </w:rPr>
      </w:pPr>
    </w:p>
    <w:p w14:paraId="76AF449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E700E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AY]  </w:t>
      </w:r>
      <w:proofErr w:type="spellStart"/>
      <w:r w:rsidRPr="00C61EDC">
        <w:rPr>
          <w:b/>
          <w:bCs/>
        </w:rPr>
        <w:t>Engagement_Score</w:t>
      </w:r>
      <w:proofErr w:type="spellEnd"/>
    </w:p>
    <w:p w14:paraId="051AE35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Formula: =ROUND(AVERAGE(P, AJ, AW, AX), 3)</w:t>
      </w:r>
    </w:p>
    <w:p w14:paraId="7390E56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Components:</w:t>
      </w:r>
    </w:p>
    <w:p w14:paraId="18BEC93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P  : Engagement frequency (how often they interact with VIs)</w:t>
      </w:r>
    </w:p>
    <w:p w14:paraId="6A3905A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AJ : Prior interaction (have they ever commented/messaged a VI)</w:t>
      </w:r>
    </w:p>
    <w:p w14:paraId="289A17D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AW : </w:t>
      </w:r>
      <w:proofErr w:type="spellStart"/>
      <w:r w:rsidRPr="00C61EDC">
        <w:rPr>
          <w:b/>
          <w:bCs/>
        </w:rPr>
        <w:t>Follow_Inverted</w:t>
      </w:r>
      <w:proofErr w:type="spellEnd"/>
      <w:r w:rsidRPr="00C61EDC">
        <w:rPr>
          <w:b/>
          <w:bCs/>
        </w:rPr>
        <w:t xml:space="preserve"> (do they follow VIs — inverted so higher=more)</w:t>
      </w:r>
    </w:p>
    <w:p w14:paraId="3A91032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AX : </w:t>
      </w:r>
      <w:proofErr w:type="spellStart"/>
      <w:r w:rsidRPr="00C61EDC">
        <w:rPr>
          <w:b/>
          <w:bCs/>
        </w:rPr>
        <w:t>No_Content_Inverted</w:t>
      </w:r>
      <w:proofErr w:type="spellEnd"/>
      <w:r w:rsidRPr="00C61EDC">
        <w:rPr>
          <w:b/>
          <w:bCs/>
        </w:rPr>
        <w:t xml:space="preserve"> (do they consume VI content — inverted)</w:t>
      </w:r>
    </w:p>
    <w:p w14:paraId="6832883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Range: ~1.0 – 4.0</w:t>
      </w:r>
    </w:p>
    <w:p w14:paraId="759FB343" w14:textId="77777777" w:rsidR="00C61EDC" w:rsidRPr="00C61EDC" w:rsidRDefault="00C61EDC" w:rsidP="00C61EDC">
      <w:pPr>
        <w:rPr>
          <w:b/>
          <w:bCs/>
        </w:rPr>
      </w:pPr>
    </w:p>
    <w:p w14:paraId="0AAD0E0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Why it makes sense: A single self-reported engagement frequency item</w:t>
      </w:r>
    </w:p>
    <w:p w14:paraId="2BFFB93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is noisy. By averaging across four related behavioural signals — how</w:t>
      </w:r>
    </w:p>
    <w:p w14:paraId="0C72812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          often, whether ever, whether they follow, whether they consume — we</w:t>
      </w:r>
    </w:p>
    <w:p w14:paraId="1FD171C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get a more robust, multi-faceted engagement construct. This is analogous</w:t>
      </w:r>
    </w:p>
    <w:p w14:paraId="410703D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to using a composite behavioural score in psychometrics.</w:t>
      </w:r>
    </w:p>
    <w:p w14:paraId="452AFE1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</w:t>
      </w:r>
    </w:p>
    <w:p w14:paraId="1D62679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Neural network relevance: Composite scores reduce dimensionality and</w:t>
      </w:r>
    </w:p>
    <w:p w14:paraId="632BC36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multicollinearity. The four component items are correlated (Spearman</w:t>
      </w:r>
    </w:p>
    <w:p w14:paraId="20F4E45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r &gt; 0.4 with each other), so feeding them separately can cause the</w:t>
      </w:r>
    </w:p>
    <w:p w14:paraId="6DE8E33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network to over-weight their shared variance. The composite captures</w:t>
      </w:r>
    </w:p>
    <w:p w14:paraId="1A61169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the shared signal cleanly in one feature.</w:t>
      </w:r>
    </w:p>
    <w:p w14:paraId="19AB4FAE" w14:textId="77777777" w:rsidR="00C61EDC" w:rsidRPr="00C61EDC" w:rsidRDefault="00C61EDC" w:rsidP="00C61EDC">
      <w:pPr>
        <w:rPr>
          <w:b/>
          <w:bCs/>
        </w:rPr>
      </w:pPr>
    </w:p>
    <w:p w14:paraId="5C1C96F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D9140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AZ]  </w:t>
      </w:r>
      <w:proofErr w:type="spellStart"/>
      <w:r w:rsidRPr="00C61EDC">
        <w:rPr>
          <w:b/>
          <w:bCs/>
        </w:rPr>
        <w:t>Trust_Index</w:t>
      </w:r>
      <w:proofErr w:type="spellEnd"/>
    </w:p>
    <w:p w14:paraId="55E2C34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Formula: =ROUND(AVERAGE(AO, X, AN, AM), 3)</w:t>
      </w:r>
    </w:p>
    <w:p w14:paraId="776B9B5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Components:</w:t>
      </w:r>
    </w:p>
    <w:p w14:paraId="763268A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AO : Direct trust vs. human influencers (the trust target itself</w:t>
      </w:r>
    </w:p>
    <w:p w14:paraId="06E60D8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       IS used here only when predicting other targets — e.g.,</w:t>
      </w:r>
    </w:p>
    <w:p w14:paraId="42A126A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       when predicting engagement or satisfaction, trust becomes</w:t>
      </w:r>
    </w:p>
    <w:p w14:paraId="3B54496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       an input. Exclude when trust is the prediction target.)</w:t>
      </w:r>
    </w:p>
    <w:p w14:paraId="2B91D15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X  : How realistic do you find VI personalities? (realism)</w:t>
      </w:r>
    </w:p>
    <w:p w14:paraId="14198C7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AN : How important is authenticity to you? (authenticity value)</w:t>
      </w:r>
    </w:p>
    <w:p w14:paraId="332D929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AM : How do you feel when a VI acknowledges user comments?</w:t>
      </w:r>
    </w:p>
    <w:p w14:paraId="765E300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       (responsiveness perception)</w:t>
      </w:r>
    </w:p>
    <w:p w14:paraId="16666A9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Range: ~1.0 – 5.0</w:t>
      </w:r>
    </w:p>
    <w:p w14:paraId="721322A7" w14:textId="77777777" w:rsidR="00C61EDC" w:rsidRPr="00C61EDC" w:rsidRDefault="00C61EDC" w:rsidP="00C61EDC">
      <w:pPr>
        <w:rPr>
          <w:b/>
          <w:bCs/>
        </w:rPr>
      </w:pPr>
    </w:p>
    <w:p w14:paraId="632542A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Why it makes sense: Trust toward a VI is not a single attitude — it</w:t>
      </w:r>
    </w:p>
    <w:p w14:paraId="277BB0C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emerges from multiple psychological sub-processes: perceived realism,</w:t>
      </w:r>
    </w:p>
    <w:p w14:paraId="4F3A8D0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personal values around authenticity, and sensitivity to AI responsiveness.</w:t>
      </w:r>
    </w:p>
    <w:p w14:paraId="1441163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Aggregating these into a </w:t>
      </w:r>
      <w:proofErr w:type="spellStart"/>
      <w:r w:rsidRPr="00C61EDC">
        <w:rPr>
          <w:b/>
          <w:bCs/>
        </w:rPr>
        <w:t>Trust_Index</w:t>
      </w:r>
      <w:proofErr w:type="spellEnd"/>
      <w:r w:rsidRPr="00C61EDC">
        <w:rPr>
          <w:b/>
          <w:bCs/>
        </w:rPr>
        <w:t xml:space="preserve"> aligns with established scales in</w:t>
      </w:r>
    </w:p>
    <w:p w14:paraId="1FFF140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consumer trust literature (e.g., McKnight's trust dimensions).</w:t>
      </w:r>
    </w:p>
    <w:p w14:paraId="17B1142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</w:t>
      </w:r>
    </w:p>
    <w:p w14:paraId="7F5F2FC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Neural network relevance: Trust-related items consistently showed the</w:t>
      </w:r>
    </w:p>
    <w:p w14:paraId="01B8B8B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          highest Spearman correlations with all four targets (r = 0.33–0.60).</w:t>
      </w:r>
    </w:p>
    <w:p w14:paraId="2692183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As a composite, </w:t>
      </w:r>
      <w:proofErr w:type="spellStart"/>
      <w:r w:rsidRPr="00C61EDC">
        <w:rPr>
          <w:b/>
          <w:bCs/>
        </w:rPr>
        <w:t>Trust_Index</w:t>
      </w:r>
      <w:proofErr w:type="spellEnd"/>
      <w:r w:rsidRPr="00C61EDC">
        <w:rPr>
          <w:b/>
          <w:bCs/>
        </w:rPr>
        <w:t xml:space="preserve"> is the single most powerful input feature</w:t>
      </w:r>
    </w:p>
    <w:p w14:paraId="4DB805D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in the model and will likely dominate feature importance rankings.</w:t>
      </w:r>
    </w:p>
    <w:p w14:paraId="27C516B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Important: When TRUST (AO) is the prediction target, remove AO from</w:t>
      </w:r>
    </w:p>
    <w:p w14:paraId="4F05763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the </w:t>
      </w:r>
      <w:proofErr w:type="spellStart"/>
      <w:r w:rsidRPr="00C61EDC">
        <w:rPr>
          <w:b/>
          <w:bCs/>
        </w:rPr>
        <w:t>Trust_Index</w:t>
      </w:r>
      <w:proofErr w:type="spellEnd"/>
      <w:r w:rsidRPr="00C61EDC">
        <w:rPr>
          <w:b/>
          <w:bCs/>
        </w:rPr>
        <w:t xml:space="preserve"> calculation to avoid target leakage.</w:t>
      </w:r>
    </w:p>
    <w:p w14:paraId="1F953955" w14:textId="77777777" w:rsidR="00C61EDC" w:rsidRPr="00C61EDC" w:rsidRDefault="00C61EDC" w:rsidP="00C61EDC">
      <w:pPr>
        <w:rPr>
          <w:b/>
          <w:bCs/>
        </w:rPr>
      </w:pPr>
    </w:p>
    <w:p w14:paraId="3AC5367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C6483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BA]  </w:t>
      </w:r>
      <w:proofErr w:type="spellStart"/>
      <w:r w:rsidRPr="00C61EDC">
        <w:rPr>
          <w:b/>
          <w:bCs/>
        </w:rPr>
        <w:t>Personalization_Receptiveness_Score</w:t>
      </w:r>
      <w:proofErr w:type="spellEnd"/>
    </w:p>
    <w:p w14:paraId="63CE5F6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Formula: =ROUND(AVERAGE(AK, AL, AQ), 3)</w:t>
      </w:r>
    </w:p>
    <w:p w14:paraId="7F2E7C9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Components:</w:t>
      </w:r>
    </w:p>
    <w:p w14:paraId="356F3B1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AK : Would you prefer VIs to tailor content to your preferences?</w:t>
      </w:r>
    </w:p>
    <w:p w14:paraId="073BF4F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AL : If a VI adapted personality to match your interests, how</w:t>
      </w:r>
    </w:p>
    <w:p w14:paraId="2232A13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       would that affect your engagement?</w:t>
      </w:r>
    </w:p>
    <w:p w14:paraId="0B5FBF3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AQ : Do you feel emotionally connected to any virtual influencer?</w:t>
      </w:r>
    </w:p>
    <w:p w14:paraId="733804C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Range: ~1.0 – 3.0</w:t>
      </w:r>
    </w:p>
    <w:p w14:paraId="471B8DDF" w14:textId="77777777" w:rsidR="00C61EDC" w:rsidRPr="00C61EDC" w:rsidRDefault="00C61EDC" w:rsidP="00C61EDC">
      <w:pPr>
        <w:rPr>
          <w:b/>
          <w:bCs/>
        </w:rPr>
      </w:pPr>
    </w:p>
    <w:p w14:paraId="071E868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Why it makes sense: The business problem specifically asks whether</w:t>
      </w:r>
    </w:p>
    <w:p w14:paraId="391C56D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"adaptive, personalized AI personalities increase or reduce trust."</w:t>
      </w:r>
    </w:p>
    <w:p w14:paraId="0F3D4A5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This score directly operationalises a user's openness to AI</w:t>
      </w:r>
    </w:p>
    <w:p w14:paraId="3D5A586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personalisation — combining preference for tailoring, expected</w:t>
      </w:r>
    </w:p>
    <w:p w14:paraId="4DFD5A7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behavioural response to adaptation, and current emotional attachment.</w:t>
      </w:r>
    </w:p>
    <w:p w14:paraId="0B84E0F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Users with high scores are prime candidates for adaptive VI strategies.</w:t>
      </w:r>
    </w:p>
    <w:p w14:paraId="03B7847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</w:t>
      </w:r>
    </w:p>
    <w:p w14:paraId="3261215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Neural network relevance: This feature captures the personalization</w:t>
      </w:r>
    </w:p>
    <w:p w14:paraId="5349FB1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dimension of VI acceptance, which is distinct from general engagement</w:t>
      </w:r>
    </w:p>
    <w:p w14:paraId="5831DF4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or trust. It interacts non-linearly with age and social media usage</w:t>
      </w:r>
    </w:p>
    <w:p w14:paraId="0C4F2BF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frequency — younger, high-frequency users respond very differently to</w:t>
      </w:r>
    </w:p>
    <w:p w14:paraId="54566AA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personalization than older, low-frequency users. Neural networks</w:t>
      </w:r>
    </w:p>
    <w:p w14:paraId="1246BD9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capture these interaction effects automatically.</w:t>
      </w:r>
    </w:p>
    <w:p w14:paraId="3EE549A3" w14:textId="77777777" w:rsidR="00C61EDC" w:rsidRPr="00C61EDC" w:rsidRDefault="00C61EDC" w:rsidP="00C61EDC">
      <w:pPr>
        <w:rPr>
          <w:b/>
          <w:bCs/>
        </w:rPr>
      </w:pPr>
    </w:p>
    <w:p w14:paraId="7D46D9F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25AEB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[COL BB]  </w:t>
      </w:r>
      <w:proofErr w:type="spellStart"/>
      <w:r w:rsidRPr="00C61EDC">
        <w:rPr>
          <w:b/>
          <w:bCs/>
        </w:rPr>
        <w:t>Positive_Trait_Score</w:t>
      </w:r>
      <w:proofErr w:type="spellEnd"/>
    </w:p>
    <w:p w14:paraId="1AAC098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Formula: =SUM(AB, AC, AD, AE, AG)</w:t>
      </w:r>
    </w:p>
    <w:p w14:paraId="54F66D9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Components (all binary 0/1 flags):</w:t>
      </w:r>
    </w:p>
    <w:p w14:paraId="0CD702C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AB : Friendly</w:t>
      </w:r>
    </w:p>
    <w:p w14:paraId="2F91C29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AC : Intelligent  </w:t>
      </w:r>
    </w:p>
    <w:p w14:paraId="05E1F25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AD : Relatable</w:t>
      </w:r>
    </w:p>
    <w:p w14:paraId="481AE04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AE : Charismatic</w:t>
      </w:r>
    </w:p>
    <w:p w14:paraId="4A19DFA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AG : Trendy</w:t>
      </w:r>
    </w:p>
    <w:p w14:paraId="5DA4D7F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Range: 0 – 5 (integer count)</w:t>
      </w:r>
    </w:p>
    <w:p w14:paraId="17FCF1B9" w14:textId="77777777" w:rsidR="00C61EDC" w:rsidRPr="00C61EDC" w:rsidRDefault="00C61EDC" w:rsidP="00C61EDC">
      <w:pPr>
        <w:rPr>
          <w:b/>
          <w:bCs/>
        </w:rPr>
      </w:pPr>
    </w:p>
    <w:p w14:paraId="5DD2106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Why it makes sense: How a user perceives a VI's personality determines</w:t>
      </w:r>
    </w:p>
    <w:p w14:paraId="5ECB790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their willingness to engage. Users who associate VIs with positive traits</w:t>
      </w:r>
    </w:p>
    <w:p w14:paraId="3EF01F2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(friendly, intelligent, relatable) are far more likely to trust and</w:t>
      </w:r>
    </w:p>
    <w:p w14:paraId="1CE7C17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engage than those who see them as merely Artificial/Robotic. Summing</w:t>
      </w:r>
    </w:p>
    <w:p w14:paraId="01F5786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positive trait flags gives a clean 0–5 "positivity score" — a more</w:t>
      </w:r>
    </w:p>
    <w:p w14:paraId="4117D0A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parsimonious representation than feeding 5 separate binary columns.</w:t>
      </w:r>
    </w:p>
    <w:p w14:paraId="49AD092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</w:t>
      </w:r>
    </w:p>
    <w:p w14:paraId="0E446C7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Note: Artificial/Robotic (AA) and Mysterious (AF) are deliberately</w:t>
      </w:r>
    </w:p>
    <w:p w14:paraId="7201E88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excluded from this sum as they have neutral-to-negative associations</w:t>
      </w:r>
    </w:p>
    <w:p w14:paraId="4E42279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with trust (Artificial/Robotic: r = −0.31 with engagement).</w:t>
      </w:r>
    </w:p>
    <w:p w14:paraId="5AF657B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</w:t>
      </w:r>
    </w:p>
    <w:p w14:paraId="37903C0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Neural network relevance: Binary features are noisy individually</w:t>
      </w:r>
    </w:p>
    <w:p w14:paraId="335CDBD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(small effect sizes). Aggregating them reduces variance and creates a</w:t>
      </w:r>
    </w:p>
    <w:p w14:paraId="0C6AE9D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meaningful ordinal signal. The network can then learn that crossing</w:t>
      </w:r>
    </w:p>
    <w:p w14:paraId="7C9A17C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certain thresholds (e.g., ≥3 positive traits) has non-linear effects</w:t>
      </w:r>
    </w:p>
    <w:p w14:paraId="3E8E0C7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on purchase intent.</w:t>
      </w:r>
    </w:p>
    <w:p w14:paraId="6A8245C4" w14:textId="77777777" w:rsidR="00C61EDC" w:rsidRPr="00C61EDC" w:rsidRDefault="00C61EDC" w:rsidP="00C61EDC">
      <w:pPr>
        <w:rPr>
          <w:b/>
          <w:bCs/>
        </w:rPr>
      </w:pPr>
    </w:p>
    <w:p w14:paraId="22BB640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F9CCC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BC]  </w:t>
      </w:r>
      <w:proofErr w:type="spellStart"/>
      <w:r w:rsidRPr="00C61EDC">
        <w:rPr>
          <w:b/>
          <w:bCs/>
        </w:rPr>
        <w:t>VI_Awareness_Breadth</w:t>
      </w:r>
      <w:proofErr w:type="spellEnd"/>
    </w:p>
    <w:p w14:paraId="4F32569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Formula: =SUM(H, I, J, K)</w:t>
      </w:r>
    </w:p>
    <w:p w14:paraId="592FFC2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Components (all binary 0/1 flags):</w:t>
      </w:r>
    </w:p>
    <w:p w14:paraId="20EA1BB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            - H  : Familiar with Lil Miquela</w:t>
      </w:r>
    </w:p>
    <w:p w14:paraId="503645B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I  : Familiar with </w:t>
      </w:r>
      <w:proofErr w:type="spellStart"/>
      <w:r w:rsidRPr="00C61EDC">
        <w:rPr>
          <w:b/>
          <w:bCs/>
        </w:rPr>
        <w:t>Shudu</w:t>
      </w:r>
      <w:proofErr w:type="spellEnd"/>
    </w:p>
    <w:p w14:paraId="4D1DA8E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J  : Familiar with Imma</w:t>
      </w:r>
    </w:p>
    <w:p w14:paraId="05E609A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K  : Familiar with </w:t>
      </w:r>
      <w:proofErr w:type="spellStart"/>
      <w:r w:rsidRPr="00C61EDC">
        <w:rPr>
          <w:b/>
          <w:bCs/>
        </w:rPr>
        <w:t>Noonoouri</w:t>
      </w:r>
      <w:proofErr w:type="spellEnd"/>
    </w:p>
    <w:p w14:paraId="650C193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Range: 0 – 4 (integer count)</w:t>
      </w:r>
    </w:p>
    <w:p w14:paraId="1C2F2D04" w14:textId="77777777" w:rsidR="00C61EDC" w:rsidRPr="00C61EDC" w:rsidRDefault="00C61EDC" w:rsidP="00C61EDC">
      <w:pPr>
        <w:rPr>
          <w:b/>
          <w:bCs/>
        </w:rPr>
      </w:pPr>
    </w:p>
    <w:p w14:paraId="58DEBF7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Why it makes sense: Recognising specific named VIs indicates depth</w:t>
      </w:r>
    </w:p>
    <w:p w14:paraId="7464A10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of ecosystem knowledge, not just general awareness. A user who can</w:t>
      </w:r>
    </w:p>
    <w:p w14:paraId="5382977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name 3–4 VIs is significantly more immersed in the VI landscape than</w:t>
      </w:r>
    </w:p>
    <w:p w14:paraId="53F93E8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someone who has merely "heard of" virtual influencers. This is a</w:t>
      </w:r>
    </w:p>
    <w:p w14:paraId="1BE1289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proxy for being an early adopter or tech-savvy audience segment —</w:t>
      </w:r>
    </w:p>
    <w:p w14:paraId="27DE4D3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exactly the high-value market segment brands want to identify.</w:t>
      </w:r>
    </w:p>
    <w:p w14:paraId="1645319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</w:t>
      </w:r>
    </w:p>
    <w:p w14:paraId="778B417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Neural network relevance: Familiarity breadth likely has a threshold</w:t>
      </w:r>
    </w:p>
    <w:p w14:paraId="345A8DF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effect on trust and engagement rather than a linear one (e.g., 0</w:t>
      </w:r>
    </w:p>
    <w:p w14:paraId="1105887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known VIs vs. 1+ known VIs may matter more than the difference between</w:t>
      </w:r>
    </w:p>
    <w:p w14:paraId="1C50EC2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3 and 4). Neural networks detect these threshold non-linearities</w:t>
      </w:r>
    </w:p>
    <w:p w14:paraId="677FC95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without requiring manual binning.</w:t>
      </w:r>
    </w:p>
    <w:p w14:paraId="2C5AF0A8" w14:textId="77777777" w:rsidR="00C61EDC" w:rsidRPr="00C61EDC" w:rsidRDefault="00C61EDC" w:rsidP="00C61EDC">
      <w:pPr>
        <w:rPr>
          <w:b/>
          <w:bCs/>
        </w:rPr>
      </w:pPr>
    </w:p>
    <w:p w14:paraId="37CF3AC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0E53F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BD]  </w:t>
      </w:r>
      <w:proofErr w:type="spellStart"/>
      <w:r w:rsidRPr="00C61EDC">
        <w:rPr>
          <w:b/>
          <w:bCs/>
        </w:rPr>
        <w:t>Content_Diversity_Score</w:t>
      </w:r>
      <w:proofErr w:type="spellEnd"/>
    </w:p>
    <w:p w14:paraId="54B7C74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Formula: =SUM(R, S, T, U)</w:t>
      </w:r>
    </w:p>
    <w:p w14:paraId="2964D08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Components (all binary 0/1 flags):</w:t>
      </w:r>
    </w:p>
    <w:p w14:paraId="1B9F92F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R  : Engages with Fashion &amp; Beauty VI content</w:t>
      </w:r>
    </w:p>
    <w:p w14:paraId="53D51C9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S  : Engages with Technology &amp; AI VI content</w:t>
      </w:r>
    </w:p>
    <w:p w14:paraId="31B69C0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T  : Engages with Music &amp; Entertainment VI content</w:t>
      </w:r>
    </w:p>
    <w:p w14:paraId="458D9EB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- U  : Engages with Mental Health &amp; Wellness VI content</w:t>
      </w:r>
    </w:p>
    <w:p w14:paraId="650E1C2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Range: 0 – 4 (integer count)</w:t>
      </w:r>
    </w:p>
    <w:p w14:paraId="695B1048" w14:textId="77777777" w:rsidR="00C61EDC" w:rsidRPr="00C61EDC" w:rsidRDefault="00C61EDC" w:rsidP="00C61EDC">
      <w:pPr>
        <w:rPr>
          <w:b/>
          <w:bCs/>
        </w:rPr>
      </w:pPr>
    </w:p>
    <w:p w14:paraId="658C8D9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Why it makes sense: A user who engages across multiple content</w:t>
      </w:r>
    </w:p>
    <w:p w14:paraId="5C21E31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categories is more platform-versatile and audience-open than a narrow</w:t>
      </w:r>
    </w:p>
    <w:p w14:paraId="1B1159B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          niche consumer. High content diversity suggests lower barriers to VI</w:t>
      </w:r>
    </w:p>
    <w:p w14:paraId="03AADCE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adoption across different brand verticals. This matters for investment</w:t>
      </w:r>
    </w:p>
    <w:p w14:paraId="4CEA531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decisions because it identifies which segments would be receptive to</w:t>
      </w:r>
    </w:p>
    <w:p w14:paraId="5481FE1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VIs regardless of the specific product category.</w:t>
      </w:r>
    </w:p>
    <w:p w14:paraId="19FD40F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</w:t>
      </w:r>
    </w:p>
    <w:p w14:paraId="23B2660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Neural network relevance: Content diversity interacts with occupation</w:t>
      </w:r>
    </w:p>
    <w:p w14:paraId="0E00DEA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and age in predicting purchase intent. A tech-engaged, multi-content</w:t>
      </w:r>
    </w:p>
    <w:p w14:paraId="526A8AC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user in their 20s has very different purchase intent patterns than a</w:t>
      </w:r>
    </w:p>
    <w:p w14:paraId="5C5AD38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single-niche older user. The neural network's hidden layers can capture</w:t>
      </w:r>
    </w:p>
    <w:p w14:paraId="2371B6B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this compound interaction automatically.</w:t>
      </w:r>
    </w:p>
    <w:p w14:paraId="5C7B47B2" w14:textId="77777777" w:rsidR="00C61EDC" w:rsidRPr="00C61EDC" w:rsidRDefault="00C61EDC" w:rsidP="00C61EDC">
      <w:pPr>
        <w:rPr>
          <w:b/>
          <w:bCs/>
        </w:rPr>
      </w:pPr>
    </w:p>
    <w:p w14:paraId="007A60DE" w14:textId="77777777" w:rsidR="00C61EDC" w:rsidRPr="00C61EDC" w:rsidRDefault="00C61EDC" w:rsidP="00C61EDC">
      <w:pPr>
        <w:rPr>
          <w:b/>
          <w:bCs/>
        </w:rPr>
      </w:pPr>
    </w:p>
    <w:p w14:paraId="71E2D905" w14:textId="77777777" w:rsidR="00C61EDC" w:rsidRPr="00C61EDC" w:rsidRDefault="00C61EDC" w:rsidP="00C61EDC">
      <w:pPr>
        <w:rPr>
          <w:b/>
          <w:bCs/>
        </w:rPr>
      </w:pPr>
      <w:r w:rsidRPr="00C61EDC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AC93B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SECTION 3: HELPER COLUMNS  (Grey — hidden intermediate steps)</w:t>
      </w:r>
    </w:p>
    <w:p w14:paraId="45ACE03A" w14:textId="77777777" w:rsidR="00C61EDC" w:rsidRPr="00C61EDC" w:rsidRDefault="00C61EDC" w:rsidP="00C61EDC">
      <w:pPr>
        <w:rPr>
          <w:b/>
          <w:bCs/>
        </w:rPr>
      </w:pPr>
      <w:r w:rsidRPr="00C61EDC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22E2BF" w14:textId="77777777" w:rsidR="00C61EDC" w:rsidRPr="00C61EDC" w:rsidRDefault="00C61EDC" w:rsidP="00C61EDC">
      <w:pPr>
        <w:rPr>
          <w:b/>
          <w:bCs/>
        </w:rPr>
      </w:pPr>
    </w:p>
    <w:p w14:paraId="19616C6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These are not model inputs. They are intermediate inversion steps needed so that</w:t>
      </w:r>
    </w:p>
    <w:p w14:paraId="4988ECB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all components within engineered features point in the same direction (higher</w:t>
      </w:r>
    </w:p>
    <w:p w14:paraId="24EEB40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value = more engaged / more positive). They are hidden in the Excel file.</w:t>
      </w:r>
    </w:p>
    <w:p w14:paraId="747E22B2" w14:textId="77777777" w:rsidR="00C61EDC" w:rsidRPr="00C61EDC" w:rsidRDefault="00C61EDC" w:rsidP="00C61EDC">
      <w:pPr>
        <w:rPr>
          <w:b/>
          <w:bCs/>
        </w:rPr>
      </w:pPr>
    </w:p>
    <w:p w14:paraId="26060DE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50783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AW]  </w:t>
      </w:r>
      <w:proofErr w:type="spellStart"/>
      <w:r w:rsidRPr="00C61EDC">
        <w:rPr>
          <w:b/>
          <w:bCs/>
        </w:rPr>
        <w:t>Follow_Inverted</w:t>
      </w:r>
      <w:proofErr w:type="spellEnd"/>
    </w:p>
    <w:p w14:paraId="172198C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Formula: =4 - W</w:t>
      </w:r>
    </w:p>
    <w:p w14:paraId="7EEEAAE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Source: W = "Do you follow both human influencers and virtual</w:t>
      </w:r>
    </w:p>
    <w:p w14:paraId="251EA0D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           influencers?" (1=Both, 2=Human only, 3=Neither)</w:t>
      </w:r>
    </w:p>
    <w:p w14:paraId="230CC14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</w:t>
      </w:r>
    </w:p>
    <w:p w14:paraId="3B5EA51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Why inverted: The original coding means LOWER numbers = MORE engaged.</w:t>
      </w:r>
    </w:p>
    <w:p w14:paraId="38F0525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To include this in the </w:t>
      </w:r>
      <w:proofErr w:type="spellStart"/>
      <w:r w:rsidRPr="00C61EDC">
        <w:rPr>
          <w:b/>
          <w:bCs/>
        </w:rPr>
        <w:t>Engagement_Score</w:t>
      </w:r>
      <w:proofErr w:type="spellEnd"/>
      <w:r w:rsidRPr="00C61EDC">
        <w:rPr>
          <w:b/>
          <w:bCs/>
        </w:rPr>
        <w:t xml:space="preserve"> average, we flip the scale so</w:t>
      </w:r>
    </w:p>
    <w:p w14:paraId="7693145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that higher = more engaged (3→1 becomes 1→3). Without this inversion,</w:t>
      </w:r>
    </w:p>
    <w:p w14:paraId="0381284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this item would pull the composite score in the WRONG direction.</w:t>
      </w:r>
    </w:p>
    <w:p w14:paraId="0CF3D6D6" w14:textId="77777777" w:rsidR="00C61EDC" w:rsidRPr="00C61EDC" w:rsidRDefault="00C61EDC" w:rsidP="00C61EDC">
      <w:pPr>
        <w:rPr>
          <w:b/>
          <w:bCs/>
        </w:rPr>
      </w:pPr>
    </w:p>
    <w:p w14:paraId="0185807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9D71C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AX]  </w:t>
      </w:r>
      <w:proofErr w:type="spellStart"/>
      <w:r w:rsidRPr="00C61EDC">
        <w:rPr>
          <w:b/>
          <w:bCs/>
        </w:rPr>
        <w:t>No_Content_Inverted</w:t>
      </w:r>
      <w:proofErr w:type="spellEnd"/>
    </w:p>
    <w:p w14:paraId="28239DE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Formula: =1 - V</w:t>
      </w:r>
    </w:p>
    <w:p w14:paraId="796CFFB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Source: V = </w:t>
      </w:r>
      <w:proofErr w:type="spellStart"/>
      <w:r w:rsidRPr="00C61EDC">
        <w:rPr>
          <w:b/>
          <w:bCs/>
        </w:rPr>
        <w:t>None_content</w:t>
      </w:r>
      <w:proofErr w:type="spellEnd"/>
      <w:r w:rsidRPr="00C61EDC">
        <w:rPr>
          <w:b/>
          <w:bCs/>
        </w:rPr>
        <w:t xml:space="preserve"> (1=user engages with NO VI content type,</w:t>
      </w:r>
    </w:p>
    <w:p w14:paraId="659B82D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                          0=user engages with at least one content type)</w:t>
      </w:r>
    </w:p>
    <w:p w14:paraId="19F7977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</w:t>
      </w:r>
    </w:p>
    <w:p w14:paraId="4A7AD23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Why inverted: The original flag marks ABSENCE of engagement as 1.</w:t>
      </w:r>
    </w:p>
    <w:p w14:paraId="64DFC9A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After inversion: 1 = engages with content, 0 = does not. This makes</w:t>
      </w:r>
    </w:p>
    <w:p w14:paraId="784893B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it consistent with the other </w:t>
      </w:r>
      <w:proofErr w:type="spellStart"/>
      <w:r w:rsidRPr="00C61EDC">
        <w:rPr>
          <w:b/>
          <w:bCs/>
        </w:rPr>
        <w:t>Engagement_Score</w:t>
      </w:r>
      <w:proofErr w:type="spellEnd"/>
      <w:r w:rsidRPr="00C61EDC">
        <w:rPr>
          <w:b/>
          <w:bCs/>
        </w:rPr>
        <w:t xml:space="preserve"> components where</w:t>
      </w:r>
    </w:p>
    <w:p w14:paraId="1357B13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 higher = more engaged.</w:t>
      </w:r>
    </w:p>
    <w:p w14:paraId="26366DD0" w14:textId="77777777" w:rsidR="00C61EDC" w:rsidRPr="00C61EDC" w:rsidRDefault="00C61EDC" w:rsidP="00C61EDC">
      <w:pPr>
        <w:rPr>
          <w:b/>
          <w:bCs/>
        </w:rPr>
      </w:pPr>
    </w:p>
    <w:p w14:paraId="111F8E72" w14:textId="77777777" w:rsidR="00C61EDC" w:rsidRPr="00C61EDC" w:rsidRDefault="00C61EDC" w:rsidP="00C61EDC">
      <w:pPr>
        <w:rPr>
          <w:b/>
          <w:bCs/>
        </w:rPr>
      </w:pPr>
    </w:p>
    <w:p w14:paraId="02A862A4" w14:textId="77777777" w:rsidR="00C61EDC" w:rsidRPr="00C61EDC" w:rsidRDefault="00C61EDC" w:rsidP="00C61EDC">
      <w:pPr>
        <w:rPr>
          <w:b/>
          <w:bCs/>
        </w:rPr>
      </w:pPr>
      <w:r w:rsidRPr="00C61EDC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DCDC09" w14:textId="77777777" w:rsidR="00C61EDC" w:rsidRPr="009F6DA9" w:rsidRDefault="00C61EDC" w:rsidP="00C61EDC">
      <w:pPr>
        <w:rPr>
          <w:b/>
          <w:bCs/>
          <w:color w:val="A5A5A5" w:themeColor="accent3"/>
        </w:rPr>
      </w:pPr>
      <w:r w:rsidRPr="009F6DA9">
        <w:rPr>
          <w:b/>
          <w:bCs/>
          <w:color w:val="A5A5A5" w:themeColor="accent3"/>
        </w:rPr>
        <w:t xml:space="preserve"> SECTION 4: RAW INPUT FEATURES  (White columns — original survey items)</w:t>
      </w:r>
    </w:p>
    <w:p w14:paraId="03F2106E" w14:textId="77777777" w:rsidR="00C61EDC" w:rsidRPr="00C61EDC" w:rsidRDefault="00C61EDC" w:rsidP="00C61EDC">
      <w:pPr>
        <w:rPr>
          <w:b/>
          <w:bCs/>
        </w:rPr>
      </w:pPr>
      <w:r w:rsidRPr="00C61EDC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6CF731" w14:textId="77777777" w:rsidR="00C61EDC" w:rsidRPr="00C61EDC" w:rsidRDefault="00C61EDC" w:rsidP="00C61EDC">
      <w:pPr>
        <w:rPr>
          <w:b/>
          <w:bCs/>
        </w:rPr>
      </w:pPr>
    </w:p>
    <w:p w14:paraId="07540B9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These are the original survey response columns used directly as model inputs</w:t>
      </w:r>
    </w:p>
    <w:p w14:paraId="3E4D4BD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after encoding. Grouped by conceptual category below.</w:t>
      </w:r>
    </w:p>
    <w:p w14:paraId="3663427C" w14:textId="77777777" w:rsidR="00C61EDC" w:rsidRPr="00C61EDC" w:rsidRDefault="00C61EDC" w:rsidP="00C61EDC">
      <w:pPr>
        <w:rPr>
          <w:b/>
          <w:bCs/>
        </w:rPr>
      </w:pPr>
    </w:p>
    <w:p w14:paraId="18FA5E8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 DEMOGRAPHICS ────────────────────────────────────────────────────────────────</w:t>
      </w:r>
    </w:p>
    <w:p w14:paraId="5809EFFC" w14:textId="77777777" w:rsidR="00C61EDC" w:rsidRPr="00C61EDC" w:rsidRDefault="00C61EDC" w:rsidP="00C61EDC">
      <w:pPr>
        <w:rPr>
          <w:b/>
          <w:bCs/>
        </w:rPr>
      </w:pPr>
    </w:p>
    <w:p w14:paraId="1048693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A]  Age Group</w:t>
      </w:r>
    </w:p>
    <w:p w14:paraId="44F8640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Coded: 1 (18–24), 2 (25–34), 3 (35–44), 4 (45–54), 5 (55+)</w:t>
      </w:r>
    </w:p>
    <w:p w14:paraId="08232C1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Age is one of the strongest demographic moderators of</w:t>
      </w:r>
    </w:p>
    <w:p w14:paraId="485FB21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technology acceptance. Younger users (18–34) exhibit fundamentally</w:t>
      </w:r>
    </w:p>
    <w:p w14:paraId="1A3F211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different VI acceptance patterns than older users. The neural network</w:t>
      </w:r>
    </w:p>
    <w:p w14:paraId="02E59DA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can discover which age brackets interact with trust and personalization</w:t>
      </w:r>
    </w:p>
    <w:p w14:paraId="3DDD631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in non-obvious ways. One-hot encode this for the model (treat as</w:t>
      </w:r>
    </w:p>
    <w:p w14:paraId="712F19E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nominal, not ordinal — the gap between 25–34 and 35–44 is not</w:t>
      </w:r>
    </w:p>
    <w:p w14:paraId="3701E51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         necessarily equal in attitude terms).</w:t>
      </w:r>
    </w:p>
    <w:p w14:paraId="5EBEC7D2" w14:textId="77777777" w:rsidR="00C61EDC" w:rsidRPr="00C61EDC" w:rsidRDefault="00C61EDC" w:rsidP="00C61EDC">
      <w:pPr>
        <w:rPr>
          <w:b/>
          <w:bCs/>
        </w:rPr>
      </w:pPr>
    </w:p>
    <w:p w14:paraId="5804B80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B]  Gender</w:t>
      </w:r>
    </w:p>
    <w:p w14:paraId="4814BE3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Coded: 1 (Male), 2 (Female), 3 (Non-binary / Prefer not to say)</w:t>
      </w:r>
    </w:p>
    <w:p w14:paraId="5ED2C78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Fashion and beauty VI content is gendered in consumption</w:t>
      </w:r>
    </w:p>
    <w:p w14:paraId="573D8E0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patterns. Gender likely moderates which personality traits drive trust.</w:t>
      </w:r>
    </w:p>
    <w:p w14:paraId="6F7EE31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Include but monitor carefully for bias in segment-level model evaluation.</w:t>
      </w:r>
    </w:p>
    <w:p w14:paraId="71DB7BF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One-hot encode.</w:t>
      </w:r>
    </w:p>
    <w:p w14:paraId="0C2FA7FF" w14:textId="77777777" w:rsidR="00C61EDC" w:rsidRPr="00C61EDC" w:rsidRDefault="00C61EDC" w:rsidP="00C61EDC">
      <w:pPr>
        <w:rPr>
          <w:b/>
          <w:bCs/>
        </w:rPr>
      </w:pPr>
    </w:p>
    <w:p w14:paraId="1B4C9F7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C]  Location</w:t>
      </w:r>
    </w:p>
    <w:p w14:paraId="658DF95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Coded: 1–6 (geographic regions)</w:t>
      </w:r>
    </w:p>
    <w:p w14:paraId="12A41E8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VI market penetration varies significantly by geography.</w:t>
      </w:r>
    </w:p>
    <w:p w14:paraId="3D35092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Users in digital-forward markets respond differently to AI-generated</w:t>
      </w:r>
    </w:p>
    <w:p w14:paraId="36ACCF4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content. Include as one-hot encoded regional dummies.</w:t>
      </w:r>
    </w:p>
    <w:p w14:paraId="1E995DF2" w14:textId="77777777" w:rsidR="00C61EDC" w:rsidRPr="00C61EDC" w:rsidRDefault="00C61EDC" w:rsidP="00C61EDC">
      <w:pPr>
        <w:rPr>
          <w:b/>
          <w:bCs/>
        </w:rPr>
      </w:pPr>
    </w:p>
    <w:p w14:paraId="7CB5BD6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D]  Occupation</w:t>
      </w:r>
    </w:p>
    <w:p w14:paraId="632F932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Coded: 1 (Student), 2 (Employed), 3 (Self-employed), 4 (Unemployed)</w:t>
      </w:r>
    </w:p>
    <w:p w14:paraId="332DE3E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Occupation influences both social media usage patterns</w:t>
      </w:r>
    </w:p>
    <w:p w14:paraId="028D553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and purchase behaviour. Students and self-employed users tend to be</w:t>
      </w:r>
    </w:p>
    <w:p w14:paraId="0309C95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heavier social media consumers. One-hot encode.</w:t>
      </w:r>
    </w:p>
    <w:p w14:paraId="297EADBC" w14:textId="77777777" w:rsidR="00C61EDC" w:rsidRPr="00C61EDC" w:rsidRDefault="00C61EDC" w:rsidP="00C61EDC">
      <w:pPr>
        <w:rPr>
          <w:b/>
          <w:bCs/>
        </w:rPr>
      </w:pPr>
    </w:p>
    <w:p w14:paraId="7BDBD19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 SOCIAL MEDIA BEHAVIOUR ──────────────────────────────────────────────────────</w:t>
      </w:r>
    </w:p>
    <w:p w14:paraId="3B039CCA" w14:textId="77777777" w:rsidR="00C61EDC" w:rsidRPr="00C61EDC" w:rsidRDefault="00C61EDC" w:rsidP="00C61EDC">
      <w:pPr>
        <w:rPr>
          <w:b/>
          <w:bCs/>
        </w:rPr>
      </w:pPr>
    </w:p>
    <w:p w14:paraId="14A2C7A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E]  How frequently do you use social media?</w:t>
      </w:r>
    </w:p>
    <w:p w14:paraId="43D1219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(Rarely) → 4 (Multiple times daily)</w:t>
      </w:r>
    </w:p>
    <w:p w14:paraId="490256E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Heavy social media users are more exposed to VIs and</w:t>
      </w:r>
    </w:p>
    <w:p w14:paraId="79CBB1F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have lower novelty bias against them. This is a key contextual</w:t>
      </w:r>
    </w:p>
    <w:p w14:paraId="1677C58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moderator of VI acceptance. Keep as ordinal (treat as continuous).</w:t>
      </w:r>
    </w:p>
    <w:p w14:paraId="0BE16958" w14:textId="77777777" w:rsidR="00C61EDC" w:rsidRPr="00C61EDC" w:rsidRDefault="00C61EDC" w:rsidP="00C61EDC">
      <w:pPr>
        <w:rPr>
          <w:b/>
          <w:bCs/>
        </w:rPr>
      </w:pPr>
    </w:p>
    <w:p w14:paraId="6193094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 VI FAMILIARITY &amp; AWARENESS ──────────────────────────────────────────────────</w:t>
      </w:r>
    </w:p>
    <w:p w14:paraId="60D76DA9" w14:textId="77777777" w:rsidR="00C61EDC" w:rsidRPr="00C61EDC" w:rsidRDefault="00C61EDC" w:rsidP="00C61EDC">
      <w:pPr>
        <w:rPr>
          <w:b/>
          <w:bCs/>
        </w:rPr>
      </w:pPr>
    </w:p>
    <w:p w14:paraId="4396E52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>[COL F]  Are you familiar with virtual influencers?</w:t>
      </w:r>
    </w:p>
    <w:p w14:paraId="0EE2E80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(Yes), 2 (No), 3 (Somewhat)</w:t>
      </w:r>
    </w:p>
    <w:p w14:paraId="31ED52D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Awareness level gates almost every downstream VI attitude.</w:t>
      </w:r>
    </w:p>
    <w:p w14:paraId="788F5E8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Users with zero familiarity have systematically different (and less</w:t>
      </w:r>
    </w:p>
    <w:p w14:paraId="2F29BD1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reliable) perceptions than informed users. Strong predictor of engagement</w:t>
      </w:r>
    </w:p>
    <w:p w14:paraId="6F477AE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(Spearman r = 0.43).</w:t>
      </w:r>
    </w:p>
    <w:p w14:paraId="244323E6" w14:textId="77777777" w:rsidR="00C61EDC" w:rsidRPr="00C61EDC" w:rsidRDefault="00C61EDC" w:rsidP="00C61EDC">
      <w:pPr>
        <w:rPr>
          <w:b/>
          <w:bCs/>
        </w:rPr>
      </w:pPr>
    </w:p>
    <w:p w14:paraId="3EC4EDB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H]  Lil Miquela (binary: 1=aware, 0=not)</w:t>
      </w:r>
    </w:p>
    <w:p w14:paraId="23E08A6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I]  </w:t>
      </w:r>
      <w:proofErr w:type="spellStart"/>
      <w:r w:rsidRPr="00C61EDC">
        <w:rPr>
          <w:b/>
          <w:bCs/>
        </w:rPr>
        <w:t>Shudu</w:t>
      </w:r>
      <w:proofErr w:type="spellEnd"/>
      <w:r w:rsidRPr="00C61EDC">
        <w:rPr>
          <w:b/>
          <w:bCs/>
        </w:rPr>
        <w:t xml:space="preserve"> (binary: 1=aware, 0=not)</w:t>
      </w:r>
    </w:p>
    <w:p w14:paraId="782A741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J]  Imma (binary: 1=aware, 0=not)</w:t>
      </w:r>
    </w:p>
    <w:p w14:paraId="0FB4C56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K]  </w:t>
      </w:r>
      <w:proofErr w:type="spellStart"/>
      <w:r w:rsidRPr="00C61EDC">
        <w:rPr>
          <w:b/>
          <w:bCs/>
        </w:rPr>
        <w:t>Noonoouri</w:t>
      </w:r>
      <w:proofErr w:type="spellEnd"/>
      <w:r w:rsidRPr="00C61EDC">
        <w:rPr>
          <w:b/>
          <w:bCs/>
        </w:rPr>
        <w:t xml:space="preserve"> (binary: 1=aware, 0=not)</w:t>
      </w:r>
    </w:p>
    <w:p w14:paraId="25054CC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 individually AND as </w:t>
      </w:r>
      <w:proofErr w:type="spellStart"/>
      <w:r w:rsidRPr="00C61EDC">
        <w:rPr>
          <w:b/>
          <w:bCs/>
        </w:rPr>
        <w:t>VI_Awareness_Breadth</w:t>
      </w:r>
      <w:proofErr w:type="spellEnd"/>
      <w:r w:rsidRPr="00C61EDC">
        <w:rPr>
          <w:b/>
          <w:bCs/>
        </w:rPr>
        <w:t>: Individual VI</w:t>
      </w:r>
    </w:p>
    <w:p w14:paraId="575FDBD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recognition can signal niche vs. mainstream VI exposure (Lil Miquela</w:t>
      </w:r>
    </w:p>
    <w:p w14:paraId="1380B32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is much more mainstream than </w:t>
      </w:r>
      <w:proofErr w:type="spellStart"/>
      <w:r w:rsidRPr="00C61EDC">
        <w:rPr>
          <w:b/>
          <w:bCs/>
        </w:rPr>
        <w:t>Shudu</w:t>
      </w:r>
      <w:proofErr w:type="spellEnd"/>
      <w:r w:rsidRPr="00C61EDC">
        <w:rPr>
          <w:b/>
          <w:bCs/>
        </w:rPr>
        <w:t>). Keep both the composite and the</w:t>
      </w:r>
    </w:p>
    <w:p w14:paraId="4B64901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individual flags in the feature set so the network can learn</w:t>
      </w:r>
    </w:p>
    <w:p w14:paraId="6BF7B3E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VI-specific patterns if they exist.</w:t>
      </w:r>
    </w:p>
    <w:p w14:paraId="18BE0CC0" w14:textId="77777777" w:rsidR="00C61EDC" w:rsidRPr="00C61EDC" w:rsidRDefault="00C61EDC" w:rsidP="00C61EDC">
      <w:pPr>
        <w:rPr>
          <w:b/>
          <w:bCs/>
        </w:rPr>
      </w:pPr>
    </w:p>
    <w:p w14:paraId="4DFBD53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L]  None (no VIs recognised — binary)</w:t>
      </w:r>
    </w:p>
    <w:p w14:paraId="512FE3B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O]  Aware but can't recall names (binary)</w:t>
      </w:r>
    </w:p>
    <w:p w14:paraId="3540C96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These capture the "aware but uncommitted" and "completely</w:t>
      </w:r>
    </w:p>
    <w:p w14:paraId="117BB5B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unaware" segments — important for identifying the low-engagement tail.</w:t>
      </w:r>
    </w:p>
    <w:p w14:paraId="51F7B90C" w14:textId="77777777" w:rsidR="00C61EDC" w:rsidRPr="00C61EDC" w:rsidRDefault="00C61EDC" w:rsidP="00C61EDC">
      <w:pPr>
        <w:rPr>
          <w:b/>
          <w:bCs/>
        </w:rPr>
      </w:pPr>
    </w:p>
    <w:p w14:paraId="2782F3B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 ENGAGEMENT BEHAVIOUR ────────────────────────────────────────────────────────</w:t>
      </w:r>
    </w:p>
    <w:p w14:paraId="65CBFAE8" w14:textId="77777777" w:rsidR="00C61EDC" w:rsidRPr="00C61EDC" w:rsidRDefault="00C61EDC" w:rsidP="00C61EDC">
      <w:pPr>
        <w:rPr>
          <w:b/>
          <w:bCs/>
        </w:rPr>
      </w:pPr>
    </w:p>
    <w:p w14:paraId="5D65912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R]  Fashion &amp; Beauty (content type — binary)</w:t>
      </w:r>
    </w:p>
    <w:p w14:paraId="1C7ECDE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S]  Technology &amp; AI (content type — binary)</w:t>
      </w:r>
    </w:p>
    <w:p w14:paraId="47ADE1F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T]  Music &amp; Entertainment (content type — binary)</w:t>
      </w:r>
    </w:p>
    <w:p w14:paraId="74C3CD9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U]  Mental Health &amp; Wellness (content type — binary)</w:t>
      </w:r>
    </w:p>
    <w:p w14:paraId="16B452B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[COL V]  </w:t>
      </w:r>
      <w:proofErr w:type="spellStart"/>
      <w:r w:rsidRPr="00C61EDC">
        <w:rPr>
          <w:b/>
          <w:bCs/>
        </w:rPr>
        <w:t>None_content</w:t>
      </w:r>
      <w:proofErr w:type="spellEnd"/>
      <w:r w:rsidRPr="00C61EDC">
        <w:rPr>
          <w:b/>
          <w:bCs/>
        </w:rPr>
        <w:t xml:space="preserve"> (no content engagement — binary)</w:t>
      </w:r>
    </w:p>
    <w:p w14:paraId="1ED6C77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Content preference signals what VI verticals a user</w:t>
      </w:r>
    </w:p>
    <w:p w14:paraId="30AE2F6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would accept. Technology &amp; AI content consumers showed notably higher</w:t>
      </w:r>
    </w:p>
    <w:p w14:paraId="255CD40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         purchase intent (r = 0.26), suggesting higher AI novelty tolerance.</w:t>
      </w:r>
    </w:p>
    <w:p w14:paraId="753F4CC3" w14:textId="77777777" w:rsidR="00C61EDC" w:rsidRPr="00C61EDC" w:rsidRDefault="00C61EDC" w:rsidP="00C61EDC">
      <w:pPr>
        <w:rPr>
          <w:b/>
          <w:bCs/>
        </w:rPr>
      </w:pPr>
    </w:p>
    <w:p w14:paraId="1870B97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W]  Do you follow both human influencers and virtual influencers?</w:t>
      </w:r>
    </w:p>
    <w:p w14:paraId="3788085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(Both), 2 (Human only), 3 (Neither)</w:t>
      </w:r>
    </w:p>
    <w:p w14:paraId="78B4999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Following behaviour is the strongest single predictor</w:t>
      </w:r>
    </w:p>
    <w:p w14:paraId="43761C1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of engagement (r = −0.65 before inversion). It's a direct behavioural</w:t>
      </w:r>
    </w:p>
    <w:p w14:paraId="2520622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commitment signal, not just an attitude measure.</w:t>
      </w:r>
    </w:p>
    <w:p w14:paraId="6662CDDB" w14:textId="77777777" w:rsidR="00C61EDC" w:rsidRPr="00C61EDC" w:rsidRDefault="00C61EDC" w:rsidP="00C61EDC">
      <w:pPr>
        <w:rPr>
          <w:b/>
          <w:bCs/>
        </w:rPr>
      </w:pPr>
    </w:p>
    <w:p w14:paraId="77803A4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 VI PERCEPTION ────────────────────────────────────────────────────────────────</w:t>
      </w:r>
    </w:p>
    <w:p w14:paraId="0D4888F8" w14:textId="77777777" w:rsidR="00C61EDC" w:rsidRPr="00C61EDC" w:rsidRDefault="00C61EDC" w:rsidP="00C61EDC">
      <w:pPr>
        <w:rPr>
          <w:b/>
          <w:bCs/>
        </w:rPr>
      </w:pPr>
    </w:p>
    <w:p w14:paraId="32BB372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X]  How realistic do you find VI personalities?</w:t>
      </w:r>
    </w:p>
    <w:p w14:paraId="5340DC8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(Not realistic) → 5 (Extremely realistic)</w:t>
      </w:r>
    </w:p>
    <w:p w14:paraId="7A598B7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Personality realism directly determines whether users</w:t>
      </w:r>
    </w:p>
    <w:p w14:paraId="5849808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can suspend disbelief and form a parasocial relationship with a VI.</w:t>
      </w:r>
    </w:p>
    <w:p w14:paraId="16D4520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Strong predictor of satisfaction (r = 0.38). High realism perception</w:t>
      </w:r>
    </w:p>
    <w:p w14:paraId="6A5C672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is a gateway to trust and emotional connection.</w:t>
      </w:r>
    </w:p>
    <w:p w14:paraId="75ED55D8" w14:textId="77777777" w:rsidR="00C61EDC" w:rsidRPr="00C61EDC" w:rsidRDefault="00C61EDC" w:rsidP="00C61EDC">
      <w:pPr>
        <w:rPr>
          <w:b/>
          <w:bCs/>
        </w:rPr>
      </w:pPr>
    </w:p>
    <w:p w14:paraId="2D033F2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Y]  Do you think VIs have distinct personalities?</w:t>
      </w:r>
    </w:p>
    <w:p w14:paraId="709A5C0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(Yes), 2 (No), 3 (Unsure)</w:t>
      </w:r>
    </w:p>
    <w:p w14:paraId="6CCAA1A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Users who perceive VIs as personality-less see them as</w:t>
      </w:r>
    </w:p>
    <w:p w14:paraId="34A9A8B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mere advertising tools rather than relatable figures. This is the</w:t>
      </w:r>
    </w:p>
    <w:p w14:paraId="6BB95A5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strongest predictor of trust (r = 0.60) and critical for whether</w:t>
      </w:r>
    </w:p>
    <w:p w14:paraId="40CC168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parasocial relationships — the engine of influencer marketing — can</w:t>
      </w:r>
    </w:p>
    <w:p w14:paraId="7089C96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even form.</w:t>
      </w:r>
    </w:p>
    <w:p w14:paraId="71007EBC" w14:textId="77777777" w:rsidR="00C61EDC" w:rsidRPr="00C61EDC" w:rsidRDefault="00C61EDC" w:rsidP="00C61EDC">
      <w:pPr>
        <w:rPr>
          <w:b/>
          <w:bCs/>
        </w:rPr>
      </w:pPr>
    </w:p>
    <w:p w14:paraId="3B0AD82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AA] Artificial / Robotic (personality trait association — binary)</w:t>
      </w:r>
    </w:p>
    <w:p w14:paraId="2A1217C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Perceiving a VI as robotic is the primary barrier to</w:t>
      </w:r>
    </w:p>
    <w:p w14:paraId="1326B9B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trust and engagement (r = −0.31 with engagement). Keeping this</w:t>
      </w:r>
    </w:p>
    <w:p w14:paraId="4FB01A9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separate from the </w:t>
      </w:r>
      <w:proofErr w:type="spellStart"/>
      <w:r w:rsidRPr="00C61EDC">
        <w:rPr>
          <w:b/>
          <w:bCs/>
        </w:rPr>
        <w:t>Positive_Trait_Score</w:t>
      </w:r>
      <w:proofErr w:type="spellEnd"/>
      <w:r w:rsidRPr="00C61EDC">
        <w:rPr>
          <w:b/>
          <w:bCs/>
        </w:rPr>
        <w:t xml:space="preserve"> lets the network independently</w:t>
      </w:r>
    </w:p>
    <w:p w14:paraId="31F9F78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assess the drag effect of "robot perception."</w:t>
      </w:r>
    </w:p>
    <w:p w14:paraId="5D994DCE" w14:textId="77777777" w:rsidR="00C61EDC" w:rsidRPr="00C61EDC" w:rsidRDefault="00C61EDC" w:rsidP="00C61EDC">
      <w:pPr>
        <w:rPr>
          <w:b/>
          <w:bCs/>
        </w:rPr>
      </w:pPr>
    </w:p>
    <w:p w14:paraId="5D4AC34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>[COL AB] Friendly (binary)</w:t>
      </w:r>
    </w:p>
    <w:p w14:paraId="18328D2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AC] Intelligent (binary)</w:t>
      </w:r>
    </w:p>
    <w:p w14:paraId="665CFB0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AD] Relatable (binary)</w:t>
      </w:r>
    </w:p>
    <w:p w14:paraId="18167BA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AE] Charismatic (binary)</w:t>
      </w:r>
    </w:p>
    <w:p w14:paraId="3191ABA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AF] Mysterious (binary)</w:t>
      </w:r>
    </w:p>
    <w:p w14:paraId="3C72E92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AG] Trendy (binary)</w:t>
      </w:r>
    </w:p>
    <w:p w14:paraId="1F68567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 individually: Beyond the </w:t>
      </w:r>
      <w:proofErr w:type="spellStart"/>
      <w:r w:rsidRPr="00C61EDC">
        <w:rPr>
          <w:b/>
          <w:bCs/>
        </w:rPr>
        <w:t>Positive_Trait_Score</w:t>
      </w:r>
      <w:proofErr w:type="spellEnd"/>
      <w:r w:rsidRPr="00C61EDC">
        <w:rPr>
          <w:b/>
          <w:bCs/>
        </w:rPr>
        <w:t xml:space="preserve"> composite,</w:t>
      </w:r>
    </w:p>
    <w:p w14:paraId="00C8E08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individual traits may have different effects per target. Intelligent</w:t>
      </w:r>
    </w:p>
    <w:p w14:paraId="355A6CB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specifically predicts trust (r = 0.40) more than it predicts engagement,</w:t>
      </w:r>
    </w:p>
    <w:p w14:paraId="690981D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while Friendly has a stronger purchase intent relationship. The network</w:t>
      </w:r>
    </w:p>
    <w:p w14:paraId="2CC821B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can learn these target-specific trait effects from individual flags.</w:t>
      </w:r>
    </w:p>
    <w:p w14:paraId="14C32A07" w14:textId="77777777" w:rsidR="00C61EDC" w:rsidRPr="00C61EDC" w:rsidRDefault="00C61EDC" w:rsidP="00C61EDC">
      <w:pPr>
        <w:rPr>
          <w:b/>
          <w:bCs/>
        </w:rPr>
      </w:pPr>
    </w:p>
    <w:p w14:paraId="1E30044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AH] Do you feel VI personalities adapt over time based on audience</w:t>
      </w:r>
    </w:p>
    <w:p w14:paraId="3320879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interactions?</w:t>
      </w:r>
    </w:p>
    <w:p w14:paraId="01FF3C8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(Yes), 2 (No), 3 (Unsure)</w:t>
      </w:r>
    </w:p>
    <w:p w14:paraId="37C193C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Perceived adaptability is a forward-looking proxy for</w:t>
      </w:r>
    </w:p>
    <w:p w14:paraId="184F34D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how users will respond to next-generation AI personalisation. It</w:t>
      </w:r>
    </w:p>
    <w:p w14:paraId="31AB6DD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distinguishes users who understand AI learning from those who see VIs</w:t>
      </w:r>
    </w:p>
    <w:p w14:paraId="18A147A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as static.</w:t>
      </w:r>
    </w:p>
    <w:p w14:paraId="7E4722F0" w14:textId="77777777" w:rsidR="00C61EDC" w:rsidRPr="00C61EDC" w:rsidRDefault="00C61EDC" w:rsidP="00C61EDC">
      <w:pPr>
        <w:rPr>
          <w:b/>
          <w:bCs/>
        </w:rPr>
      </w:pPr>
    </w:p>
    <w:p w14:paraId="0A145DC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AI] Compared to human influencers, do VIs feel more or less relatable?</w:t>
      </w:r>
    </w:p>
    <w:p w14:paraId="4A5D85A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(Much more relatable) → 5 (Much less relatable)</w:t>
      </w:r>
    </w:p>
    <w:p w14:paraId="00DD885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Comparative relatability is a direct measure of whether</w:t>
      </w:r>
    </w:p>
    <w:p w14:paraId="4DC4A40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VIs can compete with human influencers in a user's consideration set.</w:t>
      </w:r>
    </w:p>
    <w:p w14:paraId="0BD4CD3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Strongest predictor of satisfaction (r = 0.55). Users who find VIs</w:t>
      </w:r>
    </w:p>
    <w:p w14:paraId="7DD1E99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at least as relatable as humans are the highest-value segment.</w:t>
      </w:r>
    </w:p>
    <w:p w14:paraId="78FBE0B5" w14:textId="77777777" w:rsidR="00C61EDC" w:rsidRPr="00C61EDC" w:rsidRDefault="00C61EDC" w:rsidP="00C61EDC">
      <w:pPr>
        <w:rPr>
          <w:b/>
          <w:bCs/>
        </w:rPr>
      </w:pPr>
    </w:p>
    <w:p w14:paraId="71E8744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── INTERACTION &amp; PERSONALIZATION ───────────────────────────────────────────────</w:t>
      </w:r>
    </w:p>
    <w:p w14:paraId="7DC13FEC" w14:textId="77777777" w:rsidR="00C61EDC" w:rsidRPr="00C61EDC" w:rsidRDefault="00C61EDC" w:rsidP="00C61EDC">
      <w:pPr>
        <w:rPr>
          <w:b/>
          <w:bCs/>
        </w:rPr>
      </w:pPr>
    </w:p>
    <w:p w14:paraId="79BE3E3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AJ] Have you ever interacted with a VI?</w:t>
      </w:r>
    </w:p>
    <w:p w14:paraId="12668D9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1–4 (frequency of interaction)</w:t>
      </w:r>
    </w:p>
    <w:p w14:paraId="0352B53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         Why included: Actual prior interaction (comments, messages, polls) is</w:t>
      </w:r>
    </w:p>
    <w:p w14:paraId="16FE02C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revealed behaviour — far more reliable than stated intent. Strong</w:t>
      </w:r>
    </w:p>
    <w:p w14:paraId="29BC537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predictor across all four targets (r = 0.39–0.59). Users who have</w:t>
      </w:r>
    </w:p>
    <w:p w14:paraId="38DA292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interacted are the most likely to trust and purchase.</w:t>
      </w:r>
    </w:p>
    <w:p w14:paraId="2468ECB2" w14:textId="77777777" w:rsidR="00C61EDC" w:rsidRPr="00C61EDC" w:rsidRDefault="00C61EDC" w:rsidP="00C61EDC">
      <w:pPr>
        <w:rPr>
          <w:b/>
          <w:bCs/>
        </w:rPr>
      </w:pPr>
    </w:p>
    <w:p w14:paraId="684D3F5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AK] Would you prefer VIs to tailor content to your preferences?</w:t>
      </w:r>
    </w:p>
    <w:p w14:paraId="768465F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1–3</w:t>
      </w:r>
    </w:p>
    <w:p w14:paraId="5048A1C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Direct measure of personalisation preference. Somewhat</w:t>
      </w:r>
    </w:p>
    <w:p w14:paraId="0D7227A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counter-intuitively, this shows a NEGATIVE correlation with trust</w:t>
      </w:r>
    </w:p>
    <w:p w14:paraId="6F690B6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(r = −0.43), suggesting users who most want personalisation are also</w:t>
      </w:r>
    </w:p>
    <w:p w14:paraId="2BE6B24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most sceptical of current VIs — a tension the neural network can learn</w:t>
      </w:r>
    </w:p>
    <w:p w14:paraId="4C5120A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to navigate per segment.</w:t>
      </w:r>
    </w:p>
    <w:p w14:paraId="5F5DC975" w14:textId="77777777" w:rsidR="00C61EDC" w:rsidRPr="00C61EDC" w:rsidRDefault="00C61EDC" w:rsidP="00C61EDC">
      <w:pPr>
        <w:rPr>
          <w:b/>
          <w:bCs/>
        </w:rPr>
      </w:pPr>
    </w:p>
    <w:p w14:paraId="2C0668D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AL] If a VI adapted their personality to your interests, how would that</w:t>
      </w:r>
    </w:p>
    <w:p w14:paraId="0CF0EA0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affect your engagement?</w:t>
      </w:r>
    </w:p>
    <w:p w14:paraId="114FEEC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(Increase), 2 (Decrease), 3 (No change)</w:t>
      </w:r>
    </w:p>
    <w:p w14:paraId="4288446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Directly measures anticipated response to adaptive AI</w:t>
      </w:r>
    </w:p>
    <w:p w14:paraId="00B3E8E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personalities — the core of the investment decision problem.</w:t>
      </w:r>
    </w:p>
    <w:p w14:paraId="10FB7B9B" w14:textId="77777777" w:rsidR="00C61EDC" w:rsidRPr="00C61EDC" w:rsidRDefault="00C61EDC" w:rsidP="00C61EDC">
      <w:pPr>
        <w:rPr>
          <w:b/>
          <w:bCs/>
        </w:rPr>
      </w:pPr>
    </w:p>
    <w:p w14:paraId="1AC1A2E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AM] How do you feel when a VI acknowledges user comments or feedback?</w:t>
      </w:r>
    </w:p>
    <w:p w14:paraId="11945D9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1–3</w:t>
      </w:r>
    </w:p>
    <w:p w14:paraId="03D732E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Response to acknowledgment measures emotional sensitivity</w:t>
      </w:r>
    </w:p>
    <w:p w14:paraId="71C7825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to AI social responsiveness — a key driver of parasocial bonding.</w:t>
      </w:r>
    </w:p>
    <w:p w14:paraId="0DE1412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Predicts both trust (r = 0.37) and purchase intent (r = 0.33).</w:t>
      </w:r>
    </w:p>
    <w:p w14:paraId="158E48AC" w14:textId="77777777" w:rsidR="00C61EDC" w:rsidRPr="00C61EDC" w:rsidRDefault="00C61EDC" w:rsidP="00C61EDC">
      <w:pPr>
        <w:rPr>
          <w:b/>
          <w:bCs/>
        </w:rPr>
      </w:pPr>
    </w:p>
    <w:p w14:paraId="0E86A27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AN] How important is authenticity when following an influencer?</w:t>
      </w:r>
    </w:p>
    <w:p w14:paraId="5E144B2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(Not important) → 5 (Extremely important)</w:t>
      </w:r>
    </w:p>
    <w:p w14:paraId="4B933A4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Users who place very high value on authenticity are</w:t>
      </w:r>
    </w:p>
    <w:p w14:paraId="6A2EC6D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the highest-risk segment for VI adoption — they're most likely to</w:t>
      </w:r>
    </w:p>
    <w:p w14:paraId="1F8E661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experience discomfort or backlash. This feature helps the model flag</w:t>
      </w:r>
    </w:p>
    <w:p w14:paraId="34F0621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high-risk, low-trust user profiles.</w:t>
      </w:r>
    </w:p>
    <w:p w14:paraId="04EFFA5B" w14:textId="77777777" w:rsidR="00C61EDC" w:rsidRPr="00C61EDC" w:rsidRDefault="00C61EDC" w:rsidP="00C61EDC">
      <w:pPr>
        <w:rPr>
          <w:b/>
          <w:bCs/>
        </w:rPr>
      </w:pPr>
    </w:p>
    <w:p w14:paraId="05641B0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AQ] Do you feel emotionally connected to any VI?</w:t>
      </w:r>
    </w:p>
    <w:p w14:paraId="6C6E78B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(Yes), 2 (No), 3 (Somewhat)</w:t>
      </w:r>
    </w:p>
    <w:p w14:paraId="651A111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Emotional connection is the pinnacle of parasocial</w:t>
      </w:r>
    </w:p>
    <w:p w14:paraId="340FA9D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relationship formation — it converts casual engagement into loyal</w:t>
      </w:r>
    </w:p>
    <w:p w14:paraId="57F3F6F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following and purchase behaviour. Predicts purchase intent (r = 0.33)</w:t>
      </w:r>
    </w:p>
    <w:p w14:paraId="4557769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and engagement (r = 0.36).</w:t>
      </w:r>
    </w:p>
    <w:p w14:paraId="476C8206" w14:textId="77777777" w:rsidR="00C61EDC" w:rsidRPr="00C61EDC" w:rsidRDefault="00C61EDC" w:rsidP="00C61EDC">
      <w:pPr>
        <w:rPr>
          <w:b/>
          <w:bCs/>
        </w:rPr>
      </w:pPr>
    </w:p>
    <w:p w14:paraId="28C508D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AR] Would you continue following a VI if you knew its personality was</w:t>
      </w:r>
    </w:p>
    <w:p w14:paraId="29F189E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completely AI-generated and adaptive?</w:t>
      </w:r>
    </w:p>
    <w:p w14:paraId="3243722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Scale: 1 (Yes), 2 (No), 3 (Maybe)</w:t>
      </w:r>
    </w:p>
    <w:p w14:paraId="607F0DD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Why included: This is the "AI transparency test" — it measures</w:t>
      </w:r>
    </w:p>
    <w:p w14:paraId="054302D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acceptance of the VI's fundamental nature. Users who say yes even</w:t>
      </w:r>
    </w:p>
    <w:p w14:paraId="76D0D71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knowing the full AI truth are the ideal VI audience. Strong predictor</w:t>
      </w:r>
    </w:p>
    <w:p w14:paraId="44D9215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across all targets (r = 0.40–0.57). This is arguably the single most</w:t>
      </w:r>
    </w:p>
    <w:p w14:paraId="58DFF9A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discriminative raw feature in the dataset.</w:t>
      </w:r>
    </w:p>
    <w:p w14:paraId="2379D569" w14:textId="77777777" w:rsidR="00C61EDC" w:rsidRPr="00C61EDC" w:rsidRDefault="00C61EDC" w:rsidP="00C61EDC">
      <w:pPr>
        <w:rPr>
          <w:b/>
          <w:bCs/>
        </w:rPr>
      </w:pPr>
    </w:p>
    <w:p w14:paraId="13FCF124" w14:textId="77777777" w:rsidR="00C61EDC" w:rsidRPr="00C61EDC" w:rsidRDefault="00C61EDC" w:rsidP="00C61EDC">
      <w:pPr>
        <w:rPr>
          <w:b/>
          <w:bCs/>
        </w:rPr>
      </w:pPr>
    </w:p>
    <w:p w14:paraId="69BBBD4E" w14:textId="77777777" w:rsidR="00C61EDC" w:rsidRPr="00C61EDC" w:rsidRDefault="00C61EDC" w:rsidP="00C61EDC">
      <w:pPr>
        <w:rPr>
          <w:b/>
          <w:bCs/>
        </w:rPr>
      </w:pPr>
      <w:r w:rsidRPr="00C61EDC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5A414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SECTION 5: EXCLUDED VARIABLES (Open-Ended Text)</w:t>
      </w:r>
    </w:p>
    <w:p w14:paraId="3B867EB5" w14:textId="77777777" w:rsidR="00C61EDC" w:rsidRPr="00C61EDC" w:rsidRDefault="00C61EDC" w:rsidP="00C61EDC">
      <w:pPr>
        <w:rPr>
          <w:b/>
          <w:bCs/>
        </w:rPr>
      </w:pPr>
      <w:r w:rsidRPr="00C61EDC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B7B7A7" w14:textId="77777777" w:rsidR="00C61EDC" w:rsidRPr="00C61EDC" w:rsidRDefault="00C61EDC" w:rsidP="00C61EDC">
      <w:pPr>
        <w:rPr>
          <w:b/>
          <w:bCs/>
        </w:rPr>
      </w:pPr>
    </w:p>
    <w:p w14:paraId="700D499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AT] What do you like most about virtual influencers?</w:t>
      </w:r>
    </w:p>
    <w:p w14:paraId="48CD5AC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AU] What do you dislike about virtual influencers?</w:t>
      </w:r>
    </w:p>
    <w:p w14:paraId="0921842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[COL AV] How do you think AI-generated personalities in virtual influencers</w:t>
      </w:r>
    </w:p>
    <w:p w14:paraId="65D7948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    can be improved?</w:t>
      </w:r>
    </w:p>
    <w:p w14:paraId="1A6AAA89" w14:textId="77777777" w:rsidR="00C61EDC" w:rsidRPr="00C61EDC" w:rsidRDefault="00C61EDC" w:rsidP="00C61EDC">
      <w:pPr>
        <w:rPr>
          <w:b/>
          <w:bCs/>
        </w:rPr>
      </w:pPr>
    </w:p>
    <w:p w14:paraId="091CFDE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These three open-ended text columns are NOT used as direct model inputs.</w:t>
      </w:r>
    </w:p>
    <w:p w14:paraId="38460A6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They require separate NLP processing (Sentence-BERT embeddings) before they</w:t>
      </w:r>
    </w:p>
    <w:p w14:paraId="72099F5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can contribute to the neural network. The recommended approach:</w:t>
      </w:r>
    </w:p>
    <w:p w14:paraId="763337A7" w14:textId="77777777" w:rsidR="00C61EDC" w:rsidRPr="00C61EDC" w:rsidRDefault="00C61EDC" w:rsidP="00C61EDC">
      <w:pPr>
        <w:rPr>
          <w:b/>
          <w:bCs/>
        </w:rPr>
      </w:pPr>
    </w:p>
    <w:p w14:paraId="25EAFA8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1. Pass each text response through Sentence-BERT to generate 768-dim vectors</w:t>
      </w:r>
    </w:p>
    <w:p w14:paraId="4299E66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2. Apply PCA to reduce to ~10–15 principal components per question</w:t>
      </w:r>
    </w:p>
    <w:p w14:paraId="2529FE8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3. Add these PCA components as supplementary input features in a second</w:t>
      </w:r>
    </w:p>
    <w:p w14:paraId="571732F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model iteration</w:t>
      </w:r>
    </w:p>
    <w:p w14:paraId="300B6CC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4. Compare model performance with vs. without text features to assess value</w:t>
      </w:r>
    </w:p>
    <w:p w14:paraId="4159AEFE" w14:textId="77777777" w:rsidR="00C61EDC" w:rsidRPr="00C61EDC" w:rsidRDefault="00C61EDC" w:rsidP="00C61EDC">
      <w:pPr>
        <w:rPr>
          <w:b/>
          <w:bCs/>
        </w:rPr>
      </w:pPr>
    </w:p>
    <w:p w14:paraId="289B1ACB" w14:textId="77777777" w:rsidR="00C61EDC" w:rsidRPr="00C61EDC" w:rsidRDefault="00C61EDC" w:rsidP="00C61EDC">
      <w:pPr>
        <w:rPr>
          <w:b/>
          <w:bCs/>
        </w:rPr>
      </w:pPr>
    </w:p>
    <w:p w14:paraId="615FB363" w14:textId="77777777" w:rsidR="00C61EDC" w:rsidRPr="00C61EDC" w:rsidRDefault="00C61EDC" w:rsidP="00C61EDC">
      <w:pPr>
        <w:rPr>
          <w:b/>
          <w:bCs/>
        </w:rPr>
      </w:pPr>
      <w:r w:rsidRPr="00C61EDC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71CE6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SECTION 6: FEATURE ENGINEERING RATIONALE SUMMARY</w:t>
      </w:r>
    </w:p>
    <w:p w14:paraId="3C0845C5" w14:textId="77777777" w:rsidR="00C61EDC" w:rsidRPr="00C61EDC" w:rsidRDefault="00C61EDC" w:rsidP="00C61EDC">
      <w:pPr>
        <w:rPr>
          <w:b/>
          <w:bCs/>
        </w:rPr>
      </w:pPr>
      <w:r w:rsidRPr="00C61EDC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69762D" w14:textId="77777777" w:rsidR="00C61EDC" w:rsidRPr="00C61EDC" w:rsidRDefault="00C61EDC" w:rsidP="00C61EDC">
      <w:pPr>
        <w:rPr>
          <w:b/>
          <w:bCs/>
        </w:rPr>
      </w:pPr>
    </w:p>
    <w:p w14:paraId="7CE76D7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Why engineer composite features at all?</w:t>
      </w:r>
    </w:p>
    <w:p w14:paraId="5560701C" w14:textId="77777777" w:rsidR="00C61EDC" w:rsidRPr="00C61EDC" w:rsidRDefault="00C61EDC" w:rsidP="00C61EDC">
      <w:pPr>
        <w:rPr>
          <w:b/>
          <w:bCs/>
        </w:rPr>
      </w:pPr>
    </w:p>
    <w:p w14:paraId="6FB9CD6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1. MULTICOLLINEARITY REDUCTION: Raw items within each composite are correlated</w:t>
      </w:r>
    </w:p>
    <w:p w14:paraId="460972C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(r = 0.3–0.6 with each other). Feeding them separately into a neural</w:t>
      </w:r>
    </w:p>
    <w:p w14:paraId="7384590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network causes redundant weight updates, slows convergence, and inflates</w:t>
      </w:r>
    </w:p>
    <w:p w14:paraId="3757AE71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effective feature importance of correlated groups. Composites clean this up.</w:t>
      </w:r>
    </w:p>
    <w:p w14:paraId="39CC03B0" w14:textId="77777777" w:rsidR="00C61EDC" w:rsidRPr="00C61EDC" w:rsidRDefault="00C61EDC" w:rsidP="00C61EDC">
      <w:pPr>
        <w:rPr>
          <w:b/>
          <w:bCs/>
        </w:rPr>
      </w:pPr>
    </w:p>
    <w:p w14:paraId="62B63A3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2. DIMENSIONALITY REDUCTION: 48 raw features → ~30 features (raw) + 6 composites</w:t>
      </w:r>
    </w:p>
    <w:p w14:paraId="03E47AE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= more manageable for a network trained on only 180 samples, reducing the</w:t>
      </w:r>
    </w:p>
    <w:p w14:paraId="6F4B630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risk of overfitting.</w:t>
      </w:r>
    </w:p>
    <w:p w14:paraId="3A22FA74" w14:textId="77777777" w:rsidR="00C61EDC" w:rsidRPr="00C61EDC" w:rsidRDefault="00C61EDC" w:rsidP="00C61EDC">
      <w:pPr>
        <w:rPr>
          <w:b/>
          <w:bCs/>
        </w:rPr>
      </w:pPr>
    </w:p>
    <w:p w14:paraId="6AEF182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3. PSYCHOLOGICAL COHERENCE: Composite features map to established psychological</w:t>
      </w:r>
    </w:p>
    <w:p w14:paraId="717F1644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constructs (Trust, Engagement, Personalization Receptiveness) rather than</w:t>
      </w:r>
    </w:p>
    <w:p w14:paraId="3386173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arbitrary measurement items. This makes model interpretation more meaningful</w:t>
      </w:r>
    </w:p>
    <w:p w14:paraId="3A35F4E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and SHAP value explanations more actionable for business stakeholders.</w:t>
      </w:r>
    </w:p>
    <w:p w14:paraId="4300D374" w14:textId="77777777" w:rsidR="00C61EDC" w:rsidRPr="00C61EDC" w:rsidRDefault="00C61EDC" w:rsidP="00C61EDC">
      <w:pPr>
        <w:rPr>
          <w:b/>
          <w:bCs/>
        </w:rPr>
      </w:pPr>
    </w:p>
    <w:p w14:paraId="11BCCFF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4. SIGNAL-TO-NOISE: Averaging correlated items reduces measurement error. A</w:t>
      </w:r>
    </w:p>
    <w:p w14:paraId="138269B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user's "true" trust attitude is better captured by the mean of 4 trust-</w:t>
      </w:r>
    </w:p>
    <w:p w14:paraId="0D1E02B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     related items than by any single item alone (psychometric reliability</w:t>
      </w:r>
    </w:p>
    <w:p w14:paraId="535B2F0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 principle: composite reliability &gt; individual item reliability).</w:t>
      </w:r>
    </w:p>
    <w:p w14:paraId="6C26EAE3" w14:textId="77777777" w:rsidR="00C61EDC" w:rsidRPr="00C61EDC" w:rsidRDefault="00C61EDC" w:rsidP="00C61EDC">
      <w:pPr>
        <w:rPr>
          <w:b/>
          <w:bCs/>
        </w:rPr>
      </w:pPr>
    </w:p>
    <w:p w14:paraId="2C0E0924" w14:textId="77777777" w:rsidR="00C61EDC" w:rsidRPr="00C61EDC" w:rsidRDefault="00C61EDC" w:rsidP="00C61EDC">
      <w:pPr>
        <w:rPr>
          <w:b/>
          <w:bCs/>
        </w:rPr>
      </w:pPr>
    </w:p>
    <w:p w14:paraId="31817B87" w14:textId="77777777" w:rsidR="00C61EDC" w:rsidRPr="00C61EDC" w:rsidRDefault="00C61EDC" w:rsidP="00C61EDC">
      <w:pPr>
        <w:rPr>
          <w:b/>
          <w:bCs/>
        </w:rPr>
      </w:pPr>
      <w:r w:rsidRPr="00C61EDC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6CAE8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SECTION 7: RECOMMENDED FEATURE SET FOR NEURAL NETWORK INPUT</w:t>
      </w:r>
    </w:p>
    <w:p w14:paraId="17704BA2" w14:textId="77777777" w:rsidR="00C61EDC" w:rsidRPr="00C61EDC" w:rsidRDefault="00C61EDC" w:rsidP="00C61EDC">
      <w:pPr>
        <w:rPr>
          <w:b/>
          <w:bCs/>
        </w:rPr>
      </w:pPr>
      <w:r w:rsidRPr="00C61EDC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12507B" w14:textId="77777777" w:rsidR="00C61EDC" w:rsidRPr="00C61EDC" w:rsidRDefault="00C61EDC" w:rsidP="00C61EDC">
      <w:pPr>
        <w:rPr>
          <w:b/>
          <w:bCs/>
        </w:rPr>
      </w:pPr>
    </w:p>
    <w:p w14:paraId="3BA6553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TIER 1 — MUST INCLUDE (highest predictive signal, validated statistically):</w:t>
      </w:r>
    </w:p>
    <w:p w14:paraId="7720640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</w:t>
      </w:r>
      <w:proofErr w:type="spellStart"/>
      <w:r w:rsidRPr="00C61EDC">
        <w:rPr>
          <w:b/>
          <w:bCs/>
        </w:rPr>
        <w:t>Engagement_Score</w:t>
      </w:r>
      <w:proofErr w:type="spellEnd"/>
      <w:r w:rsidRPr="00C61EDC">
        <w:rPr>
          <w:b/>
          <w:bCs/>
        </w:rPr>
        <w:t xml:space="preserve"> (AY)</w:t>
      </w:r>
    </w:p>
    <w:p w14:paraId="30AAC8E6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</w:t>
      </w:r>
      <w:proofErr w:type="spellStart"/>
      <w:r w:rsidRPr="00C61EDC">
        <w:rPr>
          <w:b/>
          <w:bCs/>
        </w:rPr>
        <w:t>Trust_Index</w:t>
      </w:r>
      <w:proofErr w:type="spellEnd"/>
      <w:r w:rsidRPr="00C61EDC">
        <w:rPr>
          <w:b/>
          <w:bCs/>
        </w:rPr>
        <w:t xml:space="preserve"> (AZ)  [exclude AO from formula when predicting Trust target]</w:t>
      </w:r>
    </w:p>
    <w:p w14:paraId="22E9DD5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</w:t>
      </w:r>
      <w:proofErr w:type="spellStart"/>
      <w:r w:rsidRPr="00C61EDC">
        <w:rPr>
          <w:b/>
          <w:bCs/>
        </w:rPr>
        <w:t>Personalization_Receptiveness_Score</w:t>
      </w:r>
      <w:proofErr w:type="spellEnd"/>
      <w:r w:rsidRPr="00C61EDC">
        <w:rPr>
          <w:b/>
          <w:bCs/>
        </w:rPr>
        <w:t xml:space="preserve"> (BA)</w:t>
      </w:r>
    </w:p>
    <w:p w14:paraId="00DE59B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Would you continue following VI if AI-generated? (AR)</w:t>
      </w:r>
    </w:p>
    <w:p w14:paraId="6D253B1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Comparative relatability to human influencers (AI)</w:t>
      </w:r>
    </w:p>
    <w:p w14:paraId="4857D6B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Do VIs have distinct personalities? (Y)</w:t>
      </w:r>
    </w:p>
    <w:p w14:paraId="6CD5F4B0" w14:textId="77777777" w:rsidR="00C61EDC" w:rsidRPr="00C61EDC" w:rsidRDefault="00C61EDC" w:rsidP="00C61EDC">
      <w:pPr>
        <w:rPr>
          <w:b/>
          <w:bCs/>
        </w:rPr>
      </w:pPr>
    </w:p>
    <w:p w14:paraId="6718F095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TIER 2 — HIGH VALUE (include in full feature set):</w:t>
      </w:r>
    </w:p>
    <w:p w14:paraId="42D26CA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</w:t>
      </w:r>
      <w:proofErr w:type="spellStart"/>
      <w:r w:rsidRPr="00C61EDC">
        <w:rPr>
          <w:b/>
          <w:bCs/>
        </w:rPr>
        <w:t>Positive_Trait_Score</w:t>
      </w:r>
      <w:proofErr w:type="spellEnd"/>
      <w:r w:rsidRPr="00C61EDC">
        <w:rPr>
          <w:b/>
          <w:bCs/>
        </w:rPr>
        <w:t xml:space="preserve"> (BB)</w:t>
      </w:r>
    </w:p>
    <w:p w14:paraId="1D9F2B6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</w:t>
      </w:r>
      <w:proofErr w:type="spellStart"/>
      <w:r w:rsidRPr="00C61EDC">
        <w:rPr>
          <w:b/>
          <w:bCs/>
        </w:rPr>
        <w:t>VI_Awareness_Breadth</w:t>
      </w:r>
      <w:proofErr w:type="spellEnd"/>
      <w:r w:rsidRPr="00C61EDC">
        <w:rPr>
          <w:b/>
          <w:bCs/>
        </w:rPr>
        <w:t xml:space="preserve"> (BC)</w:t>
      </w:r>
    </w:p>
    <w:p w14:paraId="7E517F29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</w:t>
      </w:r>
      <w:proofErr w:type="spellStart"/>
      <w:r w:rsidRPr="00C61EDC">
        <w:rPr>
          <w:b/>
          <w:bCs/>
        </w:rPr>
        <w:t>Content_Diversity_Score</w:t>
      </w:r>
      <w:proofErr w:type="spellEnd"/>
      <w:r w:rsidRPr="00C61EDC">
        <w:rPr>
          <w:b/>
          <w:bCs/>
        </w:rPr>
        <w:t xml:space="preserve"> (BD)</w:t>
      </w:r>
    </w:p>
    <w:p w14:paraId="1788393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Prior interaction with VI (AJ)</w:t>
      </w:r>
    </w:p>
    <w:p w14:paraId="6006B27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Personality realism (X)</w:t>
      </w:r>
    </w:p>
    <w:p w14:paraId="7BFA4D42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Authenticity importance (AN)</w:t>
      </w:r>
    </w:p>
    <w:p w14:paraId="4C72D3B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Artificial/Robotic trait flag (AA)</w:t>
      </w:r>
    </w:p>
    <w:p w14:paraId="6C31CFC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Social media frequency (E)</w:t>
      </w:r>
    </w:p>
    <w:p w14:paraId="4DFBEDA3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VI familiarity level (F)</w:t>
      </w:r>
    </w:p>
    <w:p w14:paraId="54D86DD7" w14:textId="77777777" w:rsidR="00C61EDC" w:rsidRPr="00C61EDC" w:rsidRDefault="00C61EDC" w:rsidP="00C61EDC">
      <w:pPr>
        <w:rPr>
          <w:b/>
          <w:bCs/>
        </w:rPr>
      </w:pPr>
    </w:p>
    <w:p w14:paraId="0DFAB2F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TIER 3 — CONTEXTUAL (demographic, one-hot encode):</w:t>
      </w:r>
    </w:p>
    <w:p w14:paraId="65B069B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Age Group (A)</w:t>
      </w:r>
    </w:p>
    <w:p w14:paraId="3BD5B12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Gender (B)</w:t>
      </w:r>
    </w:p>
    <w:p w14:paraId="0FFB280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lastRenderedPageBreak/>
        <w:t xml:space="preserve">  - Occupation (D)</w:t>
      </w:r>
    </w:p>
    <w:p w14:paraId="313B40C0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Location (C)</w:t>
      </w:r>
    </w:p>
    <w:p w14:paraId="492FE608" w14:textId="77777777" w:rsidR="00C61EDC" w:rsidRPr="00C61EDC" w:rsidRDefault="00C61EDC" w:rsidP="00C61EDC">
      <w:pPr>
        <w:rPr>
          <w:b/>
          <w:bCs/>
        </w:rPr>
      </w:pPr>
    </w:p>
    <w:p w14:paraId="4D98AA68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TIER 4 — SUPPLEMENTARY (include if capacity allows):</w:t>
      </w:r>
    </w:p>
    <w:p w14:paraId="74CE2807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Individual VI awareness flags: Lil Miquela (H), </w:t>
      </w:r>
      <w:proofErr w:type="spellStart"/>
      <w:r w:rsidRPr="00C61EDC">
        <w:rPr>
          <w:b/>
          <w:bCs/>
        </w:rPr>
        <w:t>Shudu</w:t>
      </w:r>
      <w:proofErr w:type="spellEnd"/>
      <w:r w:rsidRPr="00C61EDC">
        <w:rPr>
          <w:b/>
          <w:bCs/>
        </w:rPr>
        <w:t xml:space="preserve"> (I), Imma (J), </w:t>
      </w:r>
      <w:proofErr w:type="spellStart"/>
      <w:r w:rsidRPr="00C61EDC">
        <w:rPr>
          <w:b/>
          <w:bCs/>
        </w:rPr>
        <w:t>Noonoouri</w:t>
      </w:r>
      <w:proofErr w:type="spellEnd"/>
      <w:r w:rsidRPr="00C61EDC">
        <w:rPr>
          <w:b/>
          <w:bCs/>
        </w:rPr>
        <w:t xml:space="preserve"> (K)</w:t>
      </w:r>
    </w:p>
    <w:p w14:paraId="23E282F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Individual personality trait flags: AB, AC, AD, AE, AF, AG</w:t>
      </w:r>
    </w:p>
    <w:p w14:paraId="43C7F3D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Individual content flags: R, S, T, U</w:t>
      </w:r>
    </w:p>
    <w:p w14:paraId="68E3117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Personality adaptation perception (AH)</w:t>
      </w:r>
    </w:p>
    <w:p w14:paraId="6A22EF0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Acknowledgment response (AM)</w:t>
      </w:r>
    </w:p>
    <w:p w14:paraId="5939D595" w14:textId="77777777" w:rsidR="00C61EDC" w:rsidRPr="00C61EDC" w:rsidRDefault="00C61EDC" w:rsidP="00C61EDC">
      <w:pPr>
        <w:rPr>
          <w:b/>
          <w:bCs/>
        </w:rPr>
      </w:pPr>
    </w:p>
    <w:p w14:paraId="1AC3ABBE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>EXCLUDE FROM INPUTS:</w:t>
      </w:r>
    </w:p>
    <w:p w14:paraId="5FA0601A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All 4 TARGET VARIABLES when they are the prediction target</w:t>
      </w:r>
    </w:p>
    <w:p w14:paraId="2693BB9C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Open-ended text columns (AT, AU, AV) — process via NLP separately</w:t>
      </w:r>
    </w:p>
    <w:p w14:paraId="0C91144F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Helper columns AW, AX (these are intermediate steps, not features)</w:t>
      </w:r>
    </w:p>
    <w:p w14:paraId="34C4DCDD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- Column G, Q, Z (original multi-select text strings — already decomposed</w:t>
      </w:r>
    </w:p>
    <w:p w14:paraId="7F59CCAB" w14:textId="77777777" w:rsidR="00C61EDC" w:rsidRPr="00C61EDC" w:rsidRDefault="00C61EDC" w:rsidP="00C61EDC">
      <w:pPr>
        <w:rPr>
          <w:b/>
          <w:bCs/>
        </w:rPr>
      </w:pPr>
      <w:r w:rsidRPr="00C61EDC">
        <w:rPr>
          <w:b/>
          <w:bCs/>
        </w:rPr>
        <w:t xml:space="preserve">    into binary dummy columns, so the text version is redundant)</w:t>
      </w:r>
    </w:p>
    <w:p w14:paraId="330DB9C7" w14:textId="77777777" w:rsidR="00C61EDC" w:rsidRPr="00C61EDC" w:rsidRDefault="00C61EDC" w:rsidP="00C61EDC">
      <w:pPr>
        <w:rPr>
          <w:b/>
          <w:bCs/>
        </w:rPr>
      </w:pPr>
    </w:p>
    <w:p w14:paraId="66FA5883" w14:textId="0112074A" w:rsidR="00C61EDC" w:rsidRPr="00C61EDC" w:rsidRDefault="00C61EDC" w:rsidP="00C61EDC">
      <w:pPr>
        <w:rPr>
          <w:b/>
          <w:bCs/>
        </w:rPr>
      </w:pPr>
    </w:p>
    <w:sectPr w:rsidR="00C61EDC" w:rsidRPr="00C61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DC"/>
    <w:rsid w:val="0037731C"/>
    <w:rsid w:val="003B72BE"/>
    <w:rsid w:val="009F6DA9"/>
    <w:rsid w:val="00C61EDC"/>
    <w:rsid w:val="00CB7138"/>
    <w:rsid w:val="00DB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D79F7"/>
  <w15:chartTrackingRefBased/>
  <w15:docId w15:val="{8E91FB03-641E-4365-B809-8D5F9FAF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4211</Words>
  <Characters>24004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Jois</dc:creator>
  <cp:keywords/>
  <dc:description/>
  <cp:lastModifiedBy>Partha Jois</cp:lastModifiedBy>
  <cp:revision>1</cp:revision>
  <dcterms:created xsi:type="dcterms:W3CDTF">2026-02-24T04:50:00Z</dcterms:created>
  <dcterms:modified xsi:type="dcterms:W3CDTF">2026-02-24T05:03:00Z</dcterms:modified>
</cp:coreProperties>
</file>