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BD4FF" w14:textId="378E8054" w:rsidR="009717CE" w:rsidRPr="00CC7019" w:rsidRDefault="009717CE" w:rsidP="009717CE">
      <w:pPr>
        <w:ind w:left="720" w:hanging="720"/>
        <w:jc w:val="center"/>
        <w:rPr>
          <w:rFonts w:ascii="Roboto" w:hAnsi="Roboto"/>
          <w:sz w:val="40"/>
          <w:szCs w:val="40"/>
          <w:u w:val="single"/>
        </w:rPr>
      </w:pPr>
      <w:r w:rsidRPr="00CC7019">
        <w:rPr>
          <w:rFonts w:ascii="Roboto" w:hAnsi="Roboto"/>
          <w:sz w:val="40"/>
          <w:szCs w:val="40"/>
          <w:u w:val="single"/>
        </w:rPr>
        <w:t xml:space="preserve">Assignment </w:t>
      </w:r>
      <w:r>
        <w:rPr>
          <w:rFonts w:ascii="Roboto" w:hAnsi="Roboto"/>
          <w:sz w:val="40"/>
          <w:szCs w:val="40"/>
          <w:u w:val="single"/>
        </w:rPr>
        <w:t>4</w:t>
      </w:r>
    </w:p>
    <w:p w14:paraId="4AF72EC6" w14:textId="77777777" w:rsidR="009717CE" w:rsidRPr="00CC7019" w:rsidRDefault="009717CE" w:rsidP="009717CE">
      <w:pPr>
        <w:jc w:val="center"/>
        <w:rPr>
          <w:rFonts w:ascii="Roboto" w:hAnsi="Roboto"/>
          <w:sz w:val="24"/>
          <w:szCs w:val="24"/>
        </w:rPr>
      </w:pPr>
      <w:r w:rsidRPr="00CC7019">
        <w:rPr>
          <w:rFonts w:ascii="Roboto" w:hAnsi="Roboto"/>
          <w:sz w:val="24"/>
          <w:szCs w:val="24"/>
        </w:rPr>
        <w:t>(svyas44</w:t>
      </w:r>
      <w:r>
        <w:rPr>
          <w:rFonts w:ascii="Roboto" w:hAnsi="Roboto"/>
          <w:sz w:val="24"/>
          <w:szCs w:val="24"/>
        </w:rPr>
        <w:t>@gatech.edu</w:t>
      </w:r>
      <w:r w:rsidRPr="00CC7019">
        <w:rPr>
          <w:rFonts w:ascii="Roboto" w:hAnsi="Roboto"/>
          <w:sz w:val="24"/>
          <w:szCs w:val="24"/>
        </w:rPr>
        <w:t>)</w:t>
      </w:r>
    </w:p>
    <w:p w14:paraId="07CA50C1" w14:textId="77777777" w:rsidR="009717CE" w:rsidRDefault="009717CE" w:rsidP="009717CE">
      <w:pPr>
        <w:pStyle w:val="ListParagraph"/>
        <w:rPr>
          <w:rFonts w:ascii="Roboto" w:hAnsi="Roboto"/>
          <w:sz w:val="32"/>
          <w:szCs w:val="32"/>
        </w:rPr>
      </w:pPr>
    </w:p>
    <w:p w14:paraId="2F66FE05" w14:textId="77777777" w:rsidR="00813DEE" w:rsidRDefault="009717CE" w:rsidP="00813DEE">
      <w:pPr>
        <w:pStyle w:val="ListParagraph"/>
        <w:numPr>
          <w:ilvl w:val="0"/>
          <w:numId w:val="2"/>
        </w:numPr>
        <w:rPr>
          <w:rFonts w:ascii="Roboto" w:hAnsi="Roboto"/>
          <w:sz w:val="32"/>
          <w:szCs w:val="32"/>
        </w:rPr>
      </w:pPr>
      <w:r>
        <w:rPr>
          <w:rFonts w:ascii="Roboto" w:hAnsi="Roboto"/>
          <w:sz w:val="32"/>
          <w:szCs w:val="32"/>
        </w:rPr>
        <w:t>MDP Problems and their Description</w:t>
      </w:r>
    </w:p>
    <w:p w14:paraId="48D4EEE4" w14:textId="6A3FDF50" w:rsidR="00813DEE" w:rsidRPr="00813DEE" w:rsidRDefault="00813DEE" w:rsidP="00813DEE">
      <w:pPr>
        <w:rPr>
          <w:rFonts w:ascii="Roboto" w:hAnsi="Roboto"/>
          <w:sz w:val="32"/>
          <w:szCs w:val="32"/>
        </w:rPr>
      </w:pPr>
      <w:r w:rsidRPr="00813DEE">
        <w:rPr>
          <w:rFonts w:ascii="Roboto" w:hAnsi="Roboto"/>
          <w:sz w:val="24"/>
          <w:szCs w:val="24"/>
        </w:rPr>
        <w:t xml:space="preserve">Frozen Lake MDP: </w:t>
      </w:r>
      <w:r w:rsidRPr="00813DEE">
        <w:rPr>
          <w:rFonts w:ascii="Roboto" w:hAnsi="Roboto"/>
          <w:sz w:val="24"/>
          <w:szCs w:val="24"/>
        </w:rPr>
        <w:t>The Frozen Lake problem is a Markov Decision Process (MDP) where an agent navigates a grid world containing frozen tiles, safe tiles, a goal tile, and hole tiles. The agent's goal is to reach the goal tile while avoiding the holes. Actions include moving up, down, left, or right, but the ice makes movements stochastic. Rewards are given upon reaching the goal, with no reward for falling into a hole. Transition probabilities determine the likelihood of moving from one state to another. Reinforcement learning algorithms are applied to learn optimal policies for navigating this stochastic environment</w:t>
      </w:r>
      <w:r w:rsidRPr="00813DEE">
        <w:rPr>
          <w:rFonts w:ascii="Roboto" w:hAnsi="Roboto"/>
          <w:sz w:val="24"/>
          <w:szCs w:val="24"/>
        </w:rPr>
        <w:t>.</w:t>
      </w:r>
    </w:p>
    <w:p w14:paraId="371B41D5" w14:textId="1E7A7BA3" w:rsidR="00813DEE" w:rsidRDefault="00813DEE" w:rsidP="00813DEE">
      <w:pPr>
        <w:rPr>
          <w:noProof/>
        </w:rPr>
      </w:pPr>
      <w:r>
        <w:rPr>
          <w:noProof/>
        </w:rPr>
        <w:drawing>
          <wp:inline distT="0" distB="0" distL="0" distR="0" wp14:anchorId="3F58B142" wp14:editId="5BDBE8AF">
            <wp:extent cx="5441950" cy="2286000"/>
            <wp:effectExtent l="0" t="0" r="6350" b="0"/>
            <wp:docPr id="27019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1950" cy="2286000"/>
                    </a:xfrm>
                    <a:prstGeom prst="rect">
                      <a:avLst/>
                    </a:prstGeom>
                    <a:noFill/>
                    <a:ln>
                      <a:noFill/>
                    </a:ln>
                  </pic:spPr>
                </pic:pic>
              </a:graphicData>
            </a:graphic>
          </wp:inline>
        </w:drawing>
      </w:r>
    </w:p>
    <w:p w14:paraId="1582DD5A" w14:textId="54D77832" w:rsidR="00813DEE" w:rsidRPr="00813DEE" w:rsidRDefault="00813DEE" w:rsidP="00813DEE">
      <w:pPr>
        <w:rPr>
          <w:noProof/>
        </w:rPr>
      </w:pPr>
      <w:r>
        <w:rPr>
          <w:noProof/>
        </w:rPr>
        <w:t>Figure 1: Frozen Lake problem (on the left) and Taxi problem (on the right)</w:t>
      </w:r>
    </w:p>
    <w:p w14:paraId="738978C7" w14:textId="6887AF24" w:rsidR="00813DEE" w:rsidRPr="00813DEE" w:rsidRDefault="00813DEE" w:rsidP="00813DEE">
      <w:pPr>
        <w:rPr>
          <w:rFonts w:ascii="Roboto" w:hAnsi="Roboto"/>
          <w:sz w:val="24"/>
          <w:szCs w:val="24"/>
        </w:rPr>
      </w:pPr>
      <w:r>
        <w:rPr>
          <w:rFonts w:ascii="Roboto" w:hAnsi="Roboto"/>
          <w:sz w:val="24"/>
          <w:szCs w:val="24"/>
        </w:rPr>
        <w:t xml:space="preserve">Taxi MDP: </w:t>
      </w:r>
      <w:r w:rsidRPr="00813DEE">
        <w:rPr>
          <w:rFonts w:ascii="Roboto" w:hAnsi="Roboto"/>
          <w:sz w:val="24"/>
          <w:szCs w:val="24"/>
        </w:rPr>
        <w:t xml:space="preserve">The Taxi MDP (Markov Decision Process) is a classic problem in reinforcement learning where an agent navigates a grid-world environment as a taxi driver. The grid contains multiple locations: passenger locations (designated by letters), destination locations (also designated by letters), walls, and open spaces. The agent's objective is to pick up passengers from their current location and drop them off at their designated destination. The agent can move in four directions (up, down, left, right) and can perform actions like picking up and dropping off passengers. Rewards are given for successfully picking up and dropping off passengers, with penalties for illegal actions and for each time step. The challenge lies in learning an optimal policy to efficiently pick up and drop off passengers while minimizing the time and distance </w:t>
      </w:r>
      <w:r w:rsidRPr="00813DEE">
        <w:rPr>
          <w:rFonts w:ascii="Roboto" w:hAnsi="Roboto"/>
          <w:sz w:val="24"/>
          <w:szCs w:val="24"/>
        </w:rPr>
        <w:t>travelled</w:t>
      </w:r>
      <w:r w:rsidRPr="00813DEE">
        <w:rPr>
          <w:rFonts w:ascii="Roboto" w:hAnsi="Roboto"/>
          <w:sz w:val="24"/>
          <w:szCs w:val="24"/>
        </w:rPr>
        <w:t>.</w:t>
      </w:r>
    </w:p>
    <w:p w14:paraId="5A7F8E14" w14:textId="79351A31" w:rsidR="009717CE" w:rsidRDefault="009717CE" w:rsidP="00813DEE">
      <w:pPr>
        <w:rPr>
          <w:rFonts w:ascii="Roboto" w:hAnsi="Roboto"/>
          <w:sz w:val="24"/>
          <w:szCs w:val="24"/>
        </w:rPr>
      </w:pPr>
      <w:r w:rsidRPr="00813DEE">
        <w:rPr>
          <w:rFonts w:ascii="Roboto" w:hAnsi="Roboto"/>
          <w:sz w:val="24"/>
          <w:szCs w:val="24"/>
        </w:rPr>
        <w:t xml:space="preserve">What makes them </w:t>
      </w:r>
      <w:r w:rsidR="00813DEE" w:rsidRPr="00813DEE">
        <w:rPr>
          <w:rFonts w:ascii="Roboto" w:hAnsi="Roboto"/>
          <w:sz w:val="24"/>
          <w:szCs w:val="24"/>
        </w:rPr>
        <w:t>interesting?</w:t>
      </w:r>
      <w:r w:rsidR="00813DEE">
        <w:rPr>
          <w:rFonts w:ascii="Roboto" w:hAnsi="Roboto"/>
          <w:sz w:val="24"/>
          <w:szCs w:val="24"/>
        </w:rPr>
        <w:t xml:space="preserve"> </w:t>
      </w:r>
    </w:p>
    <w:p w14:paraId="590F254B" w14:textId="3059E597" w:rsidR="00761E14" w:rsidRPr="00761E14" w:rsidRDefault="00813DEE" w:rsidP="00813DEE">
      <w:pPr>
        <w:rPr>
          <w:rFonts w:ascii="Roboto" w:hAnsi="Roboto"/>
          <w:sz w:val="24"/>
          <w:szCs w:val="24"/>
        </w:rPr>
      </w:pPr>
      <w:r>
        <w:rPr>
          <w:rFonts w:ascii="Roboto" w:hAnsi="Roboto"/>
          <w:sz w:val="24"/>
          <w:szCs w:val="24"/>
        </w:rPr>
        <w:t>Both the problems varying levels of complexity (in terms of number of states and the final objectives</w:t>
      </w:r>
      <w:r w:rsidR="00B92D57">
        <w:rPr>
          <w:rFonts w:ascii="Roboto" w:hAnsi="Roboto"/>
          <w:sz w:val="24"/>
          <w:szCs w:val="24"/>
        </w:rPr>
        <w:t xml:space="preserve">). With most of the real-world problems being analysed in a </w:t>
      </w:r>
      <w:r w:rsidR="00B92D57">
        <w:rPr>
          <w:rFonts w:ascii="Roboto" w:hAnsi="Roboto"/>
          <w:sz w:val="24"/>
          <w:szCs w:val="24"/>
        </w:rPr>
        <w:lastRenderedPageBreak/>
        <w:t xml:space="preserve">discretized fashion, the setup provides a quick and nice way to benchmark multiple algorithms. The environment provides sparse rewards. </w:t>
      </w:r>
      <w:r w:rsidR="00761E14">
        <w:rPr>
          <w:rFonts w:ascii="Roboto" w:hAnsi="Roboto"/>
          <w:sz w:val="24"/>
          <w:szCs w:val="24"/>
        </w:rPr>
        <w:t>Personally,</w:t>
      </w:r>
      <w:r w:rsidR="00B92D57">
        <w:rPr>
          <w:rFonts w:ascii="Roboto" w:hAnsi="Roboto"/>
          <w:sz w:val="24"/>
          <w:szCs w:val="24"/>
        </w:rPr>
        <w:t xml:space="preserve"> to me, the tasks interest me as it helps me as I </w:t>
      </w:r>
      <w:proofErr w:type="gramStart"/>
      <w:r w:rsidR="00B92D57">
        <w:rPr>
          <w:rFonts w:ascii="Roboto" w:hAnsi="Roboto"/>
          <w:sz w:val="24"/>
          <w:szCs w:val="24"/>
        </w:rPr>
        <w:t>am able to</w:t>
      </w:r>
      <w:proofErr w:type="gramEnd"/>
      <w:r w:rsidR="00B92D57">
        <w:rPr>
          <w:rFonts w:ascii="Roboto" w:hAnsi="Roboto"/>
          <w:sz w:val="24"/>
          <w:szCs w:val="24"/>
        </w:rPr>
        <w:t xml:space="preserve"> relate these problems closely to Robot Navigation problems, where the scenarios of </w:t>
      </w:r>
      <w:r w:rsidR="00B92D57">
        <w:rPr>
          <w:rFonts w:ascii="Roboto" w:hAnsi="Roboto"/>
          <w:i/>
          <w:iCs/>
          <w:sz w:val="24"/>
          <w:szCs w:val="24"/>
        </w:rPr>
        <w:t xml:space="preserve">falling in hole, navigating in wrong direction, optimization of paths and respective capacity planning (of battery fuel based on optimal path) </w:t>
      </w:r>
      <w:r w:rsidR="00B92D57">
        <w:rPr>
          <w:rFonts w:ascii="Roboto" w:hAnsi="Roboto"/>
          <w:sz w:val="24"/>
          <w:szCs w:val="24"/>
        </w:rPr>
        <w:t xml:space="preserve">are covered in these scenarios. The varying sizes provided a good space to experiment, where small MDP can be used to run many experiments as convergence can be achieved faster. The Taxi problem provides </w:t>
      </w:r>
      <w:proofErr w:type="gramStart"/>
      <w:r w:rsidR="00B92D57">
        <w:rPr>
          <w:rFonts w:ascii="Roboto" w:hAnsi="Roboto"/>
          <w:sz w:val="24"/>
          <w:szCs w:val="24"/>
        </w:rPr>
        <w:t>a</w:t>
      </w:r>
      <w:proofErr w:type="gramEnd"/>
      <w:r w:rsidR="00B92D57">
        <w:rPr>
          <w:rFonts w:ascii="Roboto" w:hAnsi="Roboto"/>
          <w:sz w:val="24"/>
          <w:szCs w:val="24"/>
        </w:rPr>
        <w:t xml:space="preserve"> inherent sequential nature of information </w:t>
      </w:r>
      <w:r w:rsidR="00B92D57">
        <w:rPr>
          <w:rFonts w:ascii="Roboto" w:hAnsi="Roboto"/>
          <w:i/>
          <w:iCs/>
          <w:sz w:val="24"/>
          <w:szCs w:val="24"/>
        </w:rPr>
        <w:t xml:space="preserve">(pick the passenger first and then drop it at a place) </w:t>
      </w:r>
      <w:r w:rsidR="00B92D57">
        <w:rPr>
          <w:rFonts w:ascii="Roboto" w:hAnsi="Roboto"/>
          <w:sz w:val="24"/>
          <w:szCs w:val="24"/>
        </w:rPr>
        <w:t xml:space="preserve">falls in </w:t>
      </w:r>
      <w:r w:rsidR="00761E14">
        <w:rPr>
          <w:rFonts w:ascii="Roboto" w:hAnsi="Roboto"/>
          <w:sz w:val="24"/>
          <w:szCs w:val="24"/>
        </w:rPr>
        <w:t xml:space="preserve">the domain of </w:t>
      </w:r>
      <w:r w:rsidR="00B92D57">
        <w:rPr>
          <w:rFonts w:ascii="Roboto" w:hAnsi="Roboto"/>
          <w:sz w:val="24"/>
          <w:szCs w:val="24"/>
        </w:rPr>
        <w:t xml:space="preserve">continuous sequence problems, which I also find when solving structured Natural Language </w:t>
      </w:r>
      <w:r w:rsidR="00761E14">
        <w:rPr>
          <w:rFonts w:ascii="Roboto" w:hAnsi="Roboto"/>
          <w:sz w:val="24"/>
          <w:szCs w:val="24"/>
        </w:rPr>
        <w:t xml:space="preserve">where sequence indicates the Rules that must be followed by a generative model one step at a time, as per legal and style guidelines. </w:t>
      </w:r>
    </w:p>
    <w:p w14:paraId="3D052468" w14:textId="595D7C9A" w:rsidR="009717CE" w:rsidRDefault="009717CE" w:rsidP="009717CE">
      <w:pPr>
        <w:pStyle w:val="ListParagraph"/>
        <w:numPr>
          <w:ilvl w:val="0"/>
          <w:numId w:val="2"/>
        </w:numPr>
        <w:rPr>
          <w:rFonts w:ascii="Roboto" w:hAnsi="Roboto"/>
          <w:sz w:val="32"/>
          <w:szCs w:val="32"/>
        </w:rPr>
      </w:pPr>
      <w:r>
        <w:rPr>
          <w:rFonts w:ascii="Roboto" w:hAnsi="Roboto"/>
          <w:sz w:val="32"/>
          <w:szCs w:val="32"/>
        </w:rPr>
        <w:t>Description of Algorithms</w:t>
      </w:r>
      <w:r w:rsidR="00761E14">
        <w:rPr>
          <w:rFonts w:ascii="Roboto" w:hAnsi="Roboto"/>
          <w:sz w:val="32"/>
          <w:szCs w:val="32"/>
        </w:rPr>
        <w:t xml:space="preserve"> and setup</w:t>
      </w:r>
    </w:p>
    <w:p w14:paraId="7F3E86DA" w14:textId="39B95E15" w:rsidR="00761E14" w:rsidRDefault="00761E14" w:rsidP="00761E14">
      <w:pPr>
        <w:rPr>
          <w:rFonts w:ascii="Roboto" w:hAnsi="Roboto"/>
          <w:sz w:val="24"/>
          <w:szCs w:val="24"/>
        </w:rPr>
      </w:pPr>
      <w:r w:rsidRPr="00761E14">
        <w:rPr>
          <w:rFonts w:ascii="Roboto" w:hAnsi="Roboto"/>
          <w:sz w:val="24"/>
          <w:szCs w:val="24"/>
        </w:rPr>
        <w:t xml:space="preserve">I have used </w:t>
      </w:r>
      <w:r>
        <w:rPr>
          <w:rFonts w:ascii="Roboto" w:hAnsi="Roboto"/>
          <w:sz w:val="24"/>
          <w:szCs w:val="24"/>
        </w:rPr>
        <w:t xml:space="preserve">Value Iteration, Policy Iteration and Q-learning (as the reinforcement Learning) on the two </w:t>
      </w:r>
      <w:proofErr w:type="spellStart"/>
      <w:r>
        <w:rPr>
          <w:rFonts w:ascii="Roboto" w:hAnsi="Roboto"/>
          <w:sz w:val="24"/>
          <w:szCs w:val="24"/>
        </w:rPr>
        <w:t>mdp</w:t>
      </w:r>
      <w:proofErr w:type="spellEnd"/>
      <w:r>
        <w:rPr>
          <w:rFonts w:ascii="Roboto" w:hAnsi="Roboto"/>
          <w:sz w:val="24"/>
          <w:szCs w:val="24"/>
        </w:rPr>
        <w:t xml:space="preserve"> problems. Fundamentally, all the algorithms can be described their own version of Bellman’s Equations:</w:t>
      </w:r>
    </w:p>
    <w:p w14:paraId="6718A1DE" w14:textId="37B90F82" w:rsidR="00761E14" w:rsidRPr="00761E14" w:rsidRDefault="00761E14" w:rsidP="00761E14">
      <w:pPr>
        <w:pStyle w:val="ListParagraph"/>
        <w:numPr>
          <w:ilvl w:val="0"/>
          <w:numId w:val="5"/>
        </w:numPr>
        <w:rPr>
          <w:rFonts w:ascii="Roboto" w:hAnsi="Roboto"/>
          <w:sz w:val="24"/>
          <w:szCs w:val="24"/>
        </w:rPr>
      </w:pPr>
      <w:r>
        <w:rPr>
          <w:rFonts w:ascii="Roboto" w:hAnsi="Roboto"/>
          <w:sz w:val="24"/>
          <w:szCs w:val="24"/>
        </w:rPr>
        <w:t>Bellman Expectation Equation:</w:t>
      </w:r>
    </w:p>
    <w:p w14:paraId="1EF87B6C" w14:textId="2CAE5472" w:rsidR="00761E14" w:rsidRPr="00F52B4D" w:rsidRDefault="00761E14" w:rsidP="00761E14">
      <w:pPr>
        <w:ind w:firstLine="360"/>
        <w:rPr>
          <w:sz w:val="32"/>
          <w:szCs w:val="32"/>
        </w:rPr>
      </w:pPr>
      <w:r w:rsidRPr="00F52B4D">
        <w:rPr>
          <w:sz w:val="32"/>
          <w:szCs w:val="32"/>
        </w:rPr>
        <w:t>V(s)=∑a​π(</w:t>
      </w:r>
      <w:proofErr w:type="spellStart"/>
      <w:r w:rsidRPr="00F52B4D">
        <w:rPr>
          <w:sz w:val="32"/>
          <w:szCs w:val="32"/>
        </w:rPr>
        <w:t>a</w:t>
      </w:r>
      <w:r w:rsidRPr="00F52B4D">
        <w:rPr>
          <w:rFonts w:ascii="Cambria Math" w:hAnsi="Cambria Math" w:cs="Cambria Math"/>
          <w:sz w:val="32"/>
          <w:szCs w:val="32"/>
        </w:rPr>
        <w:t>∣</w:t>
      </w:r>
      <w:proofErr w:type="gramStart"/>
      <w:r w:rsidRPr="00F52B4D">
        <w:rPr>
          <w:sz w:val="32"/>
          <w:szCs w:val="32"/>
        </w:rPr>
        <w:t>s</w:t>
      </w:r>
      <w:proofErr w:type="spellEnd"/>
      <w:r w:rsidRPr="00F52B4D">
        <w:rPr>
          <w:sz w:val="32"/>
          <w:szCs w:val="32"/>
        </w:rPr>
        <w:t>)∑</w:t>
      </w:r>
      <w:proofErr w:type="spellStart"/>
      <w:proofErr w:type="gramEnd"/>
      <w:r w:rsidRPr="00F52B4D">
        <w:rPr>
          <w:sz w:val="32"/>
          <w:szCs w:val="32"/>
        </w:rPr>
        <w:t>s′,r</w:t>
      </w:r>
      <w:proofErr w:type="spellEnd"/>
      <w:r w:rsidRPr="00F52B4D">
        <w:rPr>
          <w:sz w:val="32"/>
          <w:szCs w:val="32"/>
        </w:rPr>
        <w:t>​P(s′,</w:t>
      </w:r>
      <w:proofErr w:type="spellStart"/>
      <w:r w:rsidRPr="00F52B4D">
        <w:rPr>
          <w:sz w:val="32"/>
          <w:szCs w:val="32"/>
        </w:rPr>
        <w:t>r</w:t>
      </w:r>
      <w:r w:rsidRPr="00F52B4D">
        <w:rPr>
          <w:rFonts w:ascii="Cambria Math" w:hAnsi="Cambria Math" w:cs="Cambria Math"/>
          <w:sz w:val="32"/>
          <w:szCs w:val="32"/>
        </w:rPr>
        <w:t>∣</w:t>
      </w:r>
      <w:r w:rsidRPr="00F52B4D">
        <w:rPr>
          <w:sz w:val="32"/>
          <w:szCs w:val="32"/>
        </w:rPr>
        <w:t>s,a</w:t>
      </w:r>
      <w:proofErr w:type="spellEnd"/>
      <w:r w:rsidRPr="00F52B4D">
        <w:rPr>
          <w:sz w:val="32"/>
          <w:szCs w:val="32"/>
        </w:rPr>
        <w:t>)[</w:t>
      </w:r>
      <w:proofErr w:type="spellStart"/>
      <w:r w:rsidRPr="00F52B4D">
        <w:rPr>
          <w:sz w:val="32"/>
          <w:szCs w:val="32"/>
        </w:rPr>
        <w:t>r+γV</w:t>
      </w:r>
      <w:proofErr w:type="spellEnd"/>
      <w:r w:rsidRPr="00F52B4D">
        <w:rPr>
          <w:sz w:val="32"/>
          <w:szCs w:val="32"/>
        </w:rPr>
        <w:t>(s′)]</w:t>
      </w:r>
    </w:p>
    <w:p w14:paraId="51B83DC6" w14:textId="4606866E" w:rsidR="00761E14" w:rsidRDefault="00761E14" w:rsidP="00761E14">
      <w:pPr>
        <w:pStyle w:val="ListParagraph"/>
        <w:numPr>
          <w:ilvl w:val="0"/>
          <w:numId w:val="5"/>
        </w:numPr>
        <w:rPr>
          <w:rFonts w:ascii="Roboto" w:hAnsi="Roboto"/>
          <w:sz w:val="24"/>
          <w:szCs w:val="24"/>
        </w:rPr>
      </w:pPr>
      <w:r>
        <w:rPr>
          <w:rFonts w:ascii="Roboto" w:hAnsi="Roboto"/>
          <w:sz w:val="24"/>
          <w:szCs w:val="24"/>
        </w:rPr>
        <w:t>Bellman Expectation Equation:</w:t>
      </w:r>
    </w:p>
    <w:p w14:paraId="049854F0" w14:textId="2E3A2C43" w:rsidR="00761E14" w:rsidRPr="00F52B4D" w:rsidRDefault="00761E14" w:rsidP="00761E14">
      <w:pPr>
        <w:ind w:left="360"/>
        <w:rPr>
          <w:sz w:val="32"/>
          <w:szCs w:val="32"/>
        </w:rPr>
      </w:pPr>
      <w:r w:rsidRPr="00F52B4D">
        <w:rPr>
          <w:sz w:val="32"/>
          <w:szCs w:val="32"/>
        </w:rPr>
        <w:t>Q(</w:t>
      </w:r>
      <w:proofErr w:type="spellStart"/>
      <w:proofErr w:type="gramStart"/>
      <w:r w:rsidRPr="00F52B4D">
        <w:rPr>
          <w:sz w:val="32"/>
          <w:szCs w:val="32"/>
        </w:rPr>
        <w:t>s,a</w:t>
      </w:r>
      <w:proofErr w:type="spellEnd"/>
      <w:proofErr w:type="gramEnd"/>
      <w:r w:rsidRPr="00F52B4D">
        <w:rPr>
          <w:sz w:val="32"/>
          <w:szCs w:val="32"/>
        </w:rPr>
        <w:t>)=∑</w:t>
      </w:r>
      <w:proofErr w:type="spellStart"/>
      <w:r w:rsidRPr="00F52B4D">
        <w:rPr>
          <w:sz w:val="32"/>
          <w:szCs w:val="32"/>
        </w:rPr>
        <w:t>s′,r</w:t>
      </w:r>
      <w:proofErr w:type="spellEnd"/>
      <w:r w:rsidRPr="00F52B4D">
        <w:rPr>
          <w:sz w:val="32"/>
          <w:szCs w:val="32"/>
        </w:rPr>
        <w:t>​P(s′,</w:t>
      </w:r>
      <w:proofErr w:type="spellStart"/>
      <w:r w:rsidRPr="00F52B4D">
        <w:rPr>
          <w:sz w:val="32"/>
          <w:szCs w:val="32"/>
        </w:rPr>
        <w:t>r</w:t>
      </w:r>
      <w:r w:rsidRPr="00F52B4D">
        <w:rPr>
          <w:rFonts w:ascii="Cambria Math" w:hAnsi="Cambria Math" w:cs="Cambria Math"/>
          <w:sz w:val="32"/>
          <w:szCs w:val="32"/>
        </w:rPr>
        <w:t>∣</w:t>
      </w:r>
      <w:r w:rsidRPr="00F52B4D">
        <w:rPr>
          <w:sz w:val="32"/>
          <w:szCs w:val="32"/>
        </w:rPr>
        <w:t>s,a</w:t>
      </w:r>
      <w:proofErr w:type="spellEnd"/>
      <w:r w:rsidRPr="00F52B4D">
        <w:rPr>
          <w:sz w:val="32"/>
          <w:szCs w:val="32"/>
        </w:rPr>
        <w:t>)[</w:t>
      </w:r>
      <w:proofErr w:type="spellStart"/>
      <w:r w:rsidRPr="00F52B4D">
        <w:rPr>
          <w:sz w:val="32"/>
          <w:szCs w:val="32"/>
        </w:rPr>
        <w:t>r+γmaxa</w:t>
      </w:r>
      <w:proofErr w:type="spellEnd"/>
      <w:r w:rsidRPr="00F52B4D">
        <w:rPr>
          <w:sz w:val="32"/>
          <w:szCs w:val="32"/>
        </w:rPr>
        <w:t>′​Q(</w:t>
      </w:r>
      <w:proofErr w:type="spellStart"/>
      <w:r w:rsidRPr="00F52B4D">
        <w:rPr>
          <w:sz w:val="32"/>
          <w:szCs w:val="32"/>
        </w:rPr>
        <w:t>s′,a</w:t>
      </w:r>
      <w:proofErr w:type="spellEnd"/>
      <w:r w:rsidRPr="00F52B4D">
        <w:rPr>
          <w:sz w:val="32"/>
          <w:szCs w:val="32"/>
        </w:rPr>
        <w:t>′)]</w:t>
      </w:r>
    </w:p>
    <w:p w14:paraId="780A849C" w14:textId="77777777" w:rsidR="00761E14" w:rsidRDefault="00761E14" w:rsidP="00761E14">
      <w:pPr>
        <w:ind w:left="360"/>
        <w:rPr>
          <w:rFonts w:ascii="Roboto" w:hAnsi="Roboto"/>
          <w:sz w:val="24"/>
          <w:szCs w:val="24"/>
        </w:rPr>
      </w:pPr>
      <w:proofErr w:type="gramStart"/>
      <w:r>
        <w:rPr>
          <w:rFonts w:ascii="Roboto" w:hAnsi="Roboto"/>
          <w:sz w:val="24"/>
          <w:szCs w:val="24"/>
        </w:rPr>
        <w:t>Where</w:t>
      </w:r>
      <w:proofErr w:type="gramEnd"/>
      <w:r>
        <w:rPr>
          <w:rFonts w:ascii="Roboto" w:hAnsi="Roboto"/>
          <w:sz w:val="24"/>
          <w:szCs w:val="24"/>
        </w:rPr>
        <w:t xml:space="preserve"> </w:t>
      </w:r>
    </w:p>
    <w:p w14:paraId="7434EFD7" w14:textId="7DEAFEA3" w:rsidR="00761E14" w:rsidRDefault="00761E14" w:rsidP="00761E14">
      <w:pPr>
        <w:pStyle w:val="ListParagraph"/>
        <w:numPr>
          <w:ilvl w:val="0"/>
          <w:numId w:val="6"/>
        </w:numPr>
        <w:rPr>
          <w:rFonts w:ascii="Roboto" w:hAnsi="Roboto"/>
          <w:sz w:val="24"/>
          <w:szCs w:val="24"/>
        </w:rPr>
      </w:pPr>
      <w:r w:rsidRPr="00761E14">
        <w:rPr>
          <w:rFonts w:ascii="Roboto" w:hAnsi="Roboto"/>
          <w:sz w:val="24"/>
          <w:szCs w:val="24"/>
        </w:rPr>
        <w:t xml:space="preserve">V(s) represents value at state </w:t>
      </w:r>
      <w:proofErr w:type="gramStart"/>
      <w:r w:rsidRPr="00761E14">
        <w:rPr>
          <w:rFonts w:ascii="Roboto" w:hAnsi="Roboto"/>
          <w:sz w:val="24"/>
          <w:szCs w:val="24"/>
        </w:rPr>
        <w:t>s</w:t>
      </w:r>
      <w:proofErr w:type="gramEnd"/>
    </w:p>
    <w:p w14:paraId="5AF79827" w14:textId="0E4746CC" w:rsidR="00761E14" w:rsidRDefault="00761E14" w:rsidP="00761E14">
      <w:pPr>
        <w:pStyle w:val="ListParagraph"/>
        <w:numPr>
          <w:ilvl w:val="0"/>
          <w:numId w:val="6"/>
        </w:numPr>
        <w:rPr>
          <w:rFonts w:ascii="Roboto" w:hAnsi="Roboto"/>
          <w:sz w:val="24"/>
          <w:szCs w:val="24"/>
        </w:rPr>
      </w:pPr>
      <w:r>
        <w:rPr>
          <w:rFonts w:ascii="Roboto" w:hAnsi="Roboto"/>
          <w:sz w:val="24"/>
          <w:szCs w:val="24"/>
        </w:rPr>
        <w:t>Q(</w:t>
      </w:r>
      <w:proofErr w:type="spellStart"/>
      <w:proofErr w:type="gramStart"/>
      <w:r>
        <w:rPr>
          <w:rFonts w:ascii="Roboto" w:hAnsi="Roboto"/>
          <w:sz w:val="24"/>
          <w:szCs w:val="24"/>
        </w:rPr>
        <w:t>s,a</w:t>
      </w:r>
      <w:proofErr w:type="spellEnd"/>
      <w:proofErr w:type="gramEnd"/>
      <w:r>
        <w:rPr>
          <w:rFonts w:ascii="Roboto" w:hAnsi="Roboto"/>
          <w:sz w:val="24"/>
          <w:szCs w:val="24"/>
        </w:rPr>
        <w:t xml:space="preserve">) represents value of action </w:t>
      </w:r>
      <w:proofErr w:type="spellStart"/>
      <w:r>
        <w:rPr>
          <w:rFonts w:ascii="Roboto" w:hAnsi="Roboto"/>
          <w:sz w:val="24"/>
          <w:szCs w:val="24"/>
        </w:rPr>
        <w:t>a</w:t>
      </w:r>
      <w:proofErr w:type="spellEnd"/>
      <w:r>
        <w:rPr>
          <w:rFonts w:ascii="Roboto" w:hAnsi="Roboto"/>
          <w:sz w:val="24"/>
          <w:szCs w:val="24"/>
        </w:rPr>
        <w:t xml:space="preserve"> in state s</w:t>
      </w:r>
    </w:p>
    <w:p w14:paraId="779A522F" w14:textId="6697DBE7" w:rsidR="00761E14" w:rsidRDefault="00761E14" w:rsidP="00761E14">
      <w:pPr>
        <w:pStyle w:val="ListParagraph"/>
        <w:numPr>
          <w:ilvl w:val="0"/>
          <w:numId w:val="6"/>
        </w:numPr>
        <w:rPr>
          <w:rFonts w:ascii="Roboto" w:hAnsi="Roboto"/>
          <w:sz w:val="24"/>
          <w:szCs w:val="24"/>
        </w:rPr>
      </w:pPr>
      <w:r>
        <w:rPr>
          <w:rFonts w:ascii="Roboto" w:hAnsi="Roboto"/>
          <w:sz w:val="24"/>
          <w:szCs w:val="24"/>
        </w:rPr>
        <w:t>Pi(</w:t>
      </w:r>
      <w:proofErr w:type="spellStart"/>
      <w:r>
        <w:rPr>
          <w:rFonts w:ascii="Roboto" w:hAnsi="Roboto"/>
          <w:sz w:val="24"/>
          <w:szCs w:val="24"/>
        </w:rPr>
        <w:t>a|s</w:t>
      </w:r>
      <w:proofErr w:type="spellEnd"/>
      <w:r>
        <w:rPr>
          <w:rFonts w:ascii="Roboto" w:hAnsi="Roboto"/>
          <w:sz w:val="24"/>
          <w:szCs w:val="24"/>
        </w:rPr>
        <w:t xml:space="preserve">) represents probability of selecting a when in state </w:t>
      </w:r>
      <w:proofErr w:type="gramStart"/>
      <w:r>
        <w:rPr>
          <w:rFonts w:ascii="Roboto" w:hAnsi="Roboto"/>
          <w:sz w:val="24"/>
          <w:szCs w:val="24"/>
        </w:rPr>
        <w:t>s</w:t>
      </w:r>
      <w:proofErr w:type="gramEnd"/>
    </w:p>
    <w:p w14:paraId="187D1550" w14:textId="621C470E" w:rsidR="00761E14" w:rsidRDefault="001553D2" w:rsidP="00761E14">
      <w:pPr>
        <w:pStyle w:val="ListParagraph"/>
        <w:numPr>
          <w:ilvl w:val="0"/>
          <w:numId w:val="6"/>
        </w:numPr>
        <w:rPr>
          <w:rFonts w:ascii="Roboto" w:hAnsi="Roboto"/>
          <w:sz w:val="24"/>
          <w:szCs w:val="24"/>
        </w:rPr>
      </w:pPr>
      <w:r>
        <w:rPr>
          <w:rFonts w:ascii="Roboto" w:hAnsi="Roboto"/>
          <w:sz w:val="24"/>
          <w:szCs w:val="24"/>
        </w:rPr>
        <w:t>Gamma is discount factor for future rewards.</w:t>
      </w:r>
    </w:p>
    <w:p w14:paraId="13E44A1D" w14:textId="0FF053D7" w:rsidR="001553D2" w:rsidRDefault="001553D2" w:rsidP="00761E14">
      <w:pPr>
        <w:pStyle w:val="ListParagraph"/>
        <w:numPr>
          <w:ilvl w:val="0"/>
          <w:numId w:val="6"/>
        </w:numPr>
        <w:rPr>
          <w:rFonts w:ascii="Roboto" w:hAnsi="Roboto"/>
          <w:sz w:val="24"/>
          <w:szCs w:val="24"/>
        </w:rPr>
      </w:pPr>
      <w:proofErr w:type="gramStart"/>
      <w:r>
        <w:rPr>
          <w:rFonts w:ascii="Roboto" w:hAnsi="Roboto"/>
          <w:sz w:val="24"/>
          <w:szCs w:val="24"/>
        </w:rPr>
        <w:t>P(</w:t>
      </w:r>
      <w:proofErr w:type="spellStart"/>
      <w:proofErr w:type="gramEnd"/>
      <w:r>
        <w:rPr>
          <w:rFonts w:ascii="Roboto" w:hAnsi="Roboto"/>
          <w:sz w:val="24"/>
          <w:szCs w:val="24"/>
        </w:rPr>
        <w:t>S_prime</w:t>
      </w:r>
      <w:proofErr w:type="spellEnd"/>
      <w:r>
        <w:rPr>
          <w:rFonts w:ascii="Roboto" w:hAnsi="Roboto"/>
          <w:sz w:val="24"/>
          <w:szCs w:val="24"/>
        </w:rPr>
        <w:t xml:space="preserve">, r | s, a) represents the transition probability to </w:t>
      </w:r>
      <w:proofErr w:type="spellStart"/>
      <w:r>
        <w:rPr>
          <w:rFonts w:ascii="Roboto" w:hAnsi="Roboto"/>
          <w:sz w:val="24"/>
          <w:szCs w:val="24"/>
        </w:rPr>
        <w:t>s_prime</w:t>
      </w:r>
      <w:proofErr w:type="spellEnd"/>
      <w:r>
        <w:rPr>
          <w:rFonts w:ascii="Roboto" w:hAnsi="Roboto"/>
          <w:sz w:val="24"/>
          <w:szCs w:val="24"/>
        </w:rPr>
        <w:t xml:space="preserve"> from s when taken action is a</w:t>
      </w:r>
    </w:p>
    <w:p w14:paraId="17CF7700" w14:textId="1DB5F3B5" w:rsidR="00761E14" w:rsidRPr="001553D2" w:rsidRDefault="001553D2" w:rsidP="001553D2">
      <w:pPr>
        <w:pStyle w:val="ListParagraph"/>
        <w:numPr>
          <w:ilvl w:val="0"/>
          <w:numId w:val="6"/>
        </w:numPr>
        <w:rPr>
          <w:rFonts w:ascii="Roboto" w:hAnsi="Roboto"/>
          <w:sz w:val="24"/>
          <w:szCs w:val="24"/>
        </w:rPr>
      </w:pPr>
      <w:proofErr w:type="spellStart"/>
      <w:proofErr w:type="gramStart"/>
      <w:r>
        <w:rPr>
          <w:rFonts w:ascii="Roboto" w:hAnsi="Roboto"/>
          <w:sz w:val="24"/>
          <w:szCs w:val="24"/>
        </w:rPr>
        <w:t>Max</w:t>
      </w:r>
      <w:r w:rsidRPr="001553D2">
        <w:rPr>
          <w:rFonts w:ascii="Roboto" w:hAnsi="Roboto"/>
          <w:sz w:val="12"/>
          <w:szCs w:val="12"/>
        </w:rPr>
        <w:t>a</w:t>
      </w:r>
      <w:r w:rsidRPr="001553D2">
        <w:rPr>
          <w:rFonts w:ascii="Roboto" w:hAnsi="Roboto"/>
          <w:sz w:val="24"/>
          <w:szCs w:val="24"/>
        </w:rPr>
        <w:t>Q</w:t>
      </w:r>
      <w:proofErr w:type="spellEnd"/>
      <w:r>
        <w:rPr>
          <w:rFonts w:ascii="Roboto" w:hAnsi="Roboto"/>
          <w:sz w:val="24"/>
          <w:szCs w:val="24"/>
        </w:rPr>
        <w:t>(</w:t>
      </w:r>
      <w:proofErr w:type="spellStart"/>
      <w:proofErr w:type="gramEnd"/>
      <w:r>
        <w:rPr>
          <w:rFonts w:ascii="Roboto" w:hAnsi="Roboto"/>
          <w:sz w:val="24"/>
          <w:szCs w:val="24"/>
        </w:rPr>
        <w:t>s_prime</w:t>
      </w:r>
      <w:proofErr w:type="spellEnd"/>
      <w:r>
        <w:rPr>
          <w:rFonts w:ascii="Roboto" w:hAnsi="Roboto"/>
          <w:sz w:val="24"/>
          <w:szCs w:val="24"/>
        </w:rPr>
        <w:t xml:space="preserve">, </w:t>
      </w:r>
      <w:proofErr w:type="spellStart"/>
      <w:r>
        <w:rPr>
          <w:rFonts w:ascii="Roboto" w:hAnsi="Roboto"/>
          <w:sz w:val="24"/>
          <w:szCs w:val="24"/>
        </w:rPr>
        <w:t>a_prime</w:t>
      </w:r>
      <w:proofErr w:type="spellEnd"/>
      <w:r>
        <w:rPr>
          <w:rFonts w:ascii="Roboto" w:hAnsi="Roboto"/>
          <w:sz w:val="24"/>
          <w:szCs w:val="24"/>
        </w:rPr>
        <w:t xml:space="preserve">) is maximum action value in next state </w:t>
      </w:r>
      <w:proofErr w:type="spellStart"/>
      <w:r>
        <w:rPr>
          <w:rFonts w:ascii="Roboto" w:hAnsi="Roboto"/>
          <w:sz w:val="24"/>
          <w:szCs w:val="24"/>
        </w:rPr>
        <w:t>s_prime</w:t>
      </w:r>
      <w:proofErr w:type="spellEnd"/>
      <w:r>
        <w:rPr>
          <w:rFonts w:ascii="Roboto" w:hAnsi="Roboto"/>
          <w:sz w:val="24"/>
          <w:szCs w:val="24"/>
        </w:rPr>
        <w:t xml:space="preserve"> under current policy</w:t>
      </w:r>
    </w:p>
    <w:p w14:paraId="66DE8A99" w14:textId="77777777" w:rsidR="00761E14" w:rsidRPr="009717CE" w:rsidRDefault="00761E14" w:rsidP="00761E14">
      <w:pPr>
        <w:pStyle w:val="ListParagraph"/>
        <w:rPr>
          <w:rFonts w:ascii="Roboto" w:hAnsi="Roboto"/>
          <w:sz w:val="32"/>
          <w:szCs w:val="32"/>
        </w:rPr>
      </w:pPr>
    </w:p>
    <w:p w14:paraId="6A7A6A02" w14:textId="258E7D3D" w:rsidR="009717CE" w:rsidRDefault="009717CE" w:rsidP="009717CE">
      <w:pPr>
        <w:pStyle w:val="ListParagraph"/>
        <w:numPr>
          <w:ilvl w:val="0"/>
          <w:numId w:val="2"/>
        </w:numPr>
        <w:rPr>
          <w:rFonts w:ascii="Roboto" w:hAnsi="Roboto"/>
          <w:sz w:val="32"/>
          <w:szCs w:val="32"/>
        </w:rPr>
      </w:pPr>
      <w:r>
        <w:rPr>
          <w:rFonts w:ascii="Roboto" w:hAnsi="Roboto"/>
          <w:sz w:val="32"/>
          <w:szCs w:val="32"/>
        </w:rPr>
        <w:t>Experiment</w:t>
      </w:r>
      <w:r>
        <w:rPr>
          <w:rFonts w:ascii="Roboto" w:hAnsi="Roboto"/>
          <w:sz w:val="32"/>
          <w:szCs w:val="32"/>
        </w:rPr>
        <w:t>al Results and Analysis</w:t>
      </w:r>
    </w:p>
    <w:p w14:paraId="27B09F21" w14:textId="0F5F19A2" w:rsidR="009717CE" w:rsidRDefault="009717CE" w:rsidP="009717CE">
      <w:pPr>
        <w:pStyle w:val="ListParagraph"/>
        <w:numPr>
          <w:ilvl w:val="1"/>
          <w:numId w:val="2"/>
        </w:numPr>
        <w:rPr>
          <w:rFonts w:ascii="Roboto" w:hAnsi="Roboto"/>
          <w:sz w:val="32"/>
          <w:szCs w:val="32"/>
        </w:rPr>
      </w:pPr>
      <w:r>
        <w:rPr>
          <w:rFonts w:ascii="Roboto" w:hAnsi="Roboto"/>
          <w:sz w:val="32"/>
          <w:szCs w:val="32"/>
        </w:rPr>
        <w:t>Parameter(s) Exploration</w:t>
      </w:r>
    </w:p>
    <w:p w14:paraId="58F6A606" w14:textId="2F94F18D" w:rsidR="001553D2" w:rsidRDefault="00F47BD0" w:rsidP="001553D2">
      <w:pPr>
        <w:ind w:left="720"/>
        <w:rPr>
          <w:rFonts w:ascii="Roboto" w:hAnsi="Roboto"/>
          <w:sz w:val="24"/>
          <w:szCs w:val="24"/>
        </w:rPr>
      </w:pPr>
      <w:r w:rsidRPr="002813A8">
        <w:rPr>
          <w:rFonts w:ascii="Roboto" w:hAnsi="Roboto"/>
          <w:sz w:val="24"/>
          <w:szCs w:val="24"/>
          <w:u w:val="single"/>
        </w:rPr>
        <w:t>Choosing gamma:</w:t>
      </w:r>
      <w:r w:rsidRPr="00F47BD0">
        <w:rPr>
          <w:rFonts w:ascii="Roboto" w:hAnsi="Roboto"/>
          <w:sz w:val="24"/>
          <w:szCs w:val="24"/>
        </w:rPr>
        <w:t xml:space="preserve"> After exploring multitude of gamma values and multiple iterations, choosing more gamma helps in getting more average rewards and this helping in quick convergence</w:t>
      </w:r>
      <w:r>
        <w:rPr>
          <w:rFonts w:ascii="Roboto" w:hAnsi="Roboto"/>
          <w:sz w:val="24"/>
          <w:szCs w:val="24"/>
        </w:rPr>
        <w:t xml:space="preserve"> by reducing Failure percentage.</w:t>
      </w:r>
    </w:p>
    <w:p w14:paraId="7B93079C" w14:textId="2A1909DE" w:rsidR="00F47BD0" w:rsidRDefault="00214C49" w:rsidP="001553D2">
      <w:pPr>
        <w:ind w:left="720"/>
        <w:rPr>
          <w:rFonts w:ascii="Roboto" w:hAnsi="Roboto"/>
          <w:sz w:val="24"/>
          <w:szCs w:val="24"/>
        </w:rPr>
      </w:pPr>
      <w:r>
        <w:rPr>
          <w:rFonts w:ascii="Roboto" w:hAnsi="Roboto"/>
          <w:noProof/>
          <w:sz w:val="24"/>
          <w:szCs w:val="24"/>
        </w:rPr>
        <w:lastRenderedPageBreak/>
        <w:drawing>
          <wp:inline distT="0" distB="0" distL="0" distR="0" wp14:anchorId="44510BDB" wp14:editId="0B60EB07">
            <wp:extent cx="5727700" cy="2197100"/>
            <wp:effectExtent l="0" t="0" r="6350" b="0"/>
            <wp:docPr id="6279924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2197100"/>
                    </a:xfrm>
                    <a:prstGeom prst="rect">
                      <a:avLst/>
                    </a:prstGeom>
                    <a:noFill/>
                    <a:ln>
                      <a:noFill/>
                    </a:ln>
                  </pic:spPr>
                </pic:pic>
              </a:graphicData>
            </a:graphic>
          </wp:inline>
        </w:drawing>
      </w:r>
    </w:p>
    <w:p w14:paraId="11515EBA" w14:textId="00DFB442" w:rsidR="00214C49" w:rsidRDefault="00214C49" w:rsidP="001553D2">
      <w:pPr>
        <w:ind w:left="720"/>
        <w:rPr>
          <w:rFonts w:ascii="Roboto" w:hAnsi="Roboto"/>
          <w:sz w:val="24"/>
          <w:szCs w:val="24"/>
        </w:rPr>
      </w:pPr>
      <w:r>
        <w:rPr>
          <w:rFonts w:ascii="Roboto" w:hAnsi="Roboto"/>
          <w:sz w:val="24"/>
          <w:szCs w:val="24"/>
        </w:rPr>
        <w:t xml:space="preserve">Fig 2: Choice of Gamma for both Value and Policy Iterations (same </w:t>
      </w:r>
      <w:r w:rsidR="001A4F7F">
        <w:rPr>
          <w:rFonts w:ascii="Roboto" w:hAnsi="Roboto"/>
          <w:sz w:val="24"/>
          <w:szCs w:val="24"/>
        </w:rPr>
        <w:t>behaviour</w:t>
      </w:r>
      <w:r>
        <w:rPr>
          <w:rFonts w:ascii="Roboto" w:hAnsi="Roboto"/>
          <w:sz w:val="24"/>
          <w:szCs w:val="24"/>
        </w:rPr>
        <w:t xml:space="preserve"> observed for both MDP)</w:t>
      </w:r>
    </w:p>
    <w:p w14:paraId="4E64C831" w14:textId="0141C530" w:rsidR="00214C49" w:rsidRDefault="001A4F7F" w:rsidP="001553D2">
      <w:pPr>
        <w:ind w:left="720"/>
        <w:rPr>
          <w:rFonts w:ascii="Roboto" w:hAnsi="Roboto"/>
          <w:sz w:val="24"/>
          <w:szCs w:val="24"/>
        </w:rPr>
      </w:pPr>
      <w:r>
        <w:rPr>
          <w:rFonts w:ascii="Roboto" w:hAnsi="Roboto"/>
          <w:noProof/>
          <w:sz w:val="24"/>
          <w:szCs w:val="24"/>
        </w:rPr>
        <w:drawing>
          <wp:inline distT="0" distB="0" distL="0" distR="0" wp14:anchorId="0A74F976" wp14:editId="42F6283A">
            <wp:extent cx="5721350" cy="1644650"/>
            <wp:effectExtent l="0" t="0" r="0" b="0"/>
            <wp:docPr id="1276448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1644650"/>
                    </a:xfrm>
                    <a:prstGeom prst="rect">
                      <a:avLst/>
                    </a:prstGeom>
                    <a:noFill/>
                    <a:ln>
                      <a:noFill/>
                    </a:ln>
                  </pic:spPr>
                </pic:pic>
              </a:graphicData>
            </a:graphic>
          </wp:inline>
        </w:drawing>
      </w:r>
    </w:p>
    <w:p w14:paraId="0424B81C" w14:textId="2435AF6A" w:rsidR="00214C49" w:rsidRDefault="001A4F7F" w:rsidP="001553D2">
      <w:pPr>
        <w:ind w:left="720"/>
        <w:rPr>
          <w:rFonts w:ascii="Roboto" w:hAnsi="Roboto"/>
          <w:sz w:val="24"/>
          <w:szCs w:val="24"/>
        </w:rPr>
      </w:pPr>
      <w:r>
        <w:rPr>
          <w:rFonts w:ascii="Roboto" w:hAnsi="Roboto"/>
          <w:sz w:val="24"/>
          <w:szCs w:val="24"/>
        </w:rPr>
        <w:t>Fig 3: Average Reward as per iterations increases with increasing Gamma – Frozen Lake</w:t>
      </w:r>
    </w:p>
    <w:p w14:paraId="56060675" w14:textId="126469BF" w:rsidR="001A4F7F" w:rsidRDefault="001A4F7F" w:rsidP="001553D2">
      <w:pPr>
        <w:ind w:left="720"/>
        <w:rPr>
          <w:rFonts w:ascii="Roboto" w:hAnsi="Roboto"/>
          <w:sz w:val="24"/>
          <w:szCs w:val="24"/>
        </w:rPr>
      </w:pPr>
      <w:r>
        <w:rPr>
          <w:rFonts w:ascii="Roboto" w:hAnsi="Roboto"/>
          <w:noProof/>
          <w:sz w:val="24"/>
          <w:szCs w:val="24"/>
        </w:rPr>
        <w:drawing>
          <wp:inline distT="0" distB="0" distL="0" distR="0" wp14:anchorId="7ABBABF7" wp14:editId="7B673F59">
            <wp:extent cx="5715000" cy="1574800"/>
            <wp:effectExtent l="0" t="0" r="0" b="6350"/>
            <wp:docPr id="10199757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1574800"/>
                    </a:xfrm>
                    <a:prstGeom prst="rect">
                      <a:avLst/>
                    </a:prstGeom>
                    <a:noFill/>
                    <a:ln>
                      <a:noFill/>
                    </a:ln>
                  </pic:spPr>
                </pic:pic>
              </a:graphicData>
            </a:graphic>
          </wp:inline>
        </w:drawing>
      </w:r>
    </w:p>
    <w:p w14:paraId="067896C9" w14:textId="19A477C0" w:rsidR="001A4F7F" w:rsidRDefault="001A4F7F" w:rsidP="001553D2">
      <w:pPr>
        <w:ind w:left="720"/>
        <w:rPr>
          <w:rFonts w:ascii="Roboto" w:hAnsi="Roboto"/>
          <w:sz w:val="24"/>
          <w:szCs w:val="24"/>
        </w:rPr>
      </w:pPr>
      <w:r>
        <w:rPr>
          <w:rFonts w:ascii="Roboto" w:hAnsi="Roboto"/>
          <w:sz w:val="24"/>
          <w:szCs w:val="24"/>
        </w:rPr>
        <w:t>Fig 4: Average Reward as per iterations increases with increasing Gamma – Taxi</w:t>
      </w:r>
    </w:p>
    <w:p w14:paraId="6E24B6D0" w14:textId="7CC355BF" w:rsidR="002813A8" w:rsidRDefault="00AE11E7" w:rsidP="001553D2">
      <w:pPr>
        <w:ind w:left="720"/>
        <w:rPr>
          <w:rFonts w:ascii="Roboto" w:hAnsi="Roboto"/>
          <w:sz w:val="24"/>
          <w:szCs w:val="24"/>
        </w:rPr>
      </w:pPr>
      <w:r>
        <w:rPr>
          <w:rFonts w:ascii="Roboto" w:hAnsi="Roboto"/>
          <w:noProof/>
          <w:sz w:val="24"/>
          <w:szCs w:val="24"/>
        </w:rPr>
        <w:lastRenderedPageBreak/>
        <w:drawing>
          <wp:inline distT="0" distB="0" distL="0" distR="0" wp14:anchorId="2949BECA" wp14:editId="0290E0E5">
            <wp:extent cx="6097905" cy="1698750"/>
            <wp:effectExtent l="0" t="0" r="0" b="0"/>
            <wp:docPr id="7100842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7074" cy="1701304"/>
                    </a:xfrm>
                    <a:prstGeom prst="rect">
                      <a:avLst/>
                    </a:prstGeom>
                    <a:noFill/>
                    <a:ln>
                      <a:noFill/>
                    </a:ln>
                  </pic:spPr>
                </pic:pic>
              </a:graphicData>
            </a:graphic>
          </wp:inline>
        </w:drawing>
      </w:r>
    </w:p>
    <w:p w14:paraId="7BC4FC2B" w14:textId="5D1209A2" w:rsidR="002813A8" w:rsidRDefault="002813A8" w:rsidP="001553D2">
      <w:pPr>
        <w:ind w:left="720"/>
        <w:rPr>
          <w:rFonts w:ascii="Roboto" w:hAnsi="Roboto"/>
          <w:sz w:val="24"/>
          <w:szCs w:val="24"/>
        </w:rPr>
      </w:pPr>
      <w:r>
        <w:rPr>
          <w:rFonts w:ascii="Roboto" w:hAnsi="Roboto"/>
          <w:sz w:val="24"/>
          <w:szCs w:val="24"/>
        </w:rPr>
        <w:t xml:space="preserve">Fig 5: Mean Training Reward as per increasing Gamma in Q-learning </w:t>
      </w:r>
      <w:r w:rsidR="00AE11E7">
        <w:rPr>
          <w:rFonts w:ascii="Roboto" w:hAnsi="Roboto"/>
          <w:sz w:val="24"/>
          <w:szCs w:val="24"/>
        </w:rPr>
        <w:t>– left for Frozen Lake and Right for Taxi</w:t>
      </w:r>
    </w:p>
    <w:p w14:paraId="34B71E93" w14:textId="4355F43F" w:rsidR="001A4F7F" w:rsidRDefault="001A4F7F" w:rsidP="001553D2">
      <w:pPr>
        <w:ind w:left="720"/>
        <w:rPr>
          <w:rFonts w:ascii="Roboto" w:hAnsi="Roboto"/>
          <w:sz w:val="24"/>
          <w:szCs w:val="24"/>
        </w:rPr>
      </w:pPr>
      <w:r w:rsidRPr="002813A8">
        <w:rPr>
          <w:rFonts w:ascii="Roboto" w:hAnsi="Roboto"/>
          <w:sz w:val="24"/>
          <w:szCs w:val="24"/>
          <w:u w:val="single"/>
        </w:rPr>
        <w:t>Choosing Epsilon:</w:t>
      </w:r>
      <w:r>
        <w:rPr>
          <w:rFonts w:ascii="Roboto" w:hAnsi="Roboto"/>
          <w:sz w:val="24"/>
          <w:szCs w:val="24"/>
        </w:rPr>
        <w:t xml:space="preserve"> Lesser values of Epsilon </w:t>
      </w:r>
      <w:r w:rsidR="002813A8">
        <w:rPr>
          <w:rFonts w:ascii="Roboto" w:hAnsi="Roboto"/>
          <w:sz w:val="24"/>
          <w:szCs w:val="24"/>
        </w:rPr>
        <w:t>help</w:t>
      </w:r>
      <w:r>
        <w:rPr>
          <w:rFonts w:ascii="Roboto" w:hAnsi="Roboto"/>
          <w:sz w:val="24"/>
          <w:szCs w:val="24"/>
        </w:rPr>
        <w:t xml:space="preserve"> achieve lesser failures and better convergence.</w:t>
      </w:r>
    </w:p>
    <w:p w14:paraId="45955A01" w14:textId="1CD5E5CA" w:rsidR="001A4F7F" w:rsidRDefault="001A4F7F" w:rsidP="001553D2">
      <w:pPr>
        <w:ind w:left="720"/>
        <w:rPr>
          <w:rFonts w:ascii="Roboto" w:hAnsi="Roboto"/>
          <w:sz w:val="24"/>
          <w:szCs w:val="24"/>
        </w:rPr>
      </w:pPr>
      <w:r>
        <w:rPr>
          <w:rFonts w:ascii="Roboto" w:hAnsi="Roboto"/>
          <w:noProof/>
          <w:sz w:val="24"/>
          <w:szCs w:val="24"/>
        </w:rPr>
        <w:drawing>
          <wp:inline distT="0" distB="0" distL="0" distR="0" wp14:anchorId="041E8643" wp14:editId="5BAD279F">
            <wp:extent cx="4362450" cy="4324350"/>
            <wp:effectExtent l="0" t="0" r="0" b="0"/>
            <wp:docPr id="335191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450" cy="4324350"/>
                    </a:xfrm>
                    <a:prstGeom prst="rect">
                      <a:avLst/>
                    </a:prstGeom>
                    <a:noFill/>
                    <a:ln>
                      <a:noFill/>
                    </a:ln>
                  </pic:spPr>
                </pic:pic>
              </a:graphicData>
            </a:graphic>
          </wp:inline>
        </w:drawing>
      </w:r>
    </w:p>
    <w:p w14:paraId="47F41C8B" w14:textId="08939CEF" w:rsidR="001A4F7F" w:rsidRDefault="001A4F7F" w:rsidP="001553D2">
      <w:pPr>
        <w:ind w:left="720"/>
        <w:rPr>
          <w:rFonts w:ascii="Roboto" w:hAnsi="Roboto"/>
          <w:sz w:val="24"/>
          <w:szCs w:val="24"/>
        </w:rPr>
      </w:pPr>
      <w:r>
        <w:rPr>
          <w:rFonts w:ascii="Roboto" w:hAnsi="Roboto"/>
          <w:sz w:val="24"/>
          <w:szCs w:val="24"/>
        </w:rPr>
        <w:t xml:space="preserve">Fig </w:t>
      </w:r>
      <w:r w:rsidR="002813A8">
        <w:rPr>
          <w:rFonts w:ascii="Roboto" w:hAnsi="Roboto"/>
          <w:sz w:val="24"/>
          <w:szCs w:val="24"/>
        </w:rPr>
        <w:t>6</w:t>
      </w:r>
      <w:r>
        <w:rPr>
          <w:rFonts w:ascii="Roboto" w:hAnsi="Roboto"/>
          <w:sz w:val="24"/>
          <w:szCs w:val="24"/>
        </w:rPr>
        <w:t xml:space="preserve">. Failures reduction as we reduce </w:t>
      </w:r>
      <w:r w:rsidR="002813A8">
        <w:rPr>
          <w:rFonts w:ascii="Roboto" w:hAnsi="Roboto"/>
          <w:sz w:val="24"/>
          <w:szCs w:val="24"/>
        </w:rPr>
        <w:t>epsilon.</w:t>
      </w:r>
    </w:p>
    <w:p w14:paraId="4A4D9A97" w14:textId="77777777" w:rsidR="001A4F7F" w:rsidRDefault="001A4F7F" w:rsidP="001553D2">
      <w:pPr>
        <w:ind w:left="720"/>
        <w:rPr>
          <w:rFonts w:ascii="Roboto" w:hAnsi="Roboto"/>
          <w:sz w:val="24"/>
          <w:szCs w:val="24"/>
        </w:rPr>
      </w:pPr>
    </w:p>
    <w:p w14:paraId="48C692A1" w14:textId="77D1ACD9" w:rsidR="002813A8" w:rsidRDefault="002813A8" w:rsidP="001553D2">
      <w:pPr>
        <w:ind w:left="720"/>
        <w:rPr>
          <w:rFonts w:ascii="Roboto" w:hAnsi="Roboto"/>
          <w:sz w:val="24"/>
          <w:szCs w:val="24"/>
        </w:rPr>
      </w:pPr>
      <w:r>
        <w:rPr>
          <w:rFonts w:ascii="Roboto" w:hAnsi="Roboto"/>
          <w:sz w:val="24"/>
          <w:szCs w:val="24"/>
        </w:rPr>
        <w:t xml:space="preserve">Choosing Alpha for Q-learning: Increasing Alpha increases the Training Rewards across </w:t>
      </w:r>
      <w:r w:rsidR="00AE11E7">
        <w:rPr>
          <w:rFonts w:ascii="Roboto" w:hAnsi="Roboto"/>
          <w:sz w:val="24"/>
          <w:szCs w:val="24"/>
        </w:rPr>
        <w:t>episodes.</w:t>
      </w:r>
    </w:p>
    <w:p w14:paraId="031FB3BA" w14:textId="6F60EACD" w:rsidR="002813A8" w:rsidRDefault="00AE11E7" w:rsidP="001553D2">
      <w:pPr>
        <w:ind w:left="720"/>
        <w:rPr>
          <w:rFonts w:ascii="Roboto" w:hAnsi="Roboto"/>
          <w:sz w:val="24"/>
          <w:szCs w:val="24"/>
        </w:rPr>
      </w:pPr>
      <w:r>
        <w:rPr>
          <w:rFonts w:ascii="Roboto" w:hAnsi="Roboto"/>
          <w:noProof/>
          <w:sz w:val="24"/>
          <w:szCs w:val="24"/>
        </w:rPr>
        <w:lastRenderedPageBreak/>
        <w:drawing>
          <wp:inline distT="0" distB="0" distL="0" distR="0" wp14:anchorId="5BFB0F90" wp14:editId="030F71E4">
            <wp:extent cx="5727700" cy="1676400"/>
            <wp:effectExtent l="0" t="0" r="6350" b="0"/>
            <wp:docPr id="6105898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1676400"/>
                    </a:xfrm>
                    <a:prstGeom prst="rect">
                      <a:avLst/>
                    </a:prstGeom>
                    <a:noFill/>
                    <a:ln>
                      <a:noFill/>
                    </a:ln>
                  </pic:spPr>
                </pic:pic>
              </a:graphicData>
            </a:graphic>
          </wp:inline>
        </w:drawing>
      </w:r>
    </w:p>
    <w:p w14:paraId="4ED5C430" w14:textId="06B24DCF" w:rsidR="00AE11E7" w:rsidRDefault="00AE11E7" w:rsidP="00AE11E7">
      <w:pPr>
        <w:ind w:left="720"/>
        <w:rPr>
          <w:rFonts w:ascii="Roboto" w:hAnsi="Roboto"/>
          <w:sz w:val="24"/>
          <w:szCs w:val="24"/>
        </w:rPr>
      </w:pPr>
      <w:r>
        <w:rPr>
          <w:rFonts w:ascii="Roboto" w:hAnsi="Roboto"/>
          <w:sz w:val="24"/>
          <w:szCs w:val="24"/>
        </w:rPr>
        <w:t>Fig 7: Mean Training Rewards vs changing values of Alpha – left for Frozen Lake and Right for Taxi</w:t>
      </w:r>
    </w:p>
    <w:p w14:paraId="5D55E66E" w14:textId="497BD9CF" w:rsidR="00AE11E7" w:rsidRDefault="00AE11E7" w:rsidP="001553D2">
      <w:pPr>
        <w:ind w:left="720"/>
        <w:rPr>
          <w:rFonts w:ascii="Roboto" w:hAnsi="Roboto"/>
          <w:sz w:val="24"/>
          <w:szCs w:val="24"/>
        </w:rPr>
      </w:pPr>
      <w:r>
        <w:rPr>
          <w:rFonts w:ascii="Roboto" w:hAnsi="Roboto"/>
          <w:sz w:val="24"/>
          <w:szCs w:val="24"/>
        </w:rPr>
        <w:t>Choosing Decay in Q-Learning: Choosing higher values of Decay helps increasing Training Rewards.</w:t>
      </w:r>
    </w:p>
    <w:p w14:paraId="4708630A" w14:textId="150FB811" w:rsidR="00AE11E7" w:rsidRDefault="00AE11E7" w:rsidP="001553D2">
      <w:pPr>
        <w:ind w:left="720"/>
        <w:rPr>
          <w:rFonts w:ascii="Roboto" w:hAnsi="Roboto"/>
          <w:sz w:val="24"/>
          <w:szCs w:val="24"/>
        </w:rPr>
      </w:pPr>
      <w:r>
        <w:rPr>
          <w:rFonts w:ascii="Roboto" w:hAnsi="Roboto"/>
          <w:noProof/>
          <w:sz w:val="24"/>
          <w:szCs w:val="24"/>
        </w:rPr>
        <w:drawing>
          <wp:inline distT="0" distB="0" distL="0" distR="0" wp14:anchorId="12ECCAED" wp14:editId="2F5FA37B">
            <wp:extent cx="5727700" cy="1543050"/>
            <wp:effectExtent l="0" t="0" r="6350" b="0"/>
            <wp:docPr id="19888614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1543050"/>
                    </a:xfrm>
                    <a:prstGeom prst="rect">
                      <a:avLst/>
                    </a:prstGeom>
                    <a:noFill/>
                    <a:ln>
                      <a:noFill/>
                    </a:ln>
                  </pic:spPr>
                </pic:pic>
              </a:graphicData>
            </a:graphic>
          </wp:inline>
        </w:drawing>
      </w:r>
    </w:p>
    <w:p w14:paraId="2C2650D8" w14:textId="6A02F029" w:rsidR="00AE11E7" w:rsidRDefault="00AE11E7" w:rsidP="00AE11E7">
      <w:pPr>
        <w:ind w:left="720"/>
        <w:rPr>
          <w:rFonts w:ascii="Roboto" w:hAnsi="Roboto"/>
          <w:sz w:val="24"/>
          <w:szCs w:val="24"/>
        </w:rPr>
      </w:pPr>
      <w:r>
        <w:rPr>
          <w:rFonts w:ascii="Roboto" w:hAnsi="Roboto"/>
          <w:sz w:val="24"/>
          <w:szCs w:val="24"/>
        </w:rPr>
        <w:t xml:space="preserve">Fig </w:t>
      </w:r>
      <w:r>
        <w:rPr>
          <w:rFonts w:ascii="Roboto" w:hAnsi="Roboto"/>
          <w:sz w:val="24"/>
          <w:szCs w:val="24"/>
        </w:rPr>
        <w:t>8</w:t>
      </w:r>
      <w:r>
        <w:rPr>
          <w:rFonts w:ascii="Roboto" w:hAnsi="Roboto"/>
          <w:sz w:val="24"/>
          <w:szCs w:val="24"/>
        </w:rPr>
        <w:t xml:space="preserve">: Mean Training Rewards vs changing values of </w:t>
      </w:r>
      <w:r>
        <w:rPr>
          <w:rFonts w:ascii="Roboto" w:hAnsi="Roboto"/>
          <w:sz w:val="24"/>
          <w:szCs w:val="24"/>
        </w:rPr>
        <w:t>Decay</w:t>
      </w:r>
      <w:r>
        <w:rPr>
          <w:rFonts w:ascii="Roboto" w:hAnsi="Roboto"/>
          <w:sz w:val="24"/>
          <w:szCs w:val="24"/>
        </w:rPr>
        <w:t xml:space="preserve"> – left for Frozen Lake and Right for Taxi</w:t>
      </w:r>
    </w:p>
    <w:p w14:paraId="3B69C6A6" w14:textId="2D6B3C35" w:rsidR="00AE11E7" w:rsidRDefault="00AE11E7" w:rsidP="00AE11E7">
      <w:pPr>
        <w:ind w:left="720"/>
        <w:rPr>
          <w:rFonts w:ascii="Roboto" w:hAnsi="Roboto"/>
          <w:sz w:val="24"/>
          <w:szCs w:val="24"/>
        </w:rPr>
      </w:pPr>
      <w:r>
        <w:rPr>
          <w:rFonts w:ascii="Roboto" w:hAnsi="Roboto"/>
          <w:sz w:val="24"/>
          <w:szCs w:val="24"/>
        </w:rPr>
        <w:t>Chosen Values:</w:t>
      </w:r>
    </w:p>
    <w:tbl>
      <w:tblPr>
        <w:tblStyle w:val="TableGrid"/>
        <w:tblW w:w="0" w:type="auto"/>
        <w:tblInd w:w="720" w:type="dxa"/>
        <w:tblLook w:val="04A0" w:firstRow="1" w:lastRow="0" w:firstColumn="1" w:lastColumn="0" w:noHBand="0" w:noVBand="1"/>
      </w:tblPr>
      <w:tblGrid>
        <w:gridCol w:w="4167"/>
        <w:gridCol w:w="4129"/>
      </w:tblGrid>
      <w:tr w:rsidR="00AE11E7" w14:paraId="1C9EFC88" w14:textId="77777777" w:rsidTr="004F3FB0">
        <w:tc>
          <w:tcPr>
            <w:tcW w:w="4167" w:type="dxa"/>
          </w:tcPr>
          <w:p w14:paraId="3803ED89" w14:textId="7F21FB90" w:rsidR="00AE11E7" w:rsidRDefault="00AE11E7" w:rsidP="00AE11E7">
            <w:pPr>
              <w:rPr>
                <w:rFonts w:ascii="Roboto" w:hAnsi="Roboto"/>
                <w:sz w:val="24"/>
                <w:szCs w:val="24"/>
              </w:rPr>
            </w:pPr>
            <w:r>
              <w:rPr>
                <w:rFonts w:ascii="Roboto" w:hAnsi="Roboto"/>
                <w:sz w:val="24"/>
                <w:szCs w:val="24"/>
              </w:rPr>
              <w:t>Gamma</w:t>
            </w:r>
          </w:p>
        </w:tc>
        <w:tc>
          <w:tcPr>
            <w:tcW w:w="4129" w:type="dxa"/>
          </w:tcPr>
          <w:p w14:paraId="09BC6C9A" w14:textId="5D8D7003" w:rsidR="00AE11E7" w:rsidRDefault="00AE11E7" w:rsidP="00AE11E7">
            <w:pPr>
              <w:rPr>
                <w:rFonts w:ascii="Roboto" w:hAnsi="Roboto"/>
                <w:sz w:val="24"/>
                <w:szCs w:val="24"/>
              </w:rPr>
            </w:pPr>
            <w:r>
              <w:rPr>
                <w:rFonts w:ascii="Roboto" w:hAnsi="Roboto"/>
                <w:sz w:val="24"/>
                <w:szCs w:val="24"/>
              </w:rPr>
              <w:t>0.99</w:t>
            </w:r>
          </w:p>
        </w:tc>
      </w:tr>
      <w:tr w:rsidR="00AE11E7" w14:paraId="528BDA0E" w14:textId="77777777" w:rsidTr="004F3FB0">
        <w:tc>
          <w:tcPr>
            <w:tcW w:w="4167" w:type="dxa"/>
          </w:tcPr>
          <w:p w14:paraId="1A4AA3CF" w14:textId="282BE004" w:rsidR="00AE11E7" w:rsidRDefault="00AE11E7" w:rsidP="00AE11E7">
            <w:pPr>
              <w:rPr>
                <w:rFonts w:ascii="Roboto" w:hAnsi="Roboto"/>
                <w:sz w:val="24"/>
                <w:szCs w:val="24"/>
              </w:rPr>
            </w:pPr>
            <w:r>
              <w:rPr>
                <w:rFonts w:ascii="Roboto" w:hAnsi="Roboto"/>
                <w:sz w:val="24"/>
                <w:szCs w:val="24"/>
              </w:rPr>
              <w:t>Epsilon</w:t>
            </w:r>
          </w:p>
        </w:tc>
        <w:tc>
          <w:tcPr>
            <w:tcW w:w="4129" w:type="dxa"/>
          </w:tcPr>
          <w:p w14:paraId="3C7AEABB" w14:textId="1F3DDB84" w:rsidR="00AE11E7" w:rsidRDefault="00AE11E7" w:rsidP="00AE11E7">
            <w:pPr>
              <w:rPr>
                <w:rFonts w:ascii="Roboto" w:hAnsi="Roboto"/>
                <w:sz w:val="24"/>
                <w:szCs w:val="24"/>
              </w:rPr>
            </w:pPr>
            <w:r>
              <w:rPr>
                <w:rFonts w:ascii="Roboto" w:hAnsi="Roboto"/>
                <w:sz w:val="24"/>
                <w:szCs w:val="24"/>
              </w:rPr>
              <w:t>1e-8</w:t>
            </w:r>
          </w:p>
        </w:tc>
      </w:tr>
      <w:tr w:rsidR="00AE11E7" w14:paraId="45C90F95" w14:textId="77777777" w:rsidTr="004F3FB0">
        <w:tc>
          <w:tcPr>
            <w:tcW w:w="4167" w:type="dxa"/>
          </w:tcPr>
          <w:p w14:paraId="5A3927EC" w14:textId="0964F710" w:rsidR="00AE11E7" w:rsidRDefault="00AE11E7" w:rsidP="00AE11E7">
            <w:pPr>
              <w:rPr>
                <w:rFonts w:ascii="Roboto" w:hAnsi="Roboto"/>
                <w:sz w:val="24"/>
                <w:szCs w:val="24"/>
              </w:rPr>
            </w:pPr>
            <w:r>
              <w:rPr>
                <w:rFonts w:ascii="Roboto" w:hAnsi="Roboto"/>
                <w:sz w:val="24"/>
                <w:szCs w:val="24"/>
              </w:rPr>
              <w:t>Alpha</w:t>
            </w:r>
          </w:p>
        </w:tc>
        <w:tc>
          <w:tcPr>
            <w:tcW w:w="4129" w:type="dxa"/>
          </w:tcPr>
          <w:p w14:paraId="5DBD6498" w14:textId="188D5FD5" w:rsidR="00AE11E7" w:rsidRDefault="00AE11E7" w:rsidP="00AE11E7">
            <w:pPr>
              <w:rPr>
                <w:rFonts w:ascii="Roboto" w:hAnsi="Roboto"/>
                <w:sz w:val="24"/>
                <w:szCs w:val="24"/>
              </w:rPr>
            </w:pPr>
            <w:r>
              <w:rPr>
                <w:rFonts w:ascii="Roboto" w:hAnsi="Roboto"/>
                <w:sz w:val="24"/>
                <w:szCs w:val="24"/>
              </w:rPr>
              <w:t>0.9</w:t>
            </w:r>
          </w:p>
        </w:tc>
      </w:tr>
      <w:tr w:rsidR="00AE11E7" w14:paraId="7171A4AB" w14:textId="77777777" w:rsidTr="004F3FB0">
        <w:tc>
          <w:tcPr>
            <w:tcW w:w="4167" w:type="dxa"/>
          </w:tcPr>
          <w:p w14:paraId="4D67A457" w14:textId="24E568A0" w:rsidR="00AE11E7" w:rsidRDefault="00AE11E7" w:rsidP="00AE11E7">
            <w:pPr>
              <w:rPr>
                <w:rFonts w:ascii="Roboto" w:hAnsi="Roboto"/>
                <w:sz w:val="24"/>
                <w:szCs w:val="24"/>
              </w:rPr>
            </w:pPr>
            <w:r>
              <w:rPr>
                <w:rFonts w:ascii="Roboto" w:hAnsi="Roboto"/>
                <w:sz w:val="24"/>
                <w:szCs w:val="24"/>
              </w:rPr>
              <w:t>Decay</w:t>
            </w:r>
          </w:p>
        </w:tc>
        <w:tc>
          <w:tcPr>
            <w:tcW w:w="4129" w:type="dxa"/>
          </w:tcPr>
          <w:p w14:paraId="1C1875F3" w14:textId="13B100A8" w:rsidR="00AE11E7" w:rsidRDefault="00AE11E7" w:rsidP="00AE11E7">
            <w:pPr>
              <w:rPr>
                <w:rFonts w:ascii="Roboto" w:hAnsi="Roboto"/>
                <w:sz w:val="24"/>
                <w:szCs w:val="24"/>
              </w:rPr>
            </w:pPr>
            <w:r>
              <w:rPr>
                <w:rFonts w:ascii="Roboto" w:hAnsi="Roboto"/>
                <w:sz w:val="24"/>
                <w:szCs w:val="24"/>
              </w:rPr>
              <w:t>0.99</w:t>
            </w:r>
          </w:p>
        </w:tc>
      </w:tr>
    </w:tbl>
    <w:p w14:paraId="516C11C8" w14:textId="77777777" w:rsidR="00AE11E7" w:rsidRDefault="00AE11E7" w:rsidP="00AE11E7">
      <w:pPr>
        <w:ind w:left="720"/>
        <w:rPr>
          <w:rFonts w:ascii="Roboto" w:hAnsi="Roboto"/>
          <w:sz w:val="24"/>
          <w:szCs w:val="24"/>
        </w:rPr>
      </w:pPr>
    </w:p>
    <w:p w14:paraId="49DC86A5" w14:textId="3CF71C60" w:rsidR="00AE11E7" w:rsidRPr="004F3FB0" w:rsidRDefault="004F3FB0" w:rsidP="004F3FB0">
      <w:pPr>
        <w:rPr>
          <w:rFonts w:ascii="Roboto" w:hAnsi="Roboto"/>
          <w:sz w:val="24"/>
          <w:szCs w:val="24"/>
          <w:u w:val="single"/>
        </w:rPr>
      </w:pPr>
      <w:r w:rsidRPr="004F3FB0">
        <w:rPr>
          <w:rFonts w:ascii="Roboto" w:hAnsi="Roboto"/>
          <w:sz w:val="24"/>
          <w:szCs w:val="24"/>
          <w:u w:val="single"/>
        </w:rPr>
        <w:t>Why increasing the above values provides optimal results?</w:t>
      </w:r>
    </w:p>
    <w:p w14:paraId="2E8F7536" w14:textId="6A62F2DC" w:rsidR="004F3FB0" w:rsidRDefault="004F3FB0" w:rsidP="004F3FB0">
      <w:pPr>
        <w:rPr>
          <w:rFonts w:ascii="Roboto" w:hAnsi="Roboto"/>
          <w:sz w:val="24"/>
          <w:szCs w:val="24"/>
        </w:rPr>
      </w:pPr>
      <w:r w:rsidRPr="004F3FB0">
        <w:rPr>
          <w:rFonts w:ascii="Roboto" w:hAnsi="Roboto"/>
          <w:b/>
          <w:bCs/>
          <w:sz w:val="24"/>
          <w:szCs w:val="24"/>
        </w:rPr>
        <w:t>Increasing Discount Factor γ in Value Iteration and Policy Iteration</w:t>
      </w:r>
      <w:r w:rsidRPr="004F3FB0">
        <w:rPr>
          <w:rFonts w:ascii="Roboto" w:hAnsi="Roboto"/>
          <w:b/>
          <w:bCs/>
          <w:sz w:val="24"/>
          <w:szCs w:val="24"/>
        </w:rPr>
        <w:t>:</w:t>
      </w:r>
      <w:r>
        <w:rPr>
          <w:rFonts w:ascii="Roboto" w:hAnsi="Roboto"/>
          <w:sz w:val="24"/>
          <w:szCs w:val="24"/>
        </w:rPr>
        <w:t xml:space="preserve"> </w:t>
      </w:r>
      <w:r w:rsidRPr="004F3FB0">
        <w:rPr>
          <w:rFonts w:ascii="Roboto" w:hAnsi="Roboto"/>
          <w:sz w:val="24"/>
          <w:szCs w:val="24"/>
        </w:rPr>
        <w:t>The discount factor γ controls the importance of future rewards in the computation of the value function. A higher discount factor places more emphasis on future rewards, encouraging the agent to prioritize long-term gains over short-term rewards.</w:t>
      </w:r>
      <w:r>
        <w:rPr>
          <w:rFonts w:ascii="Roboto" w:hAnsi="Roboto"/>
          <w:sz w:val="24"/>
          <w:szCs w:val="24"/>
        </w:rPr>
        <w:t xml:space="preserve"> </w:t>
      </w:r>
      <w:r w:rsidRPr="004F3FB0">
        <w:rPr>
          <w:rFonts w:ascii="Roboto" w:hAnsi="Roboto"/>
          <w:sz w:val="24"/>
          <w:szCs w:val="24"/>
        </w:rPr>
        <w:t>When γ is increased, the agent becomes more farsighted, leading to better planning and decision-making. It may choose actions that lead to higher cumulative rewards over time, even if they involve longer paths or delayed rewards.</w:t>
      </w:r>
      <w:r>
        <w:rPr>
          <w:rFonts w:ascii="Roboto" w:hAnsi="Roboto"/>
          <w:sz w:val="24"/>
          <w:szCs w:val="24"/>
        </w:rPr>
        <w:t xml:space="preserve"> </w:t>
      </w:r>
      <w:r w:rsidRPr="004F3FB0">
        <w:rPr>
          <w:rFonts w:ascii="Roboto" w:hAnsi="Roboto"/>
          <w:sz w:val="24"/>
          <w:szCs w:val="24"/>
        </w:rPr>
        <w:t>As a result, increasing γ in Value Iteration and Policy Iteration can lead to higher average rewards across iterations because the agent makes better-informed decisions that optimize long-term performance.</w:t>
      </w:r>
    </w:p>
    <w:p w14:paraId="75F5CAFB" w14:textId="77777777" w:rsidR="004F3FB0" w:rsidRDefault="004F3FB0" w:rsidP="004F3FB0">
      <w:pPr>
        <w:rPr>
          <w:rFonts w:ascii="Roboto" w:hAnsi="Roboto"/>
          <w:sz w:val="24"/>
          <w:szCs w:val="24"/>
        </w:rPr>
      </w:pPr>
    </w:p>
    <w:p w14:paraId="45ABBB99" w14:textId="536AFEC4" w:rsidR="004F3FB0" w:rsidRDefault="004F3FB0" w:rsidP="004F3FB0">
      <w:pPr>
        <w:rPr>
          <w:rFonts w:ascii="Roboto" w:hAnsi="Roboto"/>
          <w:sz w:val="24"/>
          <w:szCs w:val="24"/>
        </w:rPr>
      </w:pPr>
      <w:r w:rsidRPr="004F3FB0">
        <w:rPr>
          <w:rFonts w:ascii="Roboto" w:hAnsi="Roboto"/>
          <w:b/>
          <w:bCs/>
          <w:sz w:val="24"/>
          <w:szCs w:val="24"/>
        </w:rPr>
        <w:lastRenderedPageBreak/>
        <w:t>Increasing Learning Rate α or Decay in Q-Learning</w:t>
      </w:r>
      <w:r w:rsidRPr="004F3FB0">
        <w:rPr>
          <w:rFonts w:ascii="Roboto" w:hAnsi="Roboto"/>
          <w:b/>
          <w:bCs/>
          <w:sz w:val="24"/>
          <w:szCs w:val="24"/>
        </w:rPr>
        <w:t>:</w:t>
      </w:r>
      <w:r>
        <w:rPr>
          <w:rFonts w:ascii="Roboto" w:hAnsi="Roboto"/>
          <w:sz w:val="24"/>
          <w:szCs w:val="24"/>
        </w:rPr>
        <w:t xml:space="preserve"> </w:t>
      </w:r>
      <w:r w:rsidRPr="004F3FB0">
        <w:rPr>
          <w:rFonts w:ascii="Roboto" w:hAnsi="Roboto"/>
          <w:sz w:val="24"/>
          <w:szCs w:val="24"/>
        </w:rPr>
        <w:t>In Q-Learning, the learning rate α determines the extent to which newly acquired information overrides existing Q-values. A higher learning rate gives more weight to new experiences, leading to faster updates of the Q-values. Additionally, decay mechanisms in Q-Learning, such as exponential decay or scheduled decay of the learning rate, gradually decrease the learning rate over time. This allows the agent to explore the environment more thoroughly in the early stages of learning and refine its actions based on accumulated experience as training progresses. Increasing the learning rate or decay in Q-Learning accelerates the learning process, enabling the agent to quickly adapt to the environment and learn optimal policies. This, in turn, can lead to higher average rewards across iterations as the agent makes better decisions based on updated Q-values.</w:t>
      </w:r>
    </w:p>
    <w:p w14:paraId="6D8A72D7" w14:textId="77777777" w:rsidR="004F3FB0" w:rsidRPr="00F47BD0" w:rsidRDefault="004F3FB0" w:rsidP="004F3FB0">
      <w:pPr>
        <w:rPr>
          <w:rFonts w:ascii="Roboto" w:hAnsi="Roboto"/>
          <w:sz w:val="24"/>
          <w:szCs w:val="24"/>
        </w:rPr>
      </w:pPr>
    </w:p>
    <w:p w14:paraId="51BEBF37" w14:textId="5AF17B48" w:rsidR="009717CE" w:rsidRDefault="009717CE" w:rsidP="009717CE">
      <w:pPr>
        <w:pStyle w:val="ListParagraph"/>
        <w:numPr>
          <w:ilvl w:val="1"/>
          <w:numId w:val="2"/>
        </w:numPr>
        <w:rPr>
          <w:rFonts w:ascii="Roboto" w:hAnsi="Roboto"/>
          <w:sz w:val="32"/>
          <w:szCs w:val="32"/>
        </w:rPr>
      </w:pPr>
      <w:r>
        <w:rPr>
          <w:rFonts w:ascii="Roboto" w:hAnsi="Roboto"/>
          <w:sz w:val="32"/>
          <w:szCs w:val="32"/>
        </w:rPr>
        <w:t>Algorithm Result Comparison</w:t>
      </w:r>
    </w:p>
    <w:p w14:paraId="2EE3F421" w14:textId="739D1DF7" w:rsidR="000F2458" w:rsidRDefault="000F2458" w:rsidP="000F2458">
      <w:pPr>
        <w:ind w:left="720"/>
        <w:rPr>
          <w:rFonts w:ascii="Roboto" w:hAnsi="Roboto"/>
          <w:sz w:val="24"/>
          <w:szCs w:val="24"/>
        </w:rPr>
      </w:pPr>
      <w:r>
        <w:rPr>
          <w:rFonts w:ascii="Roboto" w:hAnsi="Roboto"/>
          <w:sz w:val="24"/>
          <w:szCs w:val="24"/>
        </w:rPr>
        <w:t>Both the algorithms – Value Iteration and Policy Iteration, converge to same policy at the end in Frozen Lake and Taxi; as can be seen follows:</w:t>
      </w:r>
      <w:r>
        <w:rPr>
          <w:rFonts w:ascii="Roboto" w:hAnsi="Roboto"/>
          <w:sz w:val="24"/>
          <w:szCs w:val="24"/>
        </w:rPr>
        <w:br/>
      </w:r>
      <w:r>
        <w:rPr>
          <w:rFonts w:ascii="Roboto" w:hAnsi="Roboto"/>
          <w:sz w:val="24"/>
          <w:szCs w:val="24"/>
        </w:rPr>
        <w:br/>
      </w:r>
      <w:r>
        <w:rPr>
          <w:rFonts w:ascii="Roboto" w:hAnsi="Roboto"/>
          <w:sz w:val="24"/>
          <w:szCs w:val="24"/>
        </w:rPr>
        <w:br/>
        <w:t xml:space="preserve">Convergence </w:t>
      </w:r>
      <w:r w:rsidR="004F3FB0">
        <w:rPr>
          <w:rFonts w:ascii="Roboto" w:hAnsi="Roboto"/>
          <w:sz w:val="24"/>
          <w:szCs w:val="24"/>
        </w:rPr>
        <w:t>Defined as:</w:t>
      </w:r>
    </w:p>
    <w:p w14:paraId="62F6A7E6" w14:textId="0B01CDF1" w:rsidR="000F2458" w:rsidRDefault="004F3FB0" w:rsidP="000F2458">
      <w:pPr>
        <w:ind w:left="720"/>
        <w:rPr>
          <w:rFonts w:ascii="Roboto" w:hAnsi="Roboto"/>
          <w:sz w:val="24"/>
          <w:szCs w:val="24"/>
        </w:rPr>
      </w:pPr>
      <w:r w:rsidRPr="004F3FB0">
        <w:rPr>
          <w:rFonts w:ascii="Roboto" w:hAnsi="Roboto"/>
          <w:sz w:val="24"/>
          <w:szCs w:val="24"/>
        </w:rPr>
        <w:t>Convergence in Value Iteration, Policy Iteration, and Q-Learning refers to the point at which the iterative algorithms have reached an approximation of the optimal value function (or action-value function) or policy. Here's how convergence is defined for each algorithm:</w:t>
      </w:r>
    </w:p>
    <w:p w14:paraId="27A993AC" w14:textId="1305BE3A" w:rsidR="004F3FB0" w:rsidRDefault="004F3FB0" w:rsidP="004F3FB0">
      <w:pPr>
        <w:pStyle w:val="ListParagraph"/>
        <w:numPr>
          <w:ilvl w:val="0"/>
          <w:numId w:val="8"/>
        </w:numPr>
        <w:rPr>
          <w:rFonts w:ascii="Roboto" w:hAnsi="Roboto"/>
          <w:sz w:val="24"/>
          <w:szCs w:val="24"/>
        </w:rPr>
      </w:pPr>
      <w:r>
        <w:rPr>
          <w:rFonts w:ascii="Roboto" w:hAnsi="Roboto"/>
          <w:sz w:val="24"/>
          <w:szCs w:val="24"/>
        </w:rPr>
        <w:t>Value Iteration:</w:t>
      </w:r>
    </w:p>
    <w:p w14:paraId="7116542B" w14:textId="3CD659F0" w:rsidR="006C2509" w:rsidRPr="004F3FB0" w:rsidRDefault="004F3FB0" w:rsidP="004F3FB0">
      <w:pPr>
        <w:rPr>
          <w:rFonts w:ascii="Roboto" w:hAnsi="Roboto"/>
          <w:sz w:val="24"/>
          <w:szCs w:val="24"/>
        </w:rPr>
      </w:pPr>
      <w:r w:rsidRPr="004F3FB0">
        <w:rPr>
          <w:rFonts w:ascii="Roboto" w:hAnsi="Roboto"/>
          <w:sz w:val="24"/>
          <w:szCs w:val="24"/>
        </w:rPr>
        <w:t xml:space="preserve">Convergence in Value Iteration occurs when the change in the value function between iterations falls below a specified threshold </w:t>
      </w:r>
      <w:r w:rsidRPr="004F3FB0">
        <w:rPr>
          <w:rFonts w:ascii="Cambria" w:hAnsi="Cambria" w:cs="Cambria"/>
          <w:sz w:val="24"/>
          <w:szCs w:val="24"/>
        </w:rPr>
        <w:t>ϵ</w:t>
      </w:r>
      <w:r w:rsidRPr="004F3FB0">
        <w:rPr>
          <w:rFonts w:ascii="Roboto" w:hAnsi="Roboto"/>
          <w:sz w:val="24"/>
          <w:szCs w:val="24"/>
        </w:rPr>
        <w:t xml:space="preserve">, indicating that the values have sufficiently converged to the optimal values. </w:t>
      </w:r>
      <w:r>
        <w:rPr>
          <w:rFonts w:ascii="Roboto" w:hAnsi="Roboto"/>
          <w:sz w:val="24"/>
          <w:szCs w:val="24"/>
        </w:rPr>
        <w:t>Here it is defined as</w:t>
      </w:r>
      <w:r w:rsidRPr="004F3FB0">
        <w:rPr>
          <w:rFonts w:ascii="Roboto" w:hAnsi="Roboto"/>
          <w:sz w:val="24"/>
          <w:szCs w:val="24"/>
        </w:rPr>
        <w:t>:</w:t>
      </w:r>
    </w:p>
    <w:p w14:paraId="5B3F6986" w14:textId="4E9AC405" w:rsidR="004F3FB0" w:rsidRPr="00F52B4D" w:rsidRDefault="004F3FB0" w:rsidP="004F3FB0">
      <w:pPr>
        <w:rPr>
          <w:sz w:val="32"/>
          <w:szCs w:val="32"/>
        </w:rPr>
      </w:pPr>
      <w:proofErr w:type="spellStart"/>
      <w:r w:rsidRPr="00F52B4D">
        <w:rPr>
          <w:sz w:val="32"/>
          <w:szCs w:val="32"/>
        </w:rPr>
        <w:t>maxs</w:t>
      </w:r>
      <w:r w:rsidRPr="00F52B4D">
        <w:rPr>
          <w:rFonts w:ascii="Cambria Math" w:hAnsi="Cambria Math" w:cs="Cambria Math"/>
          <w:sz w:val="32"/>
          <w:szCs w:val="32"/>
        </w:rPr>
        <w:t>∈</w:t>
      </w:r>
      <w:r w:rsidRPr="00F52B4D">
        <w:rPr>
          <w:sz w:val="32"/>
          <w:szCs w:val="32"/>
        </w:rPr>
        <w:t>S</w:t>
      </w:r>
      <w:proofErr w:type="spellEnd"/>
      <w:r w:rsidRPr="00F52B4D">
        <w:rPr>
          <w:sz w:val="32"/>
          <w:szCs w:val="32"/>
        </w:rPr>
        <w:t>​</w:t>
      </w:r>
      <w:r w:rsidRPr="00F52B4D">
        <w:rPr>
          <w:rFonts w:ascii="Cambria Math" w:hAnsi="Cambria Math" w:cs="Cambria Math"/>
          <w:sz w:val="32"/>
          <w:szCs w:val="32"/>
        </w:rPr>
        <w:t>∣</w:t>
      </w:r>
      <w:r w:rsidRPr="00F52B4D">
        <w:rPr>
          <w:sz w:val="32"/>
          <w:szCs w:val="32"/>
        </w:rPr>
        <w:t>Vk+1​(s)−</w:t>
      </w:r>
      <w:proofErr w:type="spellStart"/>
      <w:r w:rsidRPr="00F52B4D">
        <w:rPr>
          <w:sz w:val="32"/>
          <w:szCs w:val="32"/>
        </w:rPr>
        <w:t>Vk</w:t>
      </w:r>
      <w:proofErr w:type="spellEnd"/>
      <w:r w:rsidRPr="00F52B4D">
        <w:rPr>
          <w:sz w:val="32"/>
          <w:szCs w:val="32"/>
        </w:rPr>
        <w:t>​(s)</w:t>
      </w:r>
      <w:r w:rsidRPr="00F52B4D">
        <w:rPr>
          <w:rFonts w:ascii="Cambria Math" w:hAnsi="Cambria Math" w:cs="Cambria Math"/>
          <w:sz w:val="32"/>
          <w:szCs w:val="32"/>
        </w:rPr>
        <w:t>∣</w:t>
      </w:r>
      <w:r w:rsidRPr="00F52B4D">
        <w:rPr>
          <w:sz w:val="32"/>
          <w:szCs w:val="32"/>
        </w:rPr>
        <w:t>&lt;ϵ</w:t>
      </w:r>
    </w:p>
    <w:p w14:paraId="6963D915" w14:textId="40DF2450" w:rsidR="006C2509" w:rsidRPr="006C2509" w:rsidRDefault="004F3FB0" w:rsidP="006C2509">
      <w:pPr>
        <w:rPr>
          <w:rFonts w:ascii="Roboto" w:hAnsi="Roboto"/>
          <w:sz w:val="24"/>
          <w:szCs w:val="24"/>
        </w:rPr>
      </w:pPr>
      <w:proofErr w:type="spellStart"/>
      <w:r w:rsidRPr="00F52B4D">
        <w:t>Vk</w:t>
      </w:r>
      <w:proofErr w:type="spellEnd"/>
      <w:r w:rsidRPr="00F52B4D">
        <w:t>​(s)</w:t>
      </w:r>
      <w:r w:rsidRPr="004F3FB0">
        <w:rPr>
          <w:rFonts w:ascii="Roboto" w:hAnsi="Roboto"/>
          <w:sz w:val="24"/>
          <w:szCs w:val="24"/>
        </w:rPr>
        <w:t xml:space="preserve"> represents the value of </w:t>
      </w:r>
      <w:proofErr w:type="spellStart"/>
      <w:r w:rsidRPr="004F3FB0">
        <w:rPr>
          <w:rFonts w:ascii="Roboto" w:hAnsi="Roboto"/>
          <w:sz w:val="24"/>
          <w:szCs w:val="24"/>
        </w:rPr>
        <w:t>state</w:t>
      </w:r>
      <w:r>
        <w:rPr>
          <w:rFonts w:ascii="Roboto" w:hAnsi="Roboto"/>
          <w:sz w:val="24"/>
          <w:szCs w:val="24"/>
        </w:rPr>
        <w:t xml:space="preserve"> </w:t>
      </w:r>
      <w:r w:rsidRPr="004F3FB0">
        <w:rPr>
          <w:rFonts w:ascii="Roboto" w:hAnsi="Roboto"/>
          <w:sz w:val="24"/>
          <w:szCs w:val="24"/>
        </w:rPr>
        <w:t>s</w:t>
      </w:r>
      <w:proofErr w:type="spellEnd"/>
      <w:r w:rsidRPr="004F3FB0">
        <w:rPr>
          <w:rFonts w:ascii="Roboto" w:hAnsi="Roboto"/>
          <w:sz w:val="24"/>
          <w:szCs w:val="24"/>
        </w:rPr>
        <w:t xml:space="preserve"> at iteration k, and </w:t>
      </w:r>
      <w:r w:rsidRPr="004F3FB0">
        <w:rPr>
          <w:rFonts w:ascii="Cambria" w:hAnsi="Cambria" w:cs="Cambria"/>
          <w:sz w:val="24"/>
          <w:szCs w:val="24"/>
        </w:rPr>
        <w:t>ϵ</w:t>
      </w:r>
      <w:r w:rsidRPr="004F3FB0">
        <w:rPr>
          <w:rFonts w:ascii="Roboto" w:hAnsi="Roboto"/>
          <w:sz w:val="24"/>
          <w:szCs w:val="24"/>
        </w:rPr>
        <w:t xml:space="preserve"> is a small positive threshold value</w:t>
      </w:r>
      <w:r>
        <w:rPr>
          <w:rFonts w:ascii="Roboto" w:hAnsi="Roboto"/>
          <w:sz w:val="24"/>
          <w:szCs w:val="24"/>
        </w:rPr>
        <w:t xml:space="preserve">, and the </w:t>
      </w:r>
      <w:r w:rsidRPr="00F52B4D">
        <w:t>ϵ</w:t>
      </w:r>
      <w:r>
        <w:rPr>
          <w:rStyle w:val="mord"/>
          <w:rFonts w:ascii="KaTeX_Math" w:hAnsi="KaTeX_Math"/>
          <w:i/>
          <w:iCs/>
          <w:color w:val="F1E6D3"/>
          <w:sz w:val="29"/>
          <w:szCs w:val="29"/>
          <w:shd w:val="clear" w:color="auto" w:fill="1D1C1B"/>
        </w:rPr>
        <w:t xml:space="preserve"> </w:t>
      </w:r>
      <w:r w:rsidR="006C2509" w:rsidRPr="006C2509">
        <w:rPr>
          <w:rFonts w:ascii="Roboto" w:hAnsi="Roboto"/>
          <w:sz w:val="24"/>
          <w:szCs w:val="24"/>
        </w:rPr>
        <w:t>Is 1e-</w:t>
      </w:r>
      <w:proofErr w:type="gramStart"/>
      <w:r w:rsidR="006C2509" w:rsidRPr="006C2509">
        <w:rPr>
          <w:rFonts w:ascii="Roboto" w:hAnsi="Roboto"/>
          <w:sz w:val="24"/>
          <w:szCs w:val="24"/>
        </w:rPr>
        <w:t>8</w:t>
      </w:r>
      <w:proofErr w:type="gramEnd"/>
    </w:p>
    <w:p w14:paraId="5098A2A0" w14:textId="06B503EA" w:rsidR="004F3FB0" w:rsidRDefault="004F3FB0" w:rsidP="004F3FB0">
      <w:pPr>
        <w:pStyle w:val="ListParagraph"/>
        <w:numPr>
          <w:ilvl w:val="0"/>
          <w:numId w:val="8"/>
        </w:numPr>
        <w:rPr>
          <w:rFonts w:ascii="Roboto" w:hAnsi="Roboto"/>
          <w:sz w:val="24"/>
          <w:szCs w:val="24"/>
        </w:rPr>
      </w:pPr>
      <w:r>
        <w:rPr>
          <w:rFonts w:ascii="Roboto" w:hAnsi="Roboto"/>
          <w:sz w:val="24"/>
          <w:szCs w:val="24"/>
        </w:rPr>
        <w:t>Policy Iteration:</w:t>
      </w:r>
    </w:p>
    <w:p w14:paraId="6B770168" w14:textId="7E1B8C5B" w:rsidR="004F3FB0" w:rsidRDefault="004F3FB0" w:rsidP="004F3FB0">
      <w:pPr>
        <w:rPr>
          <w:rFonts w:ascii="Roboto" w:hAnsi="Roboto"/>
          <w:sz w:val="24"/>
          <w:szCs w:val="24"/>
        </w:rPr>
      </w:pPr>
      <w:r w:rsidRPr="004F3FB0">
        <w:rPr>
          <w:rFonts w:ascii="Roboto" w:hAnsi="Roboto"/>
          <w:sz w:val="24"/>
          <w:szCs w:val="24"/>
        </w:rPr>
        <w:t xml:space="preserve">Convergence in Policy Iteration typically involves two steps: policy evaluation and policy improvement. The algorithm iterates between these steps until the policy no longer changes between iterations, indicating that the policy has converged to the optimal policy. </w:t>
      </w:r>
      <w:r w:rsidR="006C2509">
        <w:rPr>
          <w:rFonts w:ascii="Roboto" w:hAnsi="Roboto"/>
          <w:sz w:val="24"/>
          <w:szCs w:val="24"/>
        </w:rPr>
        <w:t>Here</w:t>
      </w:r>
      <w:r w:rsidRPr="004F3FB0">
        <w:rPr>
          <w:rFonts w:ascii="Roboto" w:hAnsi="Roboto"/>
          <w:sz w:val="24"/>
          <w:szCs w:val="24"/>
        </w:rPr>
        <w:t xml:space="preserve"> it </w:t>
      </w:r>
      <w:r w:rsidR="006C2509">
        <w:rPr>
          <w:rFonts w:ascii="Roboto" w:hAnsi="Roboto"/>
          <w:sz w:val="24"/>
          <w:szCs w:val="24"/>
        </w:rPr>
        <w:t>is</w:t>
      </w:r>
      <w:r w:rsidRPr="004F3FB0">
        <w:rPr>
          <w:rFonts w:ascii="Roboto" w:hAnsi="Roboto"/>
          <w:sz w:val="24"/>
          <w:szCs w:val="24"/>
        </w:rPr>
        <w:t xml:space="preserve"> defined as:</w:t>
      </w:r>
    </w:p>
    <w:p w14:paraId="07E53791" w14:textId="7F9159CA" w:rsidR="006C2509" w:rsidRDefault="006C2509" w:rsidP="004F3FB0">
      <w:pPr>
        <w:rPr>
          <w:rFonts w:ascii="Times New Roman" w:eastAsia="Times New Roman" w:hAnsi="Times New Roman" w:cs="Times New Roman"/>
          <w:kern w:val="0"/>
          <w:sz w:val="29"/>
          <w:szCs w:val="29"/>
          <w:bdr w:val="single" w:sz="2" w:space="0" w:color="41403C" w:frame="1"/>
          <w:lang w:eastAsia="en-IN"/>
          <w14:ligatures w14:val="none"/>
        </w:rPr>
      </w:pPr>
      <w:r w:rsidRPr="006C2509">
        <w:rPr>
          <w:rFonts w:ascii="KaTeX_Math" w:eastAsia="Times New Roman" w:hAnsi="KaTeX_Math" w:cs="Times New Roman"/>
          <w:i/>
          <w:iCs/>
          <w:kern w:val="0"/>
          <w:sz w:val="29"/>
          <w:szCs w:val="29"/>
          <w:bdr w:val="single" w:sz="2" w:space="0" w:color="41403C" w:frame="1"/>
          <w:lang w:eastAsia="en-IN"/>
          <w14:ligatures w14:val="none"/>
        </w:rPr>
        <w:t>π</w:t>
      </w:r>
      <w:r w:rsidRPr="006C2509">
        <w:rPr>
          <w:rFonts w:ascii="KaTeX_Math" w:eastAsia="Times New Roman" w:hAnsi="KaTeX_Math" w:cs="Times New Roman"/>
          <w:i/>
          <w:iCs/>
          <w:kern w:val="0"/>
          <w:sz w:val="20"/>
          <w:szCs w:val="20"/>
          <w:bdr w:val="single" w:sz="2" w:space="0" w:color="41403C" w:frame="1"/>
          <w:lang w:eastAsia="en-IN"/>
          <w14:ligatures w14:val="none"/>
        </w:rPr>
        <w:t>k</w:t>
      </w:r>
      <w:r w:rsidRPr="006C2509">
        <w:rPr>
          <w:rFonts w:ascii="Times New Roman" w:eastAsia="Times New Roman" w:hAnsi="Times New Roman" w:cs="Times New Roman"/>
          <w:kern w:val="0"/>
          <w:sz w:val="20"/>
          <w:szCs w:val="20"/>
          <w:bdr w:val="single" w:sz="2" w:space="0" w:color="41403C" w:frame="1"/>
          <w:lang w:eastAsia="en-IN"/>
          <w14:ligatures w14:val="none"/>
        </w:rPr>
        <w:t>+1</w:t>
      </w:r>
      <w:r w:rsidRPr="006C2509">
        <w:rPr>
          <w:rFonts w:ascii="Times New Roman" w:eastAsia="Times New Roman" w:hAnsi="Times New Roman" w:cs="Times New Roman"/>
          <w:kern w:val="0"/>
          <w:sz w:val="2"/>
          <w:szCs w:val="2"/>
          <w:bdr w:val="single" w:sz="2" w:space="0" w:color="41403C" w:frame="1"/>
          <w:lang w:eastAsia="en-IN"/>
          <w14:ligatures w14:val="none"/>
        </w:rPr>
        <w:t>​</w:t>
      </w:r>
      <w:r w:rsidRPr="006C2509">
        <w:rPr>
          <w:rFonts w:ascii="Times New Roman" w:eastAsia="Times New Roman" w:hAnsi="Times New Roman" w:cs="Times New Roman"/>
          <w:kern w:val="0"/>
          <w:sz w:val="29"/>
          <w:szCs w:val="29"/>
          <w:bdr w:val="single" w:sz="2" w:space="0" w:color="41403C" w:frame="1"/>
          <w:lang w:eastAsia="en-IN"/>
          <w14:ligatures w14:val="none"/>
        </w:rPr>
        <w:t>(</w:t>
      </w:r>
      <w:r w:rsidRPr="006C2509">
        <w:rPr>
          <w:rFonts w:ascii="KaTeX_Math" w:eastAsia="Times New Roman" w:hAnsi="KaTeX_Math" w:cs="Times New Roman"/>
          <w:i/>
          <w:iCs/>
          <w:kern w:val="0"/>
          <w:sz w:val="29"/>
          <w:szCs w:val="29"/>
          <w:bdr w:val="single" w:sz="2" w:space="0" w:color="41403C" w:frame="1"/>
          <w:lang w:eastAsia="en-IN"/>
          <w14:ligatures w14:val="none"/>
        </w:rPr>
        <w:t>s</w:t>
      </w:r>
      <w:r w:rsidRPr="006C2509">
        <w:rPr>
          <w:rFonts w:ascii="Times New Roman" w:eastAsia="Times New Roman" w:hAnsi="Times New Roman" w:cs="Times New Roman"/>
          <w:kern w:val="0"/>
          <w:sz w:val="29"/>
          <w:szCs w:val="29"/>
          <w:bdr w:val="single" w:sz="2" w:space="0" w:color="41403C" w:frame="1"/>
          <w:lang w:eastAsia="en-IN"/>
          <w14:ligatures w14:val="none"/>
        </w:rPr>
        <w:t>)=</w:t>
      </w:r>
      <w:r w:rsidRPr="006C2509">
        <w:rPr>
          <w:rFonts w:ascii="KaTeX_Math" w:eastAsia="Times New Roman" w:hAnsi="KaTeX_Math" w:cs="Times New Roman"/>
          <w:i/>
          <w:iCs/>
          <w:kern w:val="0"/>
          <w:sz w:val="29"/>
          <w:szCs w:val="29"/>
          <w:bdr w:val="single" w:sz="2" w:space="0" w:color="41403C" w:frame="1"/>
          <w:lang w:eastAsia="en-IN"/>
          <w14:ligatures w14:val="none"/>
        </w:rPr>
        <w:t>π</w:t>
      </w:r>
      <w:r w:rsidRPr="006C2509">
        <w:rPr>
          <w:rFonts w:ascii="KaTeX_Math" w:eastAsia="Times New Roman" w:hAnsi="KaTeX_Math" w:cs="Times New Roman"/>
          <w:i/>
          <w:iCs/>
          <w:kern w:val="0"/>
          <w:sz w:val="20"/>
          <w:szCs w:val="20"/>
          <w:bdr w:val="single" w:sz="2" w:space="0" w:color="41403C" w:frame="1"/>
          <w:lang w:eastAsia="en-IN"/>
          <w14:ligatures w14:val="none"/>
        </w:rPr>
        <w:t>k</w:t>
      </w:r>
      <w:r w:rsidRPr="006C2509">
        <w:rPr>
          <w:rFonts w:ascii="Times New Roman" w:eastAsia="Times New Roman" w:hAnsi="Times New Roman" w:cs="Times New Roman"/>
          <w:kern w:val="0"/>
          <w:sz w:val="2"/>
          <w:szCs w:val="2"/>
          <w:bdr w:val="single" w:sz="2" w:space="0" w:color="41403C" w:frame="1"/>
          <w:lang w:eastAsia="en-IN"/>
          <w14:ligatures w14:val="none"/>
        </w:rPr>
        <w:t>​</w:t>
      </w:r>
      <w:r w:rsidRPr="006C2509">
        <w:rPr>
          <w:rFonts w:ascii="Times New Roman" w:eastAsia="Times New Roman" w:hAnsi="Times New Roman" w:cs="Times New Roman"/>
          <w:kern w:val="0"/>
          <w:sz w:val="29"/>
          <w:szCs w:val="29"/>
          <w:bdr w:val="single" w:sz="2" w:space="0" w:color="41403C" w:frame="1"/>
          <w:lang w:eastAsia="en-IN"/>
          <w14:ligatures w14:val="none"/>
        </w:rPr>
        <w:t>(</w:t>
      </w:r>
      <w:r w:rsidRPr="006C2509">
        <w:rPr>
          <w:rFonts w:ascii="KaTeX_Math" w:eastAsia="Times New Roman" w:hAnsi="KaTeX_Math" w:cs="Times New Roman"/>
          <w:i/>
          <w:iCs/>
          <w:kern w:val="0"/>
          <w:sz w:val="29"/>
          <w:szCs w:val="29"/>
          <w:bdr w:val="single" w:sz="2" w:space="0" w:color="41403C" w:frame="1"/>
          <w:lang w:eastAsia="en-IN"/>
          <w14:ligatures w14:val="none"/>
        </w:rPr>
        <w:t>s</w:t>
      </w:r>
      <w:r w:rsidRPr="006C2509">
        <w:rPr>
          <w:rFonts w:ascii="Times New Roman" w:eastAsia="Times New Roman" w:hAnsi="Times New Roman" w:cs="Times New Roman"/>
          <w:kern w:val="0"/>
          <w:sz w:val="29"/>
          <w:szCs w:val="29"/>
          <w:bdr w:val="single" w:sz="2" w:space="0" w:color="41403C" w:frame="1"/>
          <w:lang w:eastAsia="en-IN"/>
          <w14:ligatures w14:val="none"/>
        </w:rPr>
        <w:t>)</w:t>
      </w:r>
    </w:p>
    <w:p w14:paraId="3C578C5F" w14:textId="4E781E28" w:rsidR="006C2509" w:rsidRDefault="006C2509" w:rsidP="004F3FB0">
      <w:pPr>
        <w:rPr>
          <w:rFonts w:ascii="Roboto" w:hAnsi="Roboto"/>
          <w:sz w:val="24"/>
          <w:szCs w:val="24"/>
        </w:rPr>
      </w:pPr>
      <w:r w:rsidRPr="006C2509">
        <w:rPr>
          <w:rFonts w:ascii="Roboto" w:hAnsi="Roboto"/>
          <w:sz w:val="24"/>
          <w:szCs w:val="24"/>
        </w:rPr>
        <w:t xml:space="preserve">Here, </w:t>
      </w:r>
      <w:r w:rsidRPr="00F52B4D">
        <w:t>πk​(s</w:t>
      </w:r>
      <w:r w:rsidR="00F52B4D">
        <w:t>)</w:t>
      </w:r>
      <w:r w:rsidRPr="006C2509">
        <w:rPr>
          <w:rFonts w:ascii="Roboto" w:hAnsi="Roboto"/>
          <w:sz w:val="24"/>
          <w:szCs w:val="24"/>
        </w:rPr>
        <w:t xml:space="preserve"> represents the policy at </w:t>
      </w:r>
      <w:proofErr w:type="gramStart"/>
      <w:r w:rsidRPr="006C2509">
        <w:rPr>
          <w:rFonts w:ascii="Roboto" w:hAnsi="Roboto"/>
          <w:sz w:val="24"/>
          <w:szCs w:val="24"/>
        </w:rPr>
        <w:t>iteration</w:t>
      </w:r>
      <w:proofErr w:type="gramEnd"/>
    </w:p>
    <w:p w14:paraId="0B7C84BC" w14:textId="2BFC92D8" w:rsidR="006C2509" w:rsidRDefault="006C2509" w:rsidP="006C2509">
      <w:pPr>
        <w:pStyle w:val="ListParagraph"/>
        <w:numPr>
          <w:ilvl w:val="0"/>
          <w:numId w:val="8"/>
        </w:numPr>
        <w:rPr>
          <w:rFonts w:ascii="Roboto" w:hAnsi="Roboto"/>
          <w:sz w:val="24"/>
          <w:szCs w:val="24"/>
        </w:rPr>
      </w:pPr>
      <w:r>
        <w:rPr>
          <w:rFonts w:ascii="Roboto" w:hAnsi="Roboto"/>
          <w:sz w:val="24"/>
          <w:szCs w:val="24"/>
        </w:rPr>
        <w:lastRenderedPageBreak/>
        <w:t>Q-Learning:</w:t>
      </w:r>
    </w:p>
    <w:p w14:paraId="1ED7CEEB" w14:textId="50DDF095" w:rsidR="006C2509" w:rsidRDefault="006C2509" w:rsidP="006C2509">
      <w:pPr>
        <w:rPr>
          <w:rFonts w:ascii="Roboto" w:hAnsi="Roboto"/>
          <w:sz w:val="24"/>
          <w:szCs w:val="24"/>
        </w:rPr>
      </w:pPr>
      <w:r w:rsidRPr="006C2509">
        <w:rPr>
          <w:rFonts w:ascii="Roboto" w:hAnsi="Roboto"/>
          <w:sz w:val="24"/>
          <w:szCs w:val="24"/>
        </w:rPr>
        <w:t xml:space="preserve">Convergence in Q-Learning is typically based on the convergence of the action-value function (Q-function). It occurs when the Q-values have converged to the optimal Q-values. One common convergence criterion is to monitor the change in Q-values between iterations and halt the algorithm when the change falls below a certain threshold. </w:t>
      </w:r>
      <w:r>
        <w:rPr>
          <w:rFonts w:ascii="Roboto" w:hAnsi="Roboto"/>
          <w:sz w:val="24"/>
          <w:szCs w:val="24"/>
        </w:rPr>
        <w:t xml:space="preserve">Here it is </w:t>
      </w:r>
      <w:r w:rsidRPr="006C2509">
        <w:rPr>
          <w:rFonts w:ascii="Roboto" w:hAnsi="Roboto"/>
          <w:sz w:val="24"/>
          <w:szCs w:val="24"/>
        </w:rPr>
        <w:t>defined as:</w:t>
      </w:r>
    </w:p>
    <w:p w14:paraId="05FA2074" w14:textId="6AEA73CB" w:rsidR="006C2509" w:rsidRPr="00F52B4D" w:rsidRDefault="006C2509" w:rsidP="006C2509">
      <w:pPr>
        <w:rPr>
          <w:sz w:val="32"/>
          <w:szCs w:val="32"/>
        </w:rPr>
      </w:pPr>
      <w:proofErr w:type="spellStart"/>
      <w:proofErr w:type="gramStart"/>
      <w:r w:rsidRPr="00F52B4D">
        <w:rPr>
          <w:sz w:val="32"/>
          <w:szCs w:val="32"/>
        </w:rPr>
        <w:t>maxs,a</w:t>
      </w:r>
      <w:proofErr w:type="spellEnd"/>
      <w:r w:rsidRPr="00F52B4D">
        <w:rPr>
          <w:sz w:val="32"/>
          <w:szCs w:val="32"/>
        </w:rPr>
        <w:t>​</w:t>
      </w:r>
      <w:proofErr w:type="gramEnd"/>
      <w:r w:rsidRPr="00F52B4D">
        <w:rPr>
          <w:rFonts w:ascii="Cambria Math" w:hAnsi="Cambria Math" w:cs="Cambria Math"/>
          <w:sz w:val="32"/>
          <w:szCs w:val="32"/>
        </w:rPr>
        <w:t>∣</w:t>
      </w:r>
      <w:r w:rsidRPr="00F52B4D">
        <w:rPr>
          <w:sz w:val="32"/>
          <w:szCs w:val="32"/>
        </w:rPr>
        <w:t>Qk+1​(</w:t>
      </w:r>
      <w:proofErr w:type="spellStart"/>
      <w:r w:rsidRPr="00F52B4D">
        <w:rPr>
          <w:sz w:val="32"/>
          <w:szCs w:val="32"/>
        </w:rPr>
        <w:t>s,a</w:t>
      </w:r>
      <w:proofErr w:type="spellEnd"/>
      <w:r w:rsidRPr="00F52B4D">
        <w:rPr>
          <w:sz w:val="32"/>
          <w:szCs w:val="32"/>
        </w:rPr>
        <w:t>)−</w:t>
      </w:r>
      <w:proofErr w:type="spellStart"/>
      <w:r w:rsidRPr="00F52B4D">
        <w:rPr>
          <w:sz w:val="32"/>
          <w:szCs w:val="32"/>
        </w:rPr>
        <w:t>Qk</w:t>
      </w:r>
      <w:proofErr w:type="spellEnd"/>
      <w:r w:rsidRPr="00F52B4D">
        <w:rPr>
          <w:sz w:val="32"/>
          <w:szCs w:val="32"/>
        </w:rPr>
        <w:t>​(</w:t>
      </w:r>
      <w:proofErr w:type="spellStart"/>
      <w:r w:rsidRPr="00F52B4D">
        <w:rPr>
          <w:sz w:val="32"/>
          <w:szCs w:val="32"/>
        </w:rPr>
        <w:t>s,a</w:t>
      </w:r>
      <w:proofErr w:type="spellEnd"/>
      <w:r w:rsidRPr="00F52B4D">
        <w:rPr>
          <w:sz w:val="32"/>
          <w:szCs w:val="32"/>
        </w:rPr>
        <w:t>)</w:t>
      </w:r>
      <w:r w:rsidRPr="00F52B4D">
        <w:rPr>
          <w:rFonts w:ascii="Cambria Math" w:hAnsi="Cambria Math" w:cs="Cambria Math"/>
          <w:sz w:val="32"/>
          <w:szCs w:val="32"/>
        </w:rPr>
        <w:t>∣</w:t>
      </w:r>
      <w:r w:rsidRPr="00F52B4D">
        <w:rPr>
          <w:sz w:val="32"/>
          <w:szCs w:val="32"/>
        </w:rPr>
        <w:t>&lt;ϵ</w:t>
      </w:r>
      <w:r w:rsidRPr="00F52B4D">
        <w:rPr>
          <w:sz w:val="32"/>
          <w:szCs w:val="32"/>
        </w:rPr>
        <w:t xml:space="preserve"> </w:t>
      </w:r>
    </w:p>
    <w:p w14:paraId="41FCA437" w14:textId="580B7E22" w:rsidR="006C2509" w:rsidRPr="006C2509" w:rsidRDefault="006C2509" w:rsidP="006C2509">
      <w:pPr>
        <w:rPr>
          <w:rStyle w:val="mord"/>
          <w:rFonts w:ascii="KaTeX_Math" w:hAnsi="KaTeX_Math"/>
          <w:color w:val="F1E6D3"/>
          <w:sz w:val="29"/>
          <w:szCs w:val="29"/>
          <w:shd w:val="clear" w:color="auto" w:fill="1D1C1B"/>
        </w:rPr>
      </w:pPr>
      <w:r>
        <w:rPr>
          <w:rFonts w:ascii="Roboto" w:hAnsi="Roboto"/>
          <w:sz w:val="24"/>
          <w:szCs w:val="24"/>
        </w:rPr>
        <w:t>Here</w:t>
      </w:r>
      <w:r>
        <w:rPr>
          <w:rFonts w:ascii="Roboto" w:hAnsi="Roboto"/>
          <w:sz w:val="24"/>
          <w:szCs w:val="24"/>
        </w:rPr>
        <w:t xml:space="preserve"> </w:t>
      </w:r>
      <w:proofErr w:type="spellStart"/>
      <w:r>
        <w:rPr>
          <w:rFonts w:ascii="Roboto" w:hAnsi="Roboto"/>
          <w:sz w:val="24"/>
          <w:szCs w:val="24"/>
        </w:rPr>
        <w:t>Qk</w:t>
      </w:r>
      <w:proofErr w:type="spellEnd"/>
      <w:r>
        <w:rPr>
          <w:rFonts w:ascii="Roboto" w:hAnsi="Roboto"/>
          <w:sz w:val="24"/>
          <w:szCs w:val="24"/>
        </w:rPr>
        <w:t>(</w:t>
      </w:r>
      <w:proofErr w:type="spellStart"/>
      <w:proofErr w:type="gramStart"/>
      <w:r>
        <w:rPr>
          <w:rFonts w:ascii="Roboto" w:hAnsi="Roboto"/>
          <w:sz w:val="24"/>
          <w:szCs w:val="24"/>
        </w:rPr>
        <w:t>s,a</w:t>
      </w:r>
      <w:proofErr w:type="spellEnd"/>
      <w:proofErr w:type="gramEnd"/>
      <w:r>
        <w:rPr>
          <w:rFonts w:ascii="Roboto" w:hAnsi="Roboto"/>
          <w:sz w:val="24"/>
          <w:szCs w:val="24"/>
        </w:rPr>
        <w:t xml:space="preserve">) represents Q-value of action a in state s at iteration k and </w:t>
      </w:r>
      <w:r>
        <w:rPr>
          <w:rStyle w:val="mord"/>
          <w:rFonts w:ascii="KaTeX_Math" w:hAnsi="KaTeX_Math"/>
          <w:i/>
          <w:iCs/>
          <w:color w:val="F1E6D3"/>
          <w:sz w:val="29"/>
          <w:szCs w:val="29"/>
          <w:shd w:val="clear" w:color="auto" w:fill="1D1C1B"/>
        </w:rPr>
        <w:t>ϵ</w:t>
      </w:r>
      <w:r>
        <w:rPr>
          <w:rFonts w:ascii="Roboto" w:hAnsi="Roboto"/>
          <w:sz w:val="24"/>
          <w:szCs w:val="24"/>
        </w:rPr>
        <w:t xml:space="preserve"> is positive threshold value (here 1e-8)</w:t>
      </w:r>
    </w:p>
    <w:p w14:paraId="38369EF4" w14:textId="5682919C" w:rsidR="006C2509" w:rsidRDefault="006C2509" w:rsidP="006C2509">
      <w:pPr>
        <w:rPr>
          <w:rFonts w:ascii="Roboto" w:hAnsi="Roboto"/>
          <w:sz w:val="24"/>
          <w:szCs w:val="24"/>
        </w:rPr>
      </w:pPr>
      <w:r>
        <w:rPr>
          <w:rFonts w:ascii="Roboto" w:hAnsi="Roboto"/>
          <w:sz w:val="24"/>
          <w:szCs w:val="24"/>
        </w:rPr>
        <w:t>Here</w:t>
      </w:r>
    </w:p>
    <w:p w14:paraId="7054BE22" w14:textId="0F596434" w:rsidR="006C2509" w:rsidRDefault="006C2509" w:rsidP="006C2509">
      <w:pPr>
        <w:rPr>
          <w:rFonts w:ascii="Roboto" w:hAnsi="Roboto"/>
          <w:sz w:val="24"/>
          <w:szCs w:val="24"/>
        </w:rPr>
      </w:pPr>
      <w:r>
        <w:rPr>
          <w:rFonts w:ascii="Roboto" w:hAnsi="Roboto"/>
          <w:sz w:val="24"/>
          <w:szCs w:val="24"/>
        </w:rPr>
        <w:t>Convergence Sequence in terms of Speed:</w:t>
      </w:r>
    </w:p>
    <w:p w14:paraId="24864ED9" w14:textId="0B937FF5" w:rsidR="006C2509" w:rsidRPr="006C2509" w:rsidRDefault="006C2509" w:rsidP="006C2509">
      <w:pPr>
        <w:rPr>
          <w:rStyle w:val="mord"/>
          <w:rFonts w:ascii="KaTeX_Math" w:hAnsi="KaTeX_Math"/>
          <w:color w:val="F1E6D3"/>
          <w:sz w:val="29"/>
          <w:szCs w:val="29"/>
          <w:shd w:val="clear" w:color="auto" w:fill="1D1C1B"/>
        </w:rPr>
      </w:pPr>
      <w:r>
        <w:rPr>
          <w:rFonts w:ascii="Roboto" w:hAnsi="Roboto"/>
          <w:sz w:val="24"/>
          <w:szCs w:val="24"/>
        </w:rPr>
        <w:t>Policy Iteration converges faster than Value Iteration, and Q-Learning takes even more time.</w:t>
      </w:r>
    </w:p>
    <w:p w14:paraId="4C024240" w14:textId="77777777" w:rsidR="006C2509" w:rsidRPr="006C2509" w:rsidRDefault="006C2509" w:rsidP="006C2509">
      <w:pPr>
        <w:rPr>
          <w:rFonts w:ascii="Roboto" w:hAnsi="Roboto"/>
          <w:sz w:val="24"/>
          <w:szCs w:val="24"/>
        </w:rPr>
      </w:pPr>
    </w:p>
    <w:p w14:paraId="03428BAE" w14:textId="6CD100EC" w:rsidR="000F2458" w:rsidRPr="000F2458" w:rsidRDefault="00AE11E7" w:rsidP="006C2509">
      <w:pPr>
        <w:pBdr>
          <w:top w:val="single" w:sz="2" w:space="0" w:color="41403C"/>
          <w:left w:val="single" w:sz="2" w:space="5" w:color="41403C"/>
          <w:bottom w:val="single" w:sz="2" w:space="0" w:color="41403C"/>
          <w:right w:val="single" w:sz="2" w:space="0" w:color="41403C"/>
        </w:pBdr>
        <w:shd w:val="clear" w:color="auto" w:fill="1D1C1B"/>
        <w:spacing w:after="0" w:line="240" w:lineRule="auto"/>
        <w:ind w:left="720"/>
        <w:rPr>
          <w:rFonts w:ascii="Roboto" w:hAnsi="Roboto"/>
          <w:sz w:val="24"/>
          <w:szCs w:val="24"/>
        </w:rPr>
      </w:pPr>
      <w:r w:rsidRPr="00AE11E7">
        <w:rPr>
          <w:rFonts w:ascii="Roboto" w:hAnsi="Roboto"/>
          <w:sz w:val="24"/>
          <w:szCs w:val="24"/>
        </w:rPr>
        <w:drawing>
          <wp:inline distT="0" distB="0" distL="0" distR="0" wp14:anchorId="32BBC3C4" wp14:editId="0A948912">
            <wp:extent cx="5731510" cy="3010535"/>
            <wp:effectExtent l="0" t="0" r="2540" b="0"/>
            <wp:docPr id="88135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50006" name=""/>
                    <pic:cNvPicPr/>
                  </pic:nvPicPr>
                  <pic:blipFill>
                    <a:blip r:embed="rId15"/>
                    <a:stretch>
                      <a:fillRect/>
                    </a:stretch>
                  </pic:blipFill>
                  <pic:spPr>
                    <a:xfrm>
                      <a:off x="0" y="0"/>
                      <a:ext cx="5731510" cy="3010535"/>
                    </a:xfrm>
                    <a:prstGeom prst="rect">
                      <a:avLst/>
                    </a:prstGeom>
                  </pic:spPr>
                </pic:pic>
              </a:graphicData>
            </a:graphic>
          </wp:inline>
        </w:drawing>
      </w:r>
    </w:p>
    <w:p w14:paraId="3E58BA1D" w14:textId="77777777" w:rsidR="001553D2" w:rsidRPr="001553D2" w:rsidRDefault="001553D2" w:rsidP="001553D2">
      <w:pPr>
        <w:pStyle w:val="ListParagraph"/>
        <w:rPr>
          <w:rFonts w:ascii="Roboto" w:hAnsi="Roboto"/>
          <w:sz w:val="32"/>
          <w:szCs w:val="32"/>
        </w:rPr>
      </w:pPr>
    </w:p>
    <w:p w14:paraId="1D4A4A26" w14:textId="64410587" w:rsidR="0013502F" w:rsidRDefault="006C2509" w:rsidP="006C2509">
      <w:proofErr w:type="gramStart"/>
      <w:r>
        <w:lastRenderedPageBreak/>
        <w:t>All of</w:t>
      </w:r>
      <w:proofErr w:type="gramEnd"/>
      <w:r>
        <w:t xml:space="preserve"> the policies converge the same policy:</w:t>
      </w:r>
      <w:r>
        <w:br/>
      </w:r>
      <w:r w:rsidRPr="006C2509">
        <w:drawing>
          <wp:inline distT="0" distB="0" distL="0" distR="0" wp14:anchorId="2D7DF073" wp14:editId="537E2E8A">
            <wp:extent cx="3657788" cy="3841947"/>
            <wp:effectExtent l="0" t="0" r="0" b="6350"/>
            <wp:docPr id="203424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43078" name=""/>
                    <pic:cNvPicPr/>
                  </pic:nvPicPr>
                  <pic:blipFill>
                    <a:blip r:embed="rId16"/>
                    <a:stretch>
                      <a:fillRect/>
                    </a:stretch>
                  </pic:blipFill>
                  <pic:spPr>
                    <a:xfrm>
                      <a:off x="0" y="0"/>
                      <a:ext cx="3657788" cy="3841947"/>
                    </a:xfrm>
                    <a:prstGeom prst="rect">
                      <a:avLst/>
                    </a:prstGeom>
                  </pic:spPr>
                </pic:pic>
              </a:graphicData>
            </a:graphic>
          </wp:inline>
        </w:drawing>
      </w:r>
    </w:p>
    <w:p w14:paraId="7789759A" w14:textId="77777777" w:rsidR="006C2509" w:rsidRDefault="006C2509" w:rsidP="006C2509"/>
    <w:p w14:paraId="71AA9909" w14:textId="110E70CA" w:rsidR="006C2509" w:rsidRDefault="006C2509" w:rsidP="006C2509">
      <w:r>
        <w:t>To measure the convergence, we use Mean squared Error w.r.t V as follows:</w:t>
      </w:r>
    </w:p>
    <w:p w14:paraId="774F5536" w14:textId="20B624CA" w:rsidR="006C2509" w:rsidRPr="009717CE" w:rsidRDefault="006C2509" w:rsidP="006C2509">
      <w:r w:rsidRPr="006C2509">
        <w:drawing>
          <wp:inline distT="0" distB="0" distL="0" distR="0" wp14:anchorId="06AE1D6C" wp14:editId="60AB6903">
            <wp:extent cx="4546834" cy="3524431"/>
            <wp:effectExtent l="0" t="0" r="6350" b="0"/>
            <wp:docPr id="58641821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18216" name="Picture 1" descr="A graph with a line&#10;&#10;Description automatically generated"/>
                    <pic:cNvPicPr/>
                  </pic:nvPicPr>
                  <pic:blipFill>
                    <a:blip r:embed="rId17"/>
                    <a:stretch>
                      <a:fillRect/>
                    </a:stretch>
                  </pic:blipFill>
                  <pic:spPr>
                    <a:xfrm>
                      <a:off x="0" y="0"/>
                      <a:ext cx="4546834" cy="3524431"/>
                    </a:xfrm>
                    <a:prstGeom prst="rect">
                      <a:avLst/>
                    </a:prstGeom>
                  </pic:spPr>
                </pic:pic>
              </a:graphicData>
            </a:graphic>
          </wp:inline>
        </w:drawing>
      </w:r>
    </w:p>
    <w:sectPr w:rsidR="006C2509" w:rsidRPr="009717CE" w:rsidSect="00E22695">
      <w:footerReference w:type="even" r:id="rId18"/>
      <w:footerReference w:type="default" r:id="rId19"/>
      <w:footerReference w:type="firs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BCCA" w14:textId="77777777" w:rsidR="00E22695" w:rsidRDefault="00E22695" w:rsidP="001553D2">
      <w:pPr>
        <w:spacing w:after="0" w:line="240" w:lineRule="auto"/>
      </w:pPr>
      <w:r>
        <w:separator/>
      </w:r>
    </w:p>
  </w:endnote>
  <w:endnote w:type="continuationSeparator" w:id="0">
    <w:p w14:paraId="75230671" w14:textId="77777777" w:rsidR="00E22695" w:rsidRDefault="00E22695" w:rsidP="00155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88AC3" w14:textId="23083721" w:rsidR="00000000" w:rsidRDefault="001553D2">
    <w:pPr>
      <w:pStyle w:val="Footer"/>
    </w:pPr>
    <w:r>
      <w:rPr>
        <w:noProof/>
      </w:rPr>
      <mc:AlternateContent>
        <mc:Choice Requires="wps">
          <w:drawing>
            <wp:anchor distT="0" distB="0" distL="0" distR="0" simplePos="0" relativeHeight="251659264" behindDoc="0" locked="0" layoutInCell="1" allowOverlap="1" wp14:anchorId="0D37C209" wp14:editId="15D795A9">
              <wp:simplePos x="635" y="635"/>
              <wp:positionH relativeFrom="page">
                <wp:align>center</wp:align>
              </wp:positionH>
              <wp:positionV relativeFrom="page">
                <wp:align>bottom</wp:align>
              </wp:positionV>
              <wp:extent cx="443865" cy="443865"/>
              <wp:effectExtent l="0" t="0" r="6985" b="0"/>
              <wp:wrapNone/>
              <wp:docPr id="2106606117" name="Text Box 3" descr="Information 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EFBB453" w14:textId="2941B0C4" w:rsidR="001553D2" w:rsidRPr="001553D2" w:rsidRDefault="001553D2" w:rsidP="001553D2">
                          <w:pPr>
                            <w:spacing w:after="0"/>
                            <w:rPr>
                              <w:rFonts w:ascii="Calibri" w:eastAsia="Calibri" w:hAnsi="Calibri" w:cs="Calibri"/>
                              <w:noProof/>
                              <w:color w:val="000000"/>
                              <w:sz w:val="18"/>
                              <w:szCs w:val="18"/>
                            </w:rPr>
                          </w:pPr>
                          <w:r w:rsidRPr="001553D2">
                            <w:rPr>
                              <w:rFonts w:ascii="Calibri" w:eastAsia="Calibri" w:hAnsi="Calibri" w:cs="Calibri"/>
                              <w:noProof/>
                              <w:color w:val="000000"/>
                              <w:sz w:val="18"/>
                              <w:szCs w:val="18"/>
                            </w:rPr>
                            <w:t>Information Classification: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D37C209" id="_x0000_t202" coordsize="21600,21600" o:spt="202" path="m,l,21600r21600,l21600,xe">
              <v:stroke joinstyle="miter"/>
              <v:path gradientshapeok="t" o:connecttype="rect"/>
            </v:shapetype>
            <v:shape id="Text Box 3" o:spid="_x0000_s1026" type="#_x0000_t202" alt="Information Classification: GENER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4EFBB453" w14:textId="2941B0C4" w:rsidR="001553D2" w:rsidRPr="001553D2" w:rsidRDefault="001553D2" w:rsidP="001553D2">
                    <w:pPr>
                      <w:spacing w:after="0"/>
                      <w:rPr>
                        <w:rFonts w:ascii="Calibri" w:eastAsia="Calibri" w:hAnsi="Calibri" w:cs="Calibri"/>
                        <w:noProof/>
                        <w:color w:val="000000"/>
                        <w:sz w:val="18"/>
                        <w:szCs w:val="18"/>
                      </w:rPr>
                    </w:pPr>
                    <w:r w:rsidRPr="001553D2">
                      <w:rPr>
                        <w:rFonts w:ascii="Calibri" w:eastAsia="Calibri" w:hAnsi="Calibri" w:cs="Calibri"/>
                        <w:noProof/>
                        <w:color w:val="000000"/>
                        <w:sz w:val="18"/>
                        <w:szCs w:val="18"/>
                      </w:rPr>
                      <w:t>Information Classification: 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76344" w14:textId="1683A610" w:rsidR="00000000" w:rsidRDefault="001553D2">
    <w:pPr>
      <w:pStyle w:val="Footer"/>
    </w:pPr>
    <w:r>
      <w:rPr>
        <w:noProof/>
      </w:rPr>
      <mc:AlternateContent>
        <mc:Choice Requires="wps">
          <w:drawing>
            <wp:anchor distT="0" distB="0" distL="0" distR="0" simplePos="0" relativeHeight="251660288" behindDoc="0" locked="0" layoutInCell="1" allowOverlap="1" wp14:anchorId="5386627E" wp14:editId="2ECD9562">
              <wp:simplePos x="914400" y="9899650"/>
              <wp:positionH relativeFrom="page">
                <wp:align>center</wp:align>
              </wp:positionH>
              <wp:positionV relativeFrom="page">
                <wp:align>bottom</wp:align>
              </wp:positionV>
              <wp:extent cx="443865" cy="443865"/>
              <wp:effectExtent l="0" t="0" r="6985" b="0"/>
              <wp:wrapNone/>
              <wp:docPr id="496652191" name="Text Box 4" descr="Information 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538CEFA" w14:textId="3F690312" w:rsidR="001553D2" w:rsidRPr="001553D2" w:rsidRDefault="001553D2" w:rsidP="001553D2">
                          <w:pPr>
                            <w:spacing w:after="0"/>
                            <w:rPr>
                              <w:rFonts w:ascii="Calibri" w:eastAsia="Calibri" w:hAnsi="Calibri" w:cs="Calibri"/>
                              <w:noProof/>
                              <w:color w:val="000000"/>
                              <w:sz w:val="18"/>
                              <w:szCs w:val="18"/>
                            </w:rPr>
                          </w:pPr>
                          <w:r w:rsidRPr="001553D2">
                            <w:rPr>
                              <w:rFonts w:ascii="Calibri" w:eastAsia="Calibri" w:hAnsi="Calibri" w:cs="Calibri"/>
                              <w:noProof/>
                              <w:color w:val="000000"/>
                              <w:sz w:val="18"/>
                              <w:szCs w:val="18"/>
                            </w:rPr>
                            <w:t>Information Classification: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386627E" id="_x0000_t202" coordsize="21600,21600" o:spt="202" path="m,l,21600r21600,l21600,xe">
              <v:stroke joinstyle="miter"/>
              <v:path gradientshapeok="t" o:connecttype="rect"/>
            </v:shapetype>
            <v:shape id="Text Box 4" o:spid="_x0000_s1027" type="#_x0000_t202" alt="Information Classification: GENER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1538CEFA" w14:textId="3F690312" w:rsidR="001553D2" w:rsidRPr="001553D2" w:rsidRDefault="001553D2" w:rsidP="001553D2">
                    <w:pPr>
                      <w:spacing w:after="0"/>
                      <w:rPr>
                        <w:rFonts w:ascii="Calibri" w:eastAsia="Calibri" w:hAnsi="Calibri" w:cs="Calibri"/>
                        <w:noProof/>
                        <w:color w:val="000000"/>
                        <w:sz w:val="18"/>
                        <w:szCs w:val="18"/>
                      </w:rPr>
                    </w:pPr>
                    <w:r w:rsidRPr="001553D2">
                      <w:rPr>
                        <w:rFonts w:ascii="Calibri" w:eastAsia="Calibri" w:hAnsi="Calibri" w:cs="Calibri"/>
                        <w:noProof/>
                        <w:color w:val="000000"/>
                        <w:sz w:val="18"/>
                        <w:szCs w:val="18"/>
                      </w:rPr>
                      <w:t>Information Classification: GENERAL</w:t>
                    </w:r>
                  </w:p>
                </w:txbxContent>
              </v:textbox>
              <w10:wrap anchorx="page" anchory="page"/>
            </v:shape>
          </w:pict>
        </mc:Fallback>
      </mc:AlternateContent>
    </w:r>
  </w:p>
  <w:p w14:paraId="64A7FDCB" w14:textId="77777777" w:rsidR="00000000"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5B37A" w14:textId="47EC8B89" w:rsidR="00000000" w:rsidRDefault="001553D2">
    <w:pPr>
      <w:pStyle w:val="Footer"/>
    </w:pPr>
    <w:r>
      <w:rPr>
        <w:noProof/>
      </w:rPr>
      <mc:AlternateContent>
        <mc:Choice Requires="wps">
          <w:drawing>
            <wp:anchor distT="0" distB="0" distL="0" distR="0" simplePos="0" relativeHeight="251658240" behindDoc="0" locked="0" layoutInCell="1" allowOverlap="1" wp14:anchorId="58B1E208" wp14:editId="1B5CADC1">
              <wp:simplePos x="635" y="635"/>
              <wp:positionH relativeFrom="page">
                <wp:align>center</wp:align>
              </wp:positionH>
              <wp:positionV relativeFrom="page">
                <wp:align>bottom</wp:align>
              </wp:positionV>
              <wp:extent cx="443865" cy="443865"/>
              <wp:effectExtent l="0" t="0" r="6985" b="0"/>
              <wp:wrapNone/>
              <wp:docPr id="1798474569" name="Text Box 2" descr="Information 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BEEEF49" w14:textId="385E7280" w:rsidR="001553D2" w:rsidRPr="001553D2" w:rsidRDefault="001553D2" w:rsidP="001553D2">
                          <w:pPr>
                            <w:spacing w:after="0"/>
                            <w:rPr>
                              <w:rFonts w:ascii="Calibri" w:eastAsia="Calibri" w:hAnsi="Calibri" w:cs="Calibri"/>
                              <w:noProof/>
                              <w:color w:val="000000"/>
                              <w:sz w:val="18"/>
                              <w:szCs w:val="18"/>
                            </w:rPr>
                          </w:pPr>
                          <w:r w:rsidRPr="001553D2">
                            <w:rPr>
                              <w:rFonts w:ascii="Calibri" w:eastAsia="Calibri" w:hAnsi="Calibri" w:cs="Calibri"/>
                              <w:noProof/>
                              <w:color w:val="000000"/>
                              <w:sz w:val="18"/>
                              <w:szCs w:val="18"/>
                            </w:rPr>
                            <w:t>Information Classification: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8B1E208" id="_x0000_t202" coordsize="21600,21600" o:spt="202" path="m,l,21600r21600,l21600,xe">
              <v:stroke joinstyle="miter"/>
              <v:path gradientshapeok="t" o:connecttype="rect"/>
            </v:shapetype>
            <v:shape id="Text Box 2" o:spid="_x0000_s1028" type="#_x0000_t202" alt="Information Classification: GENER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1BEEEF49" w14:textId="385E7280" w:rsidR="001553D2" w:rsidRPr="001553D2" w:rsidRDefault="001553D2" w:rsidP="001553D2">
                    <w:pPr>
                      <w:spacing w:after="0"/>
                      <w:rPr>
                        <w:rFonts w:ascii="Calibri" w:eastAsia="Calibri" w:hAnsi="Calibri" w:cs="Calibri"/>
                        <w:noProof/>
                        <w:color w:val="000000"/>
                        <w:sz w:val="18"/>
                        <w:szCs w:val="18"/>
                      </w:rPr>
                    </w:pPr>
                    <w:r w:rsidRPr="001553D2">
                      <w:rPr>
                        <w:rFonts w:ascii="Calibri" w:eastAsia="Calibri" w:hAnsi="Calibri" w:cs="Calibri"/>
                        <w:noProof/>
                        <w:color w:val="000000"/>
                        <w:sz w:val="18"/>
                        <w:szCs w:val="18"/>
                      </w:rPr>
                      <w:t>Information Classification: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572FF" w14:textId="77777777" w:rsidR="00E22695" w:rsidRDefault="00E22695" w:rsidP="001553D2">
      <w:pPr>
        <w:spacing w:after="0" w:line="240" w:lineRule="auto"/>
      </w:pPr>
      <w:r>
        <w:separator/>
      </w:r>
    </w:p>
  </w:footnote>
  <w:footnote w:type="continuationSeparator" w:id="0">
    <w:p w14:paraId="51110164" w14:textId="77777777" w:rsidR="00E22695" w:rsidRDefault="00E22695" w:rsidP="001553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B3D5D"/>
    <w:multiLevelType w:val="hybridMultilevel"/>
    <w:tmpl w:val="FD7AE52A"/>
    <w:lvl w:ilvl="0" w:tplc="1C766402">
      <w:start w:val="1"/>
      <w:numFmt w:val="decimal"/>
      <w:lvlText w:val="%1."/>
      <w:lvlJc w:val="left"/>
      <w:pPr>
        <w:ind w:left="360" w:hanging="360"/>
      </w:pPr>
      <w:rPr>
        <w:rFonts w:hint="default"/>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79851AC"/>
    <w:multiLevelType w:val="hybridMultilevel"/>
    <w:tmpl w:val="5DF4CB84"/>
    <w:lvl w:ilvl="0" w:tplc="0170873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334A6E5F"/>
    <w:multiLevelType w:val="hybridMultilevel"/>
    <w:tmpl w:val="DBCEF77E"/>
    <w:lvl w:ilvl="0" w:tplc="FDA65A7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A6A2217"/>
    <w:multiLevelType w:val="hybridMultilevel"/>
    <w:tmpl w:val="ED3496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5662D43"/>
    <w:multiLevelType w:val="multilevel"/>
    <w:tmpl w:val="39C6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40208FB"/>
    <w:multiLevelType w:val="hybridMultilevel"/>
    <w:tmpl w:val="5144F3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D6B21B5"/>
    <w:multiLevelType w:val="hybridMultilevel"/>
    <w:tmpl w:val="4B68483E"/>
    <w:lvl w:ilvl="0" w:tplc="7256C4D8">
      <w:start w:val="1"/>
      <w:numFmt w:val="upperRoman"/>
      <w:lvlText w:val="%1."/>
      <w:lvlJc w:val="left"/>
      <w:pPr>
        <w:ind w:left="720" w:hanging="72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78452E6B"/>
    <w:multiLevelType w:val="hybridMultilevel"/>
    <w:tmpl w:val="FAECD3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C895FFF"/>
    <w:multiLevelType w:val="hybridMultilevel"/>
    <w:tmpl w:val="F4F4DBEE"/>
    <w:lvl w:ilvl="0" w:tplc="AF4C9106">
      <w:start w:val="2"/>
      <w:numFmt w:val="bullet"/>
      <w:lvlText w:val="-"/>
      <w:lvlJc w:val="left"/>
      <w:pPr>
        <w:ind w:left="720" w:hanging="360"/>
      </w:pPr>
      <w:rPr>
        <w:rFonts w:ascii="Roboto" w:eastAsiaTheme="minorHAnsi" w:hAnsi="Roboto"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92233001">
    <w:abstractNumId w:val="5"/>
  </w:num>
  <w:num w:numId="2" w16cid:durableId="1520002336">
    <w:abstractNumId w:val="6"/>
  </w:num>
  <w:num w:numId="3" w16cid:durableId="1674868193">
    <w:abstractNumId w:val="0"/>
  </w:num>
  <w:num w:numId="4" w16cid:durableId="1148087619">
    <w:abstractNumId w:val="2"/>
  </w:num>
  <w:num w:numId="5" w16cid:durableId="979000005">
    <w:abstractNumId w:val="3"/>
  </w:num>
  <w:num w:numId="6" w16cid:durableId="1301695064">
    <w:abstractNumId w:val="8"/>
  </w:num>
  <w:num w:numId="7" w16cid:durableId="54475849">
    <w:abstractNumId w:val="7"/>
  </w:num>
  <w:num w:numId="8" w16cid:durableId="1585990240">
    <w:abstractNumId w:val="1"/>
  </w:num>
  <w:num w:numId="9" w16cid:durableId="18805103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7CE"/>
    <w:rsid w:val="000F2458"/>
    <w:rsid w:val="0013502F"/>
    <w:rsid w:val="001553D2"/>
    <w:rsid w:val="001A4F7F"/>
    <w:rsid w:val="00214C49"/>
    <w:rsid w:val="002754A8"/>
    <w:rsid w:val="002813A8"/>
    <w:rsid w:val="004F3FB0"/>
    <w:rsid w:val="006C1F94"/>
    <w:rsid w:val="006C2509"/>
    <w:rsid w:val="00761E14"/>
    <w:rsid w:val="00813DEE"/>
    <w:rsid w:val="009717CE"/>
    <w:rsid w:val="009B4F8D"/>
    <w:rsid w:val="00A3497B"/>
    <w:rsid w:val="00AE11E7"/>
    <w:rsid w:val="00B92D57"/>
    <w:rsid w:val="00E22695"/>
    <w:rsid w:val="00F47BD0"/>
    <w:rsid w:val="00F52B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9C017"/>
  <w15:chartTrackingRefBased/>
  <w15:docId w15:val="{45012A70-1D84-4729-855E-CFDD77A7E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1E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17CE"/>
    <w:pPr>
      <w:ind w:left="720"/>
      <w:contextualSpacing/>
    </w:pPr>
  </w:style>
  <w:style w:type="paragraph" w:styleId="Footer">
    <w:name w:val="footer"/>
    <w:basedOn w:val="Normal"/>
    <w:link w:val="FooterChar"/>
    <w:uiPriority w:val="99"/>
    <w:unhideWhenUsed/>
    <w:rsid w:val="009717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17CE"/>
  </w:style>
  <w:style w:type="character" w:customStyle="1" w:styleId="mord">
    <w:name w:val="mord"/>
    <w:basedOn w:val="DefaultParagraphFont"/>
    <w:rsid w:val="00761E14"/>
  </w:style>
  <w:style w:type="character" w:customStyle="1" w:styleId="mopen">
    <w:name w:val="mopen"/>
    <w:basedOn w:val="DefaultParagraphFont"/>
    <w:rsid w:val="00761E14"/>
  </w:style>
  <w:style w:type="character" w:customStyle="1" w:styleId="mclose">
    <w:name w:val="mclose"/>
    <w:basedOn w:val="DefaultParagraphFont"/>
    <w:rsid w:val="00761E14"/>
  </w:style>
  <w:style w:type="character" w:customStyle="1" w:styleId="mrel">
    <w:name w:val="mrel"/>
    <w:basedOn w:val="DefaultParagraphFont"/>
    <w:rsid w:val="00761E14"/>
  </w:style>
  <w:style w:type="character" w:customStyle="1" w:styleId="mop">
    <w:name w:val="mop"/>
    <w:basedOn w:val="DefaultParagraphFont"/>
    <w:rsid w:val="00761E14"/>
  </w:style>
  <w:style w:type="character" w:customStyle="1" w:styleId="vlist-s">
    <w:name w:val="vlist-s"/>
    <w:basedOn w:val="DefaultParagraphFont"/>
    <w:rsid w:val="00761E14"/>
  </w:style>
  <w:style w:type="character" w:customStyle="1" w:styleId="mpunct">
    <w:name w:val="mpunct"/>
    <w:basedOn w:val="DefaultParagraphFont"/>
    <w:rsid w:val="00761E14"/>
  </w:style>
  <w:style w:type="character" w:customStyle="1" w:styleId="mbin">
    <w:name w:val="mbin"/>
    <w:basedOn w:val="DefaultParagraphFont"/>
    <w:rsid w:val="00761E14"/>
  </w:style>
  <w:style w:type="character" w:customStyle="1" w:styleId="katex-mathml">
    <w:name w:val="katex-mathml"/>
    <w:basedOn w:val="DefaultParagraphFont"/>
    <w:rsid w:val="00761E14"/>
  </w:style>
  <w:style w:type="table" w:styleId="TableGrid">
    <w:name w:val="Table Grid"/>
    <w:basedOn w:val="TableNormal"/>
    <w:uiPriority w:val="39"/>
    <w:rsid w:val="00AE1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38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8</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Vyas, Sumeet</dc:creator>
  <cp:keywords/>
  <dc:description/>
  <cp:lastModifiedBy>Vyas, Sumeet</cp:lastModifiedBy>
  <cp:revision>4</cp:revision>
  <cp:lastPrinted>2024-04-14T21:46:00Z</cp:lastPrinted>
  <dcterms:created xsi:type="dcterms:W3CDTF">2024-04-14T18:44:00Z</dcterms:created>
  <dcterms:modified xsi:type="dcterms:W3CDTF">2024-04-14T21:51:00Z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6b328b49,7d904225,1d9a4f9f</vt:lpwstr>
  </property>
  <property fmtid="{D5CDD505-2E9C-101B-9397-08002B2CF9AE}" pid="3" name="ClassificationContentMarkingFooterFontProps">
    <vt:lpwstr>#000000,9,Calibri</vt:lpwstr>
  </property>
  <property fmtid="{D5CDD505-2E9C-101B-9397-08002B2CF9AE}" pid="4" name="ClassificationContentMarkingFooterText">
    <vt:lpwstr>Information Classification: GENERAL</vt:lpwstr>
  </property>
  <property fmtid="{D5CDD505-2E9C-101B-9397-08002B2CF9AE}" pid="5" name="MSIP_Label_b60f8386-55a0-404e-9dce-4d5bc8b309d8_Enabled">
    <vt:lpwstr>true</vt:lpwstr>
  </property>
  <property fmtid="{D5CDD505-2E9C-101B-9397-08002B2CF9AE}" pid="6" name="MSIP_Label_b60f8386-55a0-404e-9dce-4d5bc8b309d8_SetDate">
    <vt:lpwstr>2024-04-14T19:44:16Z</vt:lpwstr>
  </property>
  <property fmtid="{D5CDD505-2E9C-101B-9397-08002B2CF9AE}" pid="7" name="MSIP_Label_b60f8386-55a0-404e-9dce-4d5bc8b309d8_Method">
    <vt:lpwstr>Standard</vt:lpwstr>
  </property>
  <property fmtid="{D5CDD505-2E9C-101B-9397-08002B2CF9AE}" pid="8" name="MSIP_Label_b60f8386-55a0-404e-9dce-4d5bc8b309d8_Name">
    <vt:lpwstr>b60f8386-55a0-404e-9dce-4d5bc8b309d8</vt:lpwstr>
  </property>
  <property fmtid="{D5CDD505-2E9C-101B-9397-08002B2CF9AE}" pid="9" name="MSIP_Label_b60f8386-55a0-404e-9dce-4d5bc8b309d8_SiteId">
    <vt:lpwstr>7a9376d4-7c43-480f-82ba-a090647f651d</vt:lpwstr>
  </property>
  <property fmtid="{D5CDD505-2E9C-101B-9397-08002B2CF9AE}" pid="10" name="MSIP_Label_b60f8386-55a0-404e-9dce-4d5bc8b309d8_ActionId">
    <vt:lpwstr>1093a68b-bf0d-4e2f-8692-2c2a94885f9b</vt:lpwstr>
  </property>
  <property fmtid="{D5CDD505-2E9C-101B-9397-08002B2CF9AE}" pid="11" name="MSIP_Label_b60f8386-55a0-404e-9dce-4d5bc8b309d8_ContentBits">
    <vt:lpwstr>2</vt:lpwstr>
  </property>
</Properties>
</file>