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1947" w14:textId="23918450" w:rsidR="00820F05" w:rsidRPr="00847A7A" w:rsidRDefault="00820F05" w:rsidP="00847A7A">
      <w:pPr>
        <w:pStyle w:val="Heading1"/>
        <w:jc w:val="center"/>
        <w:rPr>
          <w:rFonts w:asciiTheme="minorHAnsi" w:hAnsiTheme="minorHAnsi" w:cstheme="minorHAnsi"/>
          <w:b/>
          <w:bCs/>
        </w:rPr>
      </w:pPr>
      <w:r w:rsidRPr="00847A7A">
        <w:rPr>
          <w:rFonts w:asciiTheme="minorHAnsi" w:hAnsiTheme="minorHAnsi" w:cstheme="minorHAnsi"/>
          <w:b/>
          <w:bCs/>
        </w:rPr>
        <w:t>Enterprise Work Management &amp; Collaboration Platform</w:t>
      </w:r>
    </w:p>
    <w:p w14:paraId="12A88167" w14:textId="5F445A0C" w:rsidR="00820F05" w:rsidRPr="00254243" w:rsidRDefault="00820F05" w:rsidP="00820F05">
      <w:pPr>
        <w:rPr>
          <w:sz w:val="28"/>
          <w:szCs w:val="28"/>
        </w:rPr>
      </w:pPr>
      <w:r w:rsidRPr="00254243">
        <w:rPr>
          <w:b/>
          <w:bCs/>
          <w:sz w:val="28"/>
          <w:szCs w:val="28"/>
        </w:rPr>
        <w:t xml:space="preserve">Core </w:t>
      </w:r>
      <w:r w:rsidR="00254243">
        <w:rPr>
          <w:b/>
          <w:bCs/>
          <w:sz w:val="28"/>
          <w:szCs w:val="28"/>
        </w:rPr>
        <w:t>objective</w:t>
      </w:r>
      <w:r w:rsidR="00254243">
        <w:rPr>
          <w:sz w:val="28"/>
          <w:szCs w:val="28"/>
        </w:rPr>
        <w:t>: p</w:t>
      </w:r>
      <w:r w:rsidRPr="00254243">
        <w:rPr>
          <w:sz w:val="28"/>
          <w:szCs w:val="28"/>
        </w:rPr>
        <w:t>latform covering projects, agile delivery, workflow automation, reporting, and AI insights, built for organizations at scale.</w:t>
      </w:r>
    </w:p>
    <w:p w14:paraId="65790044" w14:textId="77777777" w:rsidR="00820F05" w:rsidRPr="00254243" w:rsidRDefault="00820F05" w:rsidP="00820F05">
      <w:pPr>
        <w:rPr>
          <w:sz w:val="28"/>
          <w:szCs w:val="28"/>
        </w:rPr>
      </w:pPr>
      <w:r w:rsidRPr="00254243">
        <w:rPr>
          <w:b/>
          <w:bCs/>
          <w:sz w:val="28"/>
          <w:szCs w:val="28"/>
        </w:rPr>
        <w:t>Scope reality check:</w:t>
      </w:r>
      <w:r w:rsidRPr="00254243">
        <w:rPr>
          <w:sz w:val="28"/>
          <w:szCs w:val="28"/>
        </w:rPr>
        <w:t xml:space="preserve"> 17 functional areas plus admin, mobile, and AI — too broad for one release. The workstreams below group related capability together; sequence is implied by dependencies, not phase numbers.</w:t>
      </w:r>
    </w:p>
    <w:p w14:paraId="6E0C2537" w14:textId="77777777" w:rsidR="00820F05" w:rsidRPr="00254243" w:rsidRDefault="00820F05" w:rsidP="00820F05">
      <w:pPr>
        <w:rPr>
          <w:sz w:val="28"/>
          <w:szCs w:val="28"/>
        </w:rPr>
      </w:pPr>
      <w:r w:rsidRPr="00254243">
        <w:rPr>
          <w:b/>
          <w:bCs/>
          <w:sz w:val="28"/>
          <w:szCs w:val="28"/>
        </w:rPr>
        <w:t>Identity &amp; Workspace Foundation:</w:t>
      </w:r>
      <w:r w:rsidRPr="00254243">
        <w:rPr>
          <w:sz w:val="28"/>
          <w:szCs w:val="28"/>
        </w:rPr>
        <w:t xml:space="preserve"> Auth (SSO/MFA), RBAC, org/team management, workspaces, projects, templates. This underpins everything else — permissions gate tasks, boards, and reports — so RBAC design needs the most upfront rigor of any single piece.</w:t>
      </w:r>
    </w:p>
    <w:p w14:paraId="62FC9A20" w14:textId="77777777" w:rsidR="00820F05" w:rsidRPr="00254243" w:rsidRDefault="00820F05" w:rsidP="00820F05">
      <w:pPr>
        <w:rPr>
          <w:sz w:val="28"/>
          <w:szCs w:val="28"/>
        </w:rPr>
      </w:pPr>
      <w:r w:rsidRPr="00254243">
        <w:rPr>
          <w:b/>
          <w:bCs/>
          <w:sz w:val="28"/>
          <w:szCs w:val="28"/>
        </w:rPr>
        <w:t>Task &amp; Agile Delivery:</w:t>
      </w:r>
      <w:r w:rsidRPr="00254243">
        <w:rPr>
          <w:sz w:val="28"/>
          <w:szCs w:val="28"/>
        </w:rPr>
        <w:t xml:space="preserve"> Task/subtask CRUD, labels/priorities/attachments, Kanban and Scrum boards, sprint planning, story points, burndown/burnup. Depends on the foundation's permission model and becomes the functional core of the product — most usage will live here.</w:t>
      </w:r>
    </w:p>
    <w:p w14:paraId="0FB1B43D" w14:textId="77777777" w:rsidR="00820F05" w:rsidRPr="00254243" w:rsidRDefault="00820F05" w:rsidP="00820F05">
      <w:pPr>
        <w:rPr>
          <w:sz w:val="28"/>
          <w:szCs w:val="28"/>
        </w:rPr>
      </w:pPr>
      <w:r w:rsidRPr="00254243">
        <w:rPr>
          <w:b/>
          <w:bCs/>
          <w:sz w:val="28"/>
          <w:szCs w:val="28"/>
        </w:rPr>
        <w:t>Workflow Engine &amp; Automation:</w:t>
      </w:r>
      <w:r w:rsidRPr="00254243">
        <w:rPr>
          <w:sz w:val="28"/>
          <w:szCs w:val="28"/>
        </w:rPr>
        <w:t xml:space="preserve"> Custom statuses, transitions, trigger-based rules, approval workflows, escalation. Decide config-driven vs. code-driven rule architecture early — retrofitting this is expensive. Watch for automation rule conflicts; build conflict detection in rather than bolting it on later.</w:t>
      </w:r>
    </w:p>
    <w:p w14:paraId="2F5C503E" w14:textId="77777777" w:rsidR="00820F05" w:rsidRPr="00254243" w:rsidRDefault="00820F05" w:rsidP="00820F05">
      <w:pPr>
        <w:rPr>
          <w:sz w:val="28"/>
          <w:szCs w:val="28"/>
        </w:rPr>
      </w:pPr>
      <w:r w:rsidRPr="00254243">
        <w:rPr>
          <w:b/>
          <w:bCs/>
          <w:sz w:val="28"/>
          <w:szCs w:val="28"/>
        </w:rPr>
        <w:t>Collaboration &amp; Knowledge:</w:t>
      </w:r>
      <w:r w:rsidRPr="00254243">
        <w:rPr>
          <w:sz w:val="28"/>
          <w:szCs w:val="28"/>
        </w:rPr>
        <w:t xml:space="preserve"> Comments, mentions, activity timeline, notifications, file sharing, wikis/doc spaces, version history. The notification infrastructure built here gets reused by automation and reporting, so build it as a shared service, not a feature-specific one.</w:t>
      </w:r>
    </w:p>
    <w:p w14:paraId="037F2A53" w14:textId="77777777" w:rsidR="00820F05" w:rsidRPr="00254243" w:rsidRDefault="00820F05" w:rsidP="00820F05">
      <w:pPr>
        <w:rPr>
          <w:sz w:val="28"/>
          <w:szCs w:val="28"/>
        </w:rPr>
      </w:pPr>
      <w:r w:rsidRPr="00254243">
        <w:rPr>
          <w:b/>
          <w:bCs/>
          <w:sz w:val="28"/>
          <w:szCs w:val="28"/>
        </w:rPr>
        <w:t>Reporting, Search &amp; Roadmaps:</w:t>
      </w:r>
      <w:r w:rsidRPr="00254243">
        <w:rPr>
          <w:sz w:val="28"/>
          <w:szCs w:val="28"/>
        </w:rPr>
        <w:t xml:space="preserve"> Dashboard builder, productivity/workload reports, export, Elasticsearch-backed global search, roadmap/portfolio/dependency views. Reporting performance degrades fast at scale — plan for read replicas or a dedicated reporting store rather than querying production tables directly.</w:t>
      </w:r>
    </w:p>
    <w:p w14:paraId="408776C9" w14:textId="77777777" w:rsidR="00820F05" w:rsidRPr="00254243" w:rsidRDefault="00820F05" w:rsidP="00820F05">
      <w:pPr>
        <w:rPr>
          <w:sz w:val="28"/>
          <w:szCs w:val="28"/>
        </w:rPr>
      </w:pPr>
      <w:r w:rsidRPr="00254243">
        <w:rPr>
          <w:b/>
          <w:bCs/>
          <w:sz w:val="28"/>
          <w:szCs w:val="28"/>
        </w:rPr>
        <w:t>Time Tracking, Integrations &amp; Admin:</w:t>
      </w:r>
      <w:r w:rsidRPr="00254243">
        <w:rPr>
          <w:sz w:val="28"/>
          <w:szCs w:val="28"/>
        </w:rPr>
        <w:t xml:space="preserve"> Timesheets, capacity planning, REST API/webhooks, Git/CI/CD/calendar integrations, admin console, audit logs, security policies. Lower urgency than the above but needed before enterprise rollout.</w:t>
      </w:r>
    </w:p>
    <w:p w14:paraId="27E4E58C" w14:textId="77777777" w:rsidR="00820F05" w:rsidRPr="00254243" w:rsidRDefault="00820F05" w:rsidP="00820F05">
      <w:pPr>
        <w:rPr>
          <w:sz w:val="28"/>
          <w:szCs w:val="28"/>
        </w:rPr>
      </w:pPr>
      <w:r w:rsidRPr="00254243">
        <w:rPr>
          <w:b/>
          <w:bCs/>
          <w:sz w:val="28"/>
          <w:szCs w:val="28"/>
        </w:rPr>
        <w:lastRenderedPageBreak/>
        <w:t>AI &amp; Mobile:</w:t>
      </w:r>
      <w:r w:rsidRPr="00254243">
        <w:rPr>
          <w:sz w:val="28"/>
          <w:szCs w:val="28"/>
        </w:rPr>
        <w:t xml:space="preserve"> Task summarization, smart assignment, risk detection, predictive analytics; Android/iOS apps with offline sync. AI quality depends on having real usage data from the other workstreams first — sequence this last by design, not by neglect.</w:t>
      </w:r>
    </w:p>
    <w:p w14:paraId="5519B17A" w14:textId="77777777" w:rsidR="00D65F38" w:rsidRPr="00D65F38" w:rsidRDefault="00D65F38" w:rsidP="00D65F38">
      <w:pPr>
        <w:rPr>
          <w:sz w:val="28"/>
          <w:szCs w:val="28"/>
        </w:rPr>
      </w:pPr>
      <w:r w:rsidRPr="00D65F38">
        <w:rPr>
          <w:b/>
          <w:bCs/>
          <w:sz w:val="28"/>
          <w:szCs w:val="28"/>
        </w:rPr>
        <w:t>Technologies Used:</w:t>
      </w:r>
    </w:p>
    <w:p w14:paraId="55BA7587" w14:textId="38A30EA6" w:rsidR="00D65F38" w:rsidRPr="00D65F38" w:rsidRDefault="00D65F38" w:rsidP="00D65F38">
      <w:pPr>
        <w:numPr>
          <w:ilvl w:val="0"/>
          <w:numId w:val="1"/>
        </w:numPr>
        <w:rPr>
          <w:sz w:val="28"/>
          <w:szCs w:val="28"/>
        </w:rPr>
      </w:pPr>
      <w:r w:rsidRPr="00D65F38">
        <w:rPr>
          <w:sz w:val="28"/>
          <w:szCs w:val="28"/>
        </w:rPr>
        <w:t xml:space="preserve">Frontend: React.js, </w:t>
      </w:r>
      <w:r>
        <w:rPr>
          <w:sz w:val="28"/>
          <w:szCs w:val="28"/>
        </w:rPr>
        <w:t>Java</w:t>
      </w:r>
      <w:r w:rsidRPr="00D65F38">
        <w:rPr>
          <w:sz w:val="28"/>
          <w:szCs w:val="28"/>
        </w:rPr>
        <w:t>Script, Redux</w:t>
      </w:r>
    </w:p>
    <w:p w14:paraId="6D3B9E92" w14:textId="77777777" w:rsidR="00D65F38" w:rsidRPr="00D65F38" w:rsidRDefault="00D65F38" w:rsidP="00D65F38">
      <w:pPr>
        <w:numPr>
          <w:ilvl w:val="0"/>
          <w:numId w:val="1"/>
        </w:numPr>
        <w:rPr>
          <w:sz w:val="28"/>
          <w:szCs w:val="28"/>
        </w:rPr>
      </w:pPr>
      <w:r w:rsidRPr="00D65F38">
        <w:rPr>
          <w:sz w:val="28"/>
          <w:szCs w:val="28"/>
        </w:rPr>
        <w:t>Backend: Node.js, Express.js</w:t>
      </w:r>
    </w:p>
    <w:p w14:paraId="233F41C6" w14:textId="77777777" w:rsidR="00D65F38" w:rsidRPr="00D65F38" w:rsidRDefault="00D65F38" w:rsidP="00D65F38">
      <w:pPr>
        <w:numPr>
          <w:ilvl w:val="0"/>
          <w:numId w:val="1"/>
        </w:numPr>
        <w:rPr>
          <w:sz w:val="28"/>
          <w:szCs w:val="28"/>
        </w:rPr>
      </w:pPr>
      <w:r w:rsidRPr="00D65F38">
        <w:rPr>
          <w:sz w:val="28"/>
          <w:szCs w:val="28"/>
        </w:rPr>
        <w:t>Database: PostgreSQL + MongoDB</w:t>
      </w:r>
    </w:p>
    <w:p w14:paraId="551ECA0A" w14:textId="66421388" w:rsidR="00F168E8" w:rsidRDefault="00D65F38" w:rsidP="00D65F38">
      <w:pPr>
        <w:numPr>
          <w:ilvl w:val="0"/>
          <w:numId w:val="1"/>
        </w:numPr>
      </w:pPr>
      <w:r w:rsidRPr="00D65F38">
        <w:rPr>
          <w:sz w:val="28"/>
          <w:szCs w:val="28"/>
        </w:rPr>
        <w:t>Additional Technologies: Elasticsearch (search), Redis (cache), Socket.IO (</w:t>
      </w:r>
      <w:proofErr w:type="spellStart"/>
      <w:r w:rsidRPr="00D65F38">
        <w:rPr>
          <w:sz w:val="28"/>
          <w:szCs w:val="28"/>
        </w:rPr>
        <w:t>realtime</w:t>
      </w:r>
      <w:proofErr w:type="spellEnd"/>
      <w:r w:rsidRPr="00D65F38">
        <w:rPr>
          <w:sz w:val="28"/>
          <w:szCs w:val="28"/>
        </w:rPr>
        <w:t>), AWS S3 (storage</w:t>
      </w:r>
      <w:r>
        <w:rPr>
          <w:sz w:val="28"/>
          <w:szCs w:val="28"/>
        </w:rPr>
        <w:t>)</w:t>
      </w:r>
    </w:p>
    <w:sectPr w:rsidR="00F16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95CD3"/>
    <w:multiLevelType w:val="multilevel"/>
    <w:tmpl w:val="938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8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05"/>
    <w:rsid w:val="00254243"/>
    <w:rsid w:val="0058061D"/>
    <w:rsid w:val="006A6DCF"/>
    <w:rsid w:val="00820F05"/>
    <w:rsid w:val="00847A7A"/>
    <w:rsid w:val="00C438D1"/>
    <w:rsid w:val="00D6020B"/>
    <w:rsid w:val="00D65F38"/>
    <w:rsid w:val="00F1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F8E3C"/>
  <w15:chartTrackingRefBased/>
  <w15:docId w15:val="{83C13D48-E65D-4DC7-8E4B-4FCD2A3B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G</dc:creator>
  <cp:keywords/>
  <dc:description/>
  <cp:lastModifiedBy>Gayatri G</cp:lastModifiedBy>
  <cp:revision>2</cp:revision>
  <dcterms:created xsi:type="dcterms:W3CDTF">2026-06-20T05:50:00Z</dcterms:created>
  <dcterms:modified xsi:type="dcterms:W3CDTF">2026-06-20T05:50:00Z</dcterms:modified>
</cp:coreProperties>
</file>