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4B8399B2" w14:textId="77777777" w:rsidR="00D1428B" w:rsidRDefault="00D1428B" w:rsidP="00D1428B">
      <w:pPr>
        <w:rPr>
          <w:b/>
          <w:bCs/>
          <w:sz w:val="24"/>
          <w:szCs w:val="24"/>
        </w:rPr>
      </w:pPr>
      <w:r>
        <w:rPr>
          <w:b/>
          <w:bCs/>
          <w:sz w:val="24"/>
          <w:szCs w:val="24"/>
        </w:rPr>
        <w:t>R1. Data Import and Integration:</w:t>
      </w:r>
    </w:p>
    <w:p w14:paraId="12AC2CBD" w14:textId="77777777" w:rsidR="00D1428B" w:rsidRDefault="00D1428B" w:rsidP="00D1428B">
      <w:pPr>
        <w:pStyle w:val="ListParagraph"/>
        <w:numPr>
          <w:ilvl w:val="0"/>
          <w:numId w:val="36"/>
        </w:numPr>
      </w:pPr>
      <w:r>
        <w:t>The application shall allow users to import NSW Traffic Penalty Data from 2011 to 2017 in various formats (CSV, Excel, etc.).</w:t>
      </w:r>
    </w:p>
    <w:p w14:paraId="723D17CA" w14:textId="77777777" w:rsidR="00D1428B" w:rsidRDefault="00D1428B" w:rsidP="00D1428B">
      <w:pPr>
        <w:pStyle w:val="ListParagraph"/>
        <w:numPr>
          <w:ilvl w:val="0"/>
          <w:numId w:val="36"/>
        </w:numPr>
      </w:pPr>
      <w:r>
        <w:t>The imported data shall be integrated into a structured database for efficient storage and retrieval.</w:t>
      </w:r>
    </w:p>
    <w:p w14:paraId="2CC68503" w14:textId="77777777" w:rsidR="00D1428B" w:rsidRDefault="00D1428B" w:rsidP="00D1428B">
      <w:pPr>
        <w:rPr>
          <w:b/>
          <w:bCs/>
          <w:sz w:val="24"/>
          <w:szCs w:val="24"/>
        </w:rPr>
      </w:pPr>
      <w:r>
        <w:rPr>
          <w:b/>
          <w:bCs/>
          <w:sz w:val="24"/>
          <w:szCs w:val="24"/>
        </w:rPr>
        <w:t>R2. Visualization and Analysis:</w:t>
      </w:r>
    </w:p>
    <w:p w14:paraId="56E99BD4" w14:textId="77777777" w:rsidR="00D1428B" w:rsidRDefault="00D1428B" w:rsidP="00D1428B">
      <w:pPr>
        <w:pStyle w:val="ListParagraph"/>
        <w:numPr>
          <w:ilvl w:val="0"/>
          <w:numId w:val="37"/>
        </w:numPr>
      </w:pPr>
      <w:r>
        <w:t>The software shall provide visualizations such as charts and graphs to represent the distribution of penalty cases over time, by offense type, and geographical location.</w:t>
      </w:r>
    </w:p>
    <w:p w14:paraId="5B0C08C1" w14:textId="77777777" w:rsidR="00D1428B" w:rsidRDefault="00D1428B" w:rsidP="00D1428B">
      <w:pPr>
        <w:pStyle w:val="ListParagraph"/>
        <w:numPr>
          <w:ilvl w:val="0"/>
          <w:numId w:val="37"/>
        </w:numPr>
      </w:pPr>
      <w:r>
        <w:t>Users shall be able to filter and explore data to identify trends, peak periods, and patterns related to specific offenses.</w:t>
      </w:r>
    </w:p>
    <w:p w14:paraId="77B8ADCD" w14:textId="77777777" w:rsidR="00D1428B" w:rsidRDefault="00D1428B" w:rsidP="00D1428B">
      <w:pPr>
        <w:pStyle w:val="ListParagraph"/>
        <w:numPr>
          <w:ilvl w:val="0"/>
          <w:numId w:val="37"/>
        </w:numPr>
      </w:pPr>
      <w:r>
        <w:t>Users shall be able to compare the selected offence code other offense types.</w:t>
      </w:r>
    </w:p>
    <w:p w14:paraId="02F07B93" w14:textId="77777777" w:rsidR="00D1428B" w:rsidRDefault="00D1428B" w:rsidP="00D1428B">
      <w:pPr>
        <w:rPr>
          <w:b/>
          <w:bCs/>
          <w:sz w:val="24"/>
          <w:szCs w:val="24"/>
        </w:rPr>
      </w:pPr>
      <w:r>
        <w:rPr>
          <w:b/>
          <w:bCs/>
          <w:sz w:val="24"/>
          <w:szCs w:val="24"/>
        </w:rPr>
        <w:t>R3. User-Friendly Interface:</w:t>
      </w:r>
    </w:p>
    <w:p w14:paraId="5EC171AB" w14:textId="77777777" w:rsidR="00D1428B" w:rsidRDefault="00D1428B" w:rsidP="00D1428B">
      <w:pPr>
        <w:pStyle w:val="ListParagraph"/>
        <w:numPr>
          <w:ilvl w:val="0"/>
          <w:numId w:val="38"/>
        </w:numPr>
      </w:pPr>
      <w:r>
        <w:t>The user interface shall be intuitive, user-friendly, and responsive to ensure a seamless experience across different devices.</w:t>
      </w:r>
    </w:p>
    <w:p w14:paraId="3E32A0F7" w14:textId="77777777" w:rsidR="00D1428B" w:rsidRDefault="00D1428B" w:rsidP="00D1428B">
      <w:pPr>
        <w:pStyle w:val="ListParagraph"/>
        <w:numPr>
          <w:ilvl w:val="0"/>
          <w:numId w:val="38"/>
        </w:numPr>
      </w:pPr>
      <w:r>
        <w:t>Users shall be able to navigate through the application, access relevant information, and interact with visualizations effortlessly.</w:t>
      </w:r>
    </w:p>
    <w:p w14:paraId="3755E72B" w14:textId="77777777" w:rsidR="00D1428B" w:rsidRDefault="00D1428B" w:rsidP="00D1428B">
      <w:pPr>
        <w:rPr>
          <w:b/>
          <w:bCs/>
          <w:sz w:val="24"/>
          <w:szCs w:val="24"/>
        </w:rPr>
      </w:pPr>
      <w:r>
        <w:rPr>
          <w:b/>
          <w:bCs/>
          <w:sz w:val="24"/>
          <w:szCs w:val="24"/>
        </w:rPr>
        <w:t>R4. Security and Data Privacy:</w:t>
      </w:r>
    </w:p>
    <w:p w14:paraId="75922260" w14:textId="77777777" w:rsidR="00D1428B" w:rsidRDefault="00D1428B" w:rsidP="00D1428B">
      <w:pPr>
        <w:pStyle w:val="ListParagraph"/>
        <w:numPr>
          <w:ilvl w:val="0"/>
          <w:numId w:val="39"/>
        </w:numPr>
      </w:pPr>
      <w:r>
        <w:t>The software shall implement appropriate security measures to protect user data and ensure data privacy.</w:t>
      </w:r>
    </w:p>
    <w:p w14:paraId="023DC134" w14:textId="77777777" w:rsidR="00D1428B" w:rsidRDefault="00D1428B" w:rsidP="00D1428B">
      <w:pPr>
        <w:pStyle w:val="ListParagraph"/>
        <w:numPr>
          <w:ilvl w:val="0"/>
          <w:numId w:val="39"/>
        </w:numPr>
      </w:pPr>
      <w:r>
        <w:t>User authentication and authorization mechanisms shall be employed to control access to sensitive information.</w:t>
      </w:r>
    </w:p>
    <w:p w14:paraId="162992FA" w14:textId="77777777" w:rsidR="00D1428B" w:rsidRDefault="00D1428B" w:rsidP="00D1428B">
      <w:pPr>
        <w:rPr>
          <w:b/>
          <w:bCs/>
        </w:rPr>
      </w:pPr>
      <w:r>
        <w:rPr>
          <w:b/>
          <w:bCs/>
        </w:rPr>
        <w:t>R5. Error Handling and Data Validation:</w:t>
      </w:r>
    </w:p>
    <w:p w14:paraId="53F8454E" w14:textId="77777777" w:rsidR="00D1428B" w:rsidRDefault="00D1428B" w:rsidP="00D1428B">
      <w:pPr>
        <w:pStyle w:val="ListParagraph"/>
        <w:numPr>
          <w:ilvl w:val="0"/>
          <w:numId w:val="40"/>
        </w:numPr>
      </w:pPr>
      <w:r>
        <w:t>The software should have mechanisms to handle errors, such as incorrect date inputs or missing data.</w:t>
      </w:r>
    </w:p>
    <w:p w14:paraId="7687B2ED" w14:textId="77777777" w:rsidR="00D1428B" w:rsidRDefault="00D1428B" w:rsidP="00D1428B">
      <w:pPr>
        <w:rPr>
          <w:b/>
          <w:bCs/>
          <w:sz w:val="24"/>
          <w:szCs w:val="24"/>
        </w:rPr>
      </w:pPr>
      <w:r>
        <w:rPr>
          <w:b/>
          <w:bCs/>
          <w:sz w:val="24"/>
          <w:szCs w:val="24"/>
        </w:rPr>
        <w:t>R6. Reporting and Exporting:</w:t>
      </w:r>
    </w:p>
    <w:p w14:paraId="4EE81606" w14:textId="77777777" w:rsidR="00D1428B" w:rsidRDefault="00D1428B" w:rsidP="00D1428B">
      <w:pPr>
        <w:pStyle w:val="ListParagraph"/>
        <w:numPr>
          <w:ilvl w:val="0"/>
          <w:numId w:val="41"/>
        </w:numPr>
      </w:pPr>
      <w:r>
        <w:t>Users shall have the ability to generate and export reports summarizing penalty case statistics and analysis results.</w:t>
      </w:r>
    </w:p>
    <w:p w14:paraId="38A1BB9F" w14:textId="77777777" w:rsidR="00D1428B" w:rsidRDefault="00D1428B" w:rsidP="00D1428B">
      <w:pPr>
        <w:pStyle w:val="ListParagraph"/>
        <w:numPr>
          <w:ilvl w:val="0"/>
          <w:numId w:val="41"/>
        </w:numPr>
      </w:pPr>
      <w:r>
        <w:t>The software shall support exporting visualizations and data in commonly used formats (PDF, CSV, etc.).</w:t>
      </w:r>
    </w:p>
    <w:p w14:paraId="2FA79BA1" w14:textId="77777777" w:rsidR="00D1428B" w:rsidRDefault="00D1428B" w:rsidP="00D1428B">
      <w:pPr>
        <w:rPr>
          <w:b/>
          <w:bCs/>
          <w:sz w:val="24"/>
          <w:szCs w:val="24"/>
        </w:rPr>
      </w:pPr>
      <w:r>
        <w:rPr>
          <w:b/>
          <w:bCs/>
          <w:sz w:val="24"/>
          <w:szCs w:val="24"/>
        </w:rPr>
        <w:t>R7. Integration with Version Control:</w:t>
      </w:r>
    </w:p>
    <w:p w14:paraId="4C0A334C" w14:textId="77777777" w:rsidR="00D1428B" w:rsidRDefault="00D1428B" w:rsidP="00D1428B">
      <w:pPr>
        <w:pStyle w:val="ListParagraph"/>
        <w:numPr>
          <w:ilvl w:val="0"/>
          <w:numId w:val="42"/>
        </w:numPr>
      </w:pPr>
      <w:r>
        <w:t>The application shall integrate with version control systems, such as Git and GitHub, to track changes, manage collaboration, and ensure code integrity.</w:t>
      </w:r>
    </w:p>
    <w:p w14:paraId="3E5ED336" w14:textId="77777777" w:rsidR="00D1428B" w:rsidRDefault="00D1428B" w:rsidP="00D1428B">
      <w:pPr>
        <w:rPr>
          <w:b/>
          <w:bCs/>
          <w:sz w:val="24"/>
          <w:szCs w:val="24"/>
        </w:rPr>
      </w:pPr>
      <w:r>
        <w:rPr>
          <w:b/>
          <w:bCs/>
          <w:sz w:val="24"/>
          <w:szCs w:val="24"/>
        </w:rPr>
        <w:lastRenderedPageBreak/>
        <w:t>R8. Scalability and Performance:</w:t>
      </w:r>
    </w:p>
    <w:p w14:paraId="56D987F9" w14:textId="77777777" w:rsidR="00D1428B" w:rsidRDefault="00D1428B" w:rsidP="00D1428B">
      <w:pPr>
        <w:pStyle w:val="ListParagraph"/>
        <w:numPr>
          <w:ilvl w:val="0"/>
          <w:numId w:val="43"/>
        </w:numPr>
      </w:pPr>
      <w:r>
        <w:t>The software shall be designed to handle a significant amount of penalty case data efficiently.</w:t>
      </w:r>
    </w:p>
    <w:p w14:paraId="72422EA0" w14:textId="77777777" w:rsidR="00D1428B" w:rsidRDefault="00D1428B" w:rsidP="00D1428B">
      <w:pPr>
        <w:pStyle w:val="ListParagraph"/>
        <w:numPr>
          <w:ilvl w:val="0"/>
          <w:numId w:val="43"/>
        </w:numPr>
      </w:pPr>
      <w:r>
        <w:t>The software shall be designed to handle a significant amount of penalty case data efficiently.</w:t>
      </w:r>
    </w:p>
    <w:p w14:paraId="733D7292" w14:textId="77777777" w:rsidR="00CD290B" w:rsidRPr="00D1428B"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2F6282E3"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5D0AE61"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4026F31" w14:textId="77777777" w:rsidR="00685867" w:rsidRDefault="00685867" w:rsidP="00685867">
            <w:pPr>
              <w:pStyle w:val="ListParagraph"/>
              <w:numPr>
                <w:ilvl w:val="0"/>
                <w:numId w:val="26"/>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FE3B6A4" w14:textId="77777777" w:rsidR="00685867" w:rsidRDefault="00685867" w:rsidP="00685867">
            <w:pPr>
              <w:pStyle w:val="ListParagraph"/>
              <w:numPr>
                <w:ilvl w:val="0"/>
                <w:numId w:val="27"/>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lastRenderedPageBreak/>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6077360A" w14:textId="77777777" w:rsidR="00685867" w:rsidRDefault="00685867" w:rsidP="00685867">
            <w:pPr>
              <w:pStyle w:val="ListParagraph"/>
              <w:numPr>
                <w:ilvl w:val="0"/>
                <w:numId w:val="28"/>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09D363D" w14:textId="77777777" w:rsidR="00685867" w:rsidRDefault="00685867" w:rsidP="00685867">
            <w:pPr>
              <w:pStyle w:val="ListParagraph"/>
              <w:numPr>
                <w:ilvl w:val="0"/>
                <w:numId w:val="29"/>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Return Value: Loaded data in a suitable data structure (e.g., DataFrame).</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lastRenderedPageBreak/>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Data Structure 1: PenaltyCase</w:t>
      </w:r>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lastRenderedPageBreak/>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Data Structure 2: PenaltyDataContainer</w:t>
      </w:r>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r>
        <w:t>penalty_cases: List of PenaltyCase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Loads the penalty data from an external source (CSV file) and creates PenaltyCase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lastRenderedPageBreak/>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CSV Files: External data source containing historical penalty data from 2011 to 2017. The data is loaded into the PenaltyDataContainer as PenaltyCase objects.</w:t>
      </w:r>
    </w:p>
    <w:p w14:paraId="33D670D9" w14:textId="77777777" w:rsidR="008842E8" w:rsidRDefault="008842E8" w:rsidP="008842E8">
      <w:r>
        <w:t xml:space="preserve">def </w:t>
      </w:r>
      <w:proofErr w:type="spellStart"/>
      <w:r>
        <w:t>filter_cases_by_</w:t>
      </w:r>
      <w:proofErr w:type="gramStart"/>
      <w:r>
        <w:t>period</w:t>
      </w:r>
      <w:proofErr w:type="spellEnd"/>
      <w:r>
        <w:t>(</w:t>
      </w:r>
      <w:proofErr w:type="gramEnd"/>
      <w:r>
        <w:t xml:space="preserve">self, </w:t>
      </w:r>
      <w:proofErr w:type="spellStart"/>
      <w:r>
        <w:t>start_date</w:t>
      </w:r>
      <w:proofErr w:type="spellEnd"/>
      <w:r>
        <w:t xml:space="preserve">: str, </w:t>
      </w:r>
      <w:proofErr w:type="spellStart"/>
      <w:r>
        <w:t>end_date</w:t>
      </w:r>
      <w:proofErr w:type="spellEnd"/>
      <w:r>
        <w:t>: str) -&gt; List[PenaltyCase]:</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w:t>
      </w:r>
      <w:proofErr w:type="gramStart"/>
      <w:r>
        <w:t>List[</w:t>
      </w:r>
      <w:proofErr w:type="gramEnd"/>
      <w:r>
        <w:t>PenaltyCase]): List of PenaltyCase objects within the selected period.</w:t>
      </w:r>
    </w:p>
    <w:p w14:paraId="49DDEB8E" w14:textId="3AEAC394" w:rsidR="008842E8" w:rsidRDefault="008842E8" w:rsidP="008842E8">
      <w:r>
        <w:t xml:space="preserve">        """</w:t>
      </w:r>
    </w:p>
    <w:p w14:paraId="6877D4F7" w14:textId="77777777" w:rsidR="004C758C" w:rsidRDefault="004C758C" w:rsidP="008842E8"/>
    <w:p w14:paraId="04D5C074" w14:textId="77777777" w:rsidR="004C758C" w:rsidRPr="004C758C" w:rsidRDefault="004C758C" w:rsidP="004C758C">
      <w:pPr>
        <w:rPr>
          <w:b/>
          <w:bCs/>
        </w:rPr>
      </w:pPr>
      <w:r w:rsidRPr="004C758C">
        <w:t>the new version needs to be cheek with team members:</w:t>
      </w:r>
      <w:r w:rsidRPr="004C758C">
        <w:br/>
      </w:r>
      <w:r w:rsidRPr="004C758C">
        <w:rPr>
          <w:b/>
          <w:bCs/>
        </w:rPr>
        <w:t>Data Structure: PenaltyCase Class</w:t>
      </w:r>
    </w:p>
    <w:p w14:paraId="1744E714" w14:textId="77777777" w:rsidR="004C758C" w:rsidRPr="004C758C" w:rsidRDefault="004C758C" w:rsidP="004C758C">
      <w:pPr>
        <w:numPr>
          <w:ilvl w:val="0"/>
          <w:numId w:val="30"/>
        </w:numPr>
      </w:pPr>
      <w:r w:rsidRPr="004C758C">
        <w:t>Type: Class</w:t>
      </w:r>
    </w:p>
    <w:p w14:paraId="4961A1F0" w14:textId="77777777" w:rsidR="004C758C" w:rsidRPr="004C758C" w:rsidRDefault="004C758C" w:rsidP="004C758C">
      <w:pPr>
        <w:numPr>
          <w:ilvl w:val="0"/>
          <w:numId w:val="30"/>
        </w:numPr>
      </w:pPr>
      <w:r w:rsidRPr="004C758C">
        <w:t>Description: Represents a single penalty case with associated attributes.</w:t>
      </w:r>
    </w:p>
    <w:p w14:paraId="418E4C74" w14:textId="77777777" w:rsidR="004C758C" w:rsidRPr="004C758C" w:rsidRDefault="004C758C" w:rsidP="004C758C">
      <w:pPr>
        <w:numPr>
          <w:ilvl w:val="0"/>
          <w:numId w:val="30"/>
        </w:numPr>
      </w:pPr>
      <w:r w:rsidRPr="004C758C">
        <w:t>Data Members:</w:t>
      </w:r>
    </w:p>
    <w:p w14:paraId="0B17D6EF" w14:textId="77777777" w:rsidR="004C758C" w:rsidRPr="004C758C" w:rsidRDefault="004C758C" w:rsidP="004C758C">
      <w:pPr>
        <w:numPr>
          <w:ilvl w:val="1"/>
          <w:numId w:val="30"/>
        </w:numPr>
      </w:pPr>
      <w:r w:rsidRPr="004C758C">
        <w:t>OFFENCE_FINYEAR (str): The financial year of the penalty notice.</w:t>
      </w:r>
    </w:p>
    <w:p w14:paraId="2C9D4BAB" w14:textId="77777777" w:rsidR="004C758C" w:rsidRPr="004C758C" w:rsidRDefault="004C758C" w:rsidP="004C758C">
      <w:pPr>
        <w:numPr>
          <w:ilvl w:val="1"/>
          <w:numId w:val="30"/>
        </w:numPr>
      </w:pPr>
      <w:r w:rsidRPr="004C758C">
        <w:t>OFFENCE_MONTH (Date): The first day of the month of the penalty notice.</w:t>
      </w:r>
    </w:p>
    <w:p w14:paraId="296CA57B" w14:textId="77777777" w:rsidR="004C758C" w:rsidRPr="004C758C" w:rsidRDefault="004C758C" w:rsidP="004C758C">
      <w:pPr>
        <w:numPr>
          <w:ilvl w:val="1"/>
          <w:numId w:val="30"/>
        </w:numPr>
      </w:pPr>
      <w:r w:rsidRPr="004C758C">
        <w:lastRenderedPageBreak/>
        <w:t>OFFENCE_CODE (int): A unique identifier for the offence.</w:t>
      </w:r>
    </w:p>
    <w:p w14:paraId="481528AA" w14:textId="77777777" w:rsidR="004C758C" w:rsidRPr="004C758C" w:rsidRDefault="004C758C" w:rsidP="004C758C">
      <w:pPr>
        <w:numPr>
          <w:ilvl w:val="1"/>
          <w:numId w:val="30"/>
        </w:numPr>
      </w:pPr>
      <w:r w:rsidRPr="004C758C">
        <w:t>OFFENCE_DESC (str): The description of the offence.</w:t>
      </w:r>
    </w:p>
    <w:p w14:paraId="6EC5D873" w14:textId="77777777" w:rsidR="004C758C" w:rsidRPr="004C758C" w:rsidRDefault="004C758C" w:rsidP="004C758C">
      <w:pPr>
        <w:numPr>
          <w:ilvl w:val="1"/>
          <w:numId w:val="30"/>
        </w:numPr>
      </w:pPr>
      <w:r w:rsidRPr="004C758C">
        <w:t>... (Other attributes as per your data)</w:t>
      </w:r>
    </w:p>
    <w:p w14:paraId="370D93B0" w14:textId="77777777" w:rsidR="004C758C" w:rsidRPr="004C758C" w:rsidRDefault="004C758C" w:rsidP="004C758C">
      <w:pPr>
        <w:numPr>
          <w:ilvl w:val="0"/>
          <w:numId w:val="30"/>
        </w:numPr>
      </w:pPr>
      <w:r w:rsidRPr="004C758C">
        <w:t xml:space="preserve">Functions That Use It: Most functions in’ </w:t>
      </w:r>
      <w:r w:rsidRPr="004C758C">
        <w:rPr>
          <w:b/>
          <w:bCs/>
        </w:rPr>
        <w:t>PenaltyDataContainer’</w:t>
      </w:r>
      <w:r w:rsidRPr="004C758C">
        <w:t xml:space="preserve"> interact with lists of ‘</w:t>
      </w:r>
      <w:r w:rsidRPr="004C758C">
        <w:rPr>
          <w:b/>
          <w:bCs/>
        </w:rPr>
        <w:t xml:space="preserve">PenaltyCase’ </w:t>
      </w:r>
      <w:r w:rsidRPr="004C758C">
        <w:t>objects.</w:t>
      </w:r>
    </w:p>
    <w:p w14:paraId="1EE78D99" w14:textId="77777777" w:rsidR="004C758C" w:rsidRPr="004C758C" w:rsidRDefault="004C758C" w:rsidP="004C758C"/>
    <w:p w14:paraId="342FE513" w14:textId="77777777" w:rsidR="004C758C" w:rsidRPr="004C758C" w:rsidRDefault="004C758C" w:rsidP="004C758C">
      <w:pPr>
        <w:rPr>
          <w:b/>
          <w:bCs/>
        </w:rPr>
      </w:pPr>
      <w:r w:rsidRPr="004C758C">
        <w:rPr>
          <w:b/>
          <w:bCs/>
        </w:rPr>
        <w:t>Data Structure: Pandas DataFrame</w:t>
      </w:r>
    </w:p>
    <w:p w14:paraId="2C73D01D" w14:textId="77777777" w:rsidR="004C758C" w:rsidRPr="004C758C" w:rsidRDefault="004C758C" w:rsidP="004C758C">
      <w:pPr>
        <w:numPr>
          <w:ilvl w:val="0"/>
          <w:numId w:val="31"/>
        </w:numPr>
      </w:pPr>
      <w:r w:rsidRPr="004C758C">
        <w:t>Type: Class</w:t>
      </w:r>
    </w:p>
    <w:p w14:paraId="7203A393" w14:textId="77777777" w:rsidR="004C758C" w:rsidRPr="004C758C" w:rsidRDefault="004C758C" w:rsidP="004C758C">
      <w:pPr>
        <w:numPr>
          <w:ilvl w:val="0"/>
          <w:numId w:val="31"/>
        </w:numPr>
      </w:pPr>
      <w:r w:rsidRPr="004C758C">
        <w:t>Description: Manages penalty case data and operations.</w:t>
      </w:r>
    </w:p>
    <w:p w14:paraId="10A743B4" w14:textId="77777777" w:rsidR="004C758C" w:rsidRPr="004C758C" w:rsidRDefault="004C758C" w:rsidP="004C758C">
      <w:pPr>
        <w:numPr>
          <w:ilvl w:val="0"/>
          <w:numId w:val="31"/>
        </w:numPr>
      </w:pPr>
      <w:r w:rsidRPr="004C758C">
        <w:t>Data Members:</w:t>
      </w:r>
    </w:p>
    <w:p w14:paraId="7BDD0942" w14:textId="77777777" w:rsidR="004C758C" w:rsidRPr="004C758C" w:rsidRDefault="004C758C" w:rsidP="004C758C">
      <w:pPr>
        <w:numPr>
          <w:ilvl w:val="1"/>
          <w:numId w:val="31"/>
        </w:numPr>
      </w:pPr>
      <w:r w:rsidRPr="004C758C">
        <w:t xml:space="preserve">penalty_cases (list): List of </w:t>
      </w:r>
      <w:r w:rsidRPr="004C758C">
        <w:rPr>
          <w:b/>
          <w:bCs/>
        </w:rPr>
        <w:t>PenaltyCase</w:t>
      </w:r>
      <w:r w:rsidRPr="004C758C">
        <w:t xml:space="preserve"> objects.</w:t>
      </w:r>
    </w:p>
    <w:p w14:paraId="69B92402" w14:textId="77777777" w:rsidR="004C758C" w:rsidRPr="004C758C" w:rsidRDefault="004C758C" w:rsidP="004C758C">
      <w:pPr>
        <w:numPr>
          <w:ilvl w:val="0"/>
          <w:numId w:val="31"/>
        </w:numPr>
      </w:pPr>
      <w:r w:rsidRPr="004C758C">
        <w:t xml:space="preserve">Functions That Use It: Most functions in this class interact with the </w:t>
      </w:r>
      <w:r w:rsidRPr="004C758C">
        <w:rPr>
          <w:b/>
          <w:bCs/>
        </w:rPr>
        <w:t>penalty_cases</w:t>
      </w:r>
      <w:r w:rsidRPr="004C758C">
        <w:t xml:space="preserve"> list.</w:t>
      </w:r>
    </w:p>
    <w:p w14:paraId="7EA74474" w14:textId="77777777" w:rsidR="004C758C" w:rsidRPr="004C758C" w:rsidRDefault="004C758C" w:rsidP="004C758C">
      <w:pPr>
        <w:rPr>
          <w:b/>
          <w:bCs/>
        </w:rPr>
      </w:pPr>
      <w:r w:rsidRPr="004C758C">
        <w:rPr>
          <w:b/>
          <w:bCs/>
        </w:rPr>
        <w:t>Data Structure: Pandas DataFrame</w:t>
      </w:r>
    </w:p>
    <w:p w14:paraId="71FA0D46" w14:textId="77777777" w:rsidR="004C758C" w:rsidRPr="004C758C" w:rsidRDefault="004C758C" w:rsidP="004C758C">
      <w:pPr>
        <w:numPr>
          <w:ilvl w:val="0"/>
          <w:numId w:val="32"/>
        </w:numPr>
      </w:pPr>
      <w:r w:rsidRPr="004C758C">
        <w:t>Type: Library Data Structure</w:t>
      </w:r>
    </w:p>
    <w:p w14:paraId="20DC2F71" w14:textId="77777777" w:rsidR="004C758C" w:rsidRPr="004C758C" w:rsidRDefault="004C758C" w:rsidP="004C758C">
      <w:pPr>
        <w:numPr>
          <w:ilvl w:val="0"/>
          <w:numId w:val="32"/>
        </w:numPr>
      </w:pPr>
      <w:r w:rsidRPr="004C758C">
        <w:t>Description: A two-dimensional, size-mutable, and heterogeneous tabular data structure used for data manipulation and analysis.</w:t>
      </w:r>
    </w:p>
    <w:p w14:paraId="3A14C304" w14:textId="77777777" w:rsidR="004C758C" w:rsidRPr="004C758C" w:rsidRDefault="004C758C" w:rsidP="004C758C">
      <w:pPr>
        <w:numPr>
          <w:ilvl w:val="0"/>
          <w:numId w:val="32"/>
        </w:numPr>
      </w:pPr>
      <w:r w:rsidRPr="004C758C">
        <w:t>Usage: The penalty data can be loaded into Pandas DataFrames for efficient manipulation, filtering, and analysis.</w:t>
      </w:r>
    </w:p>
    <w:p w14:paraId="498A3670" w14:textId="77777777" w:rsidR="004C758C" w:rsidRPr="004C758C" w:rsidRDefault="004C758C" w:rsidP="004C758C">
      <w:pPr>
        <w:numPr>
          <w:ilvl w:val="0"/>
          <w:numId w:val="32"/>
        </w:numPr>
      </w:pPr>
      <w:r w:rsidRPr="004C758C">
        <w:t xml:space="preserve">Functions That Use It: Several functions in </w:t>
      </w:r>
      <w:r w:rsidRPr="004C758C">
        <w:rPr>
          <w:b/>
          <w:bCs/>
        </w:rPr>
        <w:t>PenaltyDataContainer</w:t>
      </w:r>
      <w:r w:rsidRPr="004C758C">
        <w:t xml:space="preserve"> perform data operations using Pandas DataFrames.</w:t>
      </w:r>
    </w:p>
    <w:p w14:paraId="56573330" w14:textId="77777777" w:rsidR="004C758C" w:rsidRPr="004C758C" w:rsidRDefault="004C758C" w:rsidP="004C758C">
      <w:pPr>
        <w:rPr>
          <w:b/>
          <w:bCs/>
        </w:rPr>
      </w:pPr>
      <w:r w:rsidRPr="004C758C">
        <w:rPr>
          <w:b/>
          <w:bCs/>
        </w:rPr>
        <w:t>Data Structure: Dictionary</w:t>
      </w:r>
    </w:p>
    <w:p w14:paraId="6A53A3BC" w14:textId="77777777" w:rsidR="004C758C" w:rsidRPr="004C758C" w:rsidRDefault="004C758C" w:rsidP="004C758C">
      <w:pPr>
        <w:numPr>
          <w:ilvl w:val="0"/>
          <w:numId w:val="33"/>
        </w:numPr>
      </w:pPr>
      <w:r w:rsidRPr="004C758C">
        <w:t>Type: Built-in Data Structure</w:t>
      </w:r>
    </w:p>
    <w:p w14:paraId="25BD4155" w14:textId="77777777" w:rsidR="004C758C" w:rsidRPr="004C758C" w:rsidRDefault="004C758C" w:rsidP="004C758C">
      <w:pPr>
        <w:numPr>
          <w:ilvl w:val="0"/>
          <w:numId w:val="33"/>
        </w:numPr>
      </w:pPr>
      <w:r w:rsidRPr="004C758C">
        <w:t>Description: An unordered collection of data in a key-value pair format.</w:t>
      </w:r>
    </w:p>
    <w:p w14:paraId="68803224" w14:textId="77777777" w:rsidR="004C758C" w:rsidRPr="004C758C" w:rsidRDefault="004C758C" w:rsidP="004C758C">
      <w:pPr>
        <w:numPr>
          <w:ilvl w:val="0"/>
          <w:numId w:val="33"/>
        </w:numPr>
      </w:pPr>
      <w:r w:rsidRPr="004C758C">
        <w:t>Usage: Dictionaries can be used to store and retrieve analysis settings, insights, and other metadata.</w:t>
      </w:r>
    </w:p>
    <w:p w14:paraId="19108E3C" w14:textId="77777777" w:rsidR="004C758C" w:rsidRPr="004C758C" w:rsidRDefault="004C758C" w:rsidP="004C758C">
      <w:pPr>
        <w:numPr>
          <w:ilvl w:val="0"/>
          <w:numId w:val="33"/>
        </w:numPr>
      </w:pPr>
      <w:r w:rsidRPr="004C758C">
        <w:t xml:space="preserve">Functions That Use It:’ </w:t>
      </w:r>
      <w:r w:rsidRPr="004C758C">
        <w:rPr>
          <w:b/>
          <w:bCs/>
        </w:rPr>
        <w:t>update_analysis_settings</w:t>
      </w:r>
      <w:r w:rsidRPr="004C758C">
        <w:t xml:space="preserve"> ‘function uses dictionaries to update settings.</w:t>
      </w:r>
    </w:p>
    <w:p w14:paraId="2B2D50A4" w14:textId="77777777" w:rsidR="004C758C" w:rsidRPr="004C758C" w:rsidRDefault="004C758C" w:rsidP="004C758C">
      <w:pPr>
        <w:rPr>
          <w:b/>
          <w:bCs/>
        </w:rPr>
      </w:pPr>
    </w:p>
    <w:p w14:paraId="047B69F1" w14:textId="77777777" w:rsidR="004C758C" w:rsidRPr="004C758C" w:rsidRDefault="004C758C" w:rsidP="004C758C">
      <w:pPr>
        <w:rPr>
          <w:b/>
          <w:bCs/>
        </w:rPr>
      </w:pPr>
      <w:r w:rsidRPr="004C758C">
        <w:rPr>
          <w:b/>
          <w:bCs/>
        </w:rPr>
        <w:t>Data Structure: List</w:t>
      </w:r>
    </w:p>
    <w:p w14:paraId="0D9BE52C" w14:textId="77777777" w:rsidR="004C758C" w:rsidRPr="004C758C" w:rsidRDefault="004C758C" w:rsidP="004C758C">
      <w:pPr>
        <w:rPr>
          <w:b/>
          <w:bCs/>
        </w:rPr>
      </w:pPr>
    </w:p>
    <w:p w14:paraId="30B37950" w14:textId="77777777" w:rsidR="004C758C" w:rsidRPr="004C758C" w:rsidRDefault="004C758C" w:rsidP="004C758C">
      <w:pPr>
        <w:numPr>
          <w:ilvl w:val="0"/>
          <w:numId w:val="34"/>
        </w:numPr>
      </w:pPr>
      <w:r w:rsidRPr="004C758C">
        <w:lastRenderedPageBreak/>
        <w:t>Type: Built-in Data Structure</w:t>
      </w:r>
    </w:p>
    <w:p w14:paraId="7041D1F8" w14:textId="77777777" w:rsidR="004C758C" w:rsidRPr="004C758C" w:rsidRDefault="004C758C" w:rsidP="004C758C">
      <w:pPr>
        <w:numPr>
          <w:ilvl w:val="0"/>
          <w:numId w:val="34"/>
        </w:numPr>
      </w:pPr>
      <w:r w:rsidRPr="004C758C">
        <w:t>Description: An ordered collection of data.</w:t>
      </w:r>
    </w:p>
    <w:p w14:paraId="2821041E" w14:textId="77777777" w:rsidR="004C758C" w:rsidRPr="004C758C" w:rsidRDefault="004C758C" w:rsidP="004C758C">
      <w:pPr>
        <w:numPr>
          <w:ilvl w:val="0"/>
          <w:numId w:val="34"/>
        </w:numPr>
      </w:pPr>
      <w:r w:rsidRPr="004C758C">
        <w:t>Usage: Lists are used to store collections of PenaltyCase objects and other data structures.</w:t>
      </w:r>
    </w:p>
    <w:p w14:paraId="15A7B177" w14:textId="77777777" w:rsidR="004C758C" w:rsidRPr="004C758C" w:rsidRDefault="004C758C" w:rsidP="004C758C">
      <w:pPr>
        <w:numPr>
          <w:ilvl w:val="0"/>
          <w:numId w:val="34"/>
        </w:numPr>
      </w:pPr>
      <w:r w:rsidRPr="004C758C">
        <w:t>Functions That Use It: Multiple functions use lists to store and retrieve penalty cases and analysis results.</w:t>
      </w:r>
    </w:p>
    <w:p w14:paraId="5D4FEF68" w14:textId="77777777" w:rsidR="004C758C" w:rsidRPr="004C758C" w:rsidRDefault="004C758C" w:rsidP="004C758C">
      <w:pPr>
        <w:rPr>
          <w:b/>
          <w:bCs/>
        </w:rPr>
      </w:pPr>
      <w:r w:rsidRPr="004C758C">
        <w:rPr>
          <w:b/>
          <w:bCs/>
        </w:rPr>
        <w:t>Data Source: CSV File</w:t>
      </w:r>
    </w:p>
    <w:p w14:paraId="5EA04611" w14:textId="77777777" w:rsidR="004C758C" w:rsidRPr="004C758C" w:rsidRDefault="004C758C" w:rsidP="004C758C">
      <w:pPr>
        <w:numPr>
          <w:ilvl w:val="0"/>
          <w:numId w:val="35"/>
        </w:numPr>
      </w:pPr>
      <w:r w:rsidRPr="004C758C">
        <w:rPr>
          <w:b/>
          <w:bCs/>
        </w:rPr>
        <w:br/>
      </w:r>
      <w:r w:rsidRPr="004C758C">
        <w:t xml:space="preserve">Type: External Data </w:t>
      </w:r>
      <w:proofErr w:type="gramStart"/>
      <w:r w:rsidRPr="004C758C">
        <w:t>The</w:t>
      </w:r>
      <w:proofErr w:type="gramEnd"/>
      <w:r w:rsidRPr="004C758C">
        <w:t xml:space="preserve"> Source</w:t>
      </w:r>
    </w:p>
    <w:p w14:paraId="45ACD97C" w14:textId="77777777" w:rsidR="004C758C" w:rsidRPr="004C758C" w:rsidRDefault="004C758C" w:rsidP="004C758C">
      <w:pPr>
        <w:numPr>
          <w:ilvl w:val="0"/>
          <w:numId w:val="35"/>
        </w:numPr>
      </w:pPr>
      <w:r w:rsidRPr="004C758C">
        <w:t>Description: A comma-separated values file containing penalty data.</w:t>
      </w:r>
    </w:p>
    <w:p w14:paraId="132045B0" w14:textId="77777777" w:rsidR="004C758C" w:rsidRPr="004C758C" w:rsidRDefault="004C758C" w:rsidP="004C758C">
      <w:pPr>
        <w:numPr>
          <w:ilvl w:val="0"/>
          <w:numId w:val="35"/>
        </w:numPr>
      </w:pPr>
      <w:r w:rsidRPr="004C758C">
        <w:t xml:space="preserve">Usage: The </w:t>
      </w:r>
      <w:r w:rsidRPr="004C758C">
        <w:rPr>
          <w:b/>
          <w:bCs/>
        </w:rPr>
        <w:t>load_penalty_data</w:t>
      </w:r>
      <w:r w:rsidRPr="004C758C">
        <w:t xml:space="preserve"> function reads penalty data from CSV files and creates </w:t>
      </w:r>
      <w:r w:rsidRPr="004C758C">
        <w:rPr>
          <w:b/>
          <w:bCs/>
        </w:rPr>
        <w:t>PenaltyCase</w:t>
      </w:r>
      <w:r w:rsidRPr="004C758C">
        <w:t xml:space="preserve"> objects.</w:t>
      </w:r>
    </w:p>
    <w:p w14:paraId="581E2A08" w14:textId="77777777" w:rsidR="004C758C" w:rsidRPr="004C758C" w:rsidRDefault="004C758C" w:rsidP="004C758C">
      <w:pPr>
        <w:numPr>
          <w:ilvl w:val="0"/>
          <w:numId w:val="35"/>
        </w:numPr>
      </w:pPr>
      <w:r w:rsidRPr="004C758C">
        <w:t xml:space="preserve">Functions That Use It: </w:t>
      </w:r>
      <w:r w:rsidRPr="004C758C">
        <w:rPr>
          <w:b/>
          <w:bCs/>
        </w:rPr>
        <w:t>load_penalty_data</w:t>
      </w:r>
      <w:r w:rsidRPr="004C758C">
        <w:t xml:space="preserve"> function reads from CSV files.</w:t>
      </w:r>
    </w:p>
    <w:p w14:paraId="0DF200D8" w14:textId="77777777" w:rsidR="004C758C" w:rsidRPr="008842E8" w:rsidRDefault="004C758C" w:rsidP="008842E8"/>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0B52" w14:textId="77777777" w:rsidR="0060417E" w:rsidRDefault="0060417E" w:rsidP="00C74DBA">
      <w:pPr>
        <w:spacing w:after="0" w:line="240" w:lineRule="auto"/>
      </w:pPr>
      <w:r>
        <w:separator/>
      </w:r>
    </w:p>
  </w:endnote>
  <w:endnote w:type="continuationSeparator" w:id="0">
    <w:p w14:paraId="2A0D3EEB" w14:textId="77777777" w:rsidR="0060417E" w:rsidRDefault="0060417E"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3416" w14:textId="77777777" w:rsidR="0060417E" w:rsidRDefault="0060417E" w:rsidP="00C74DBA">
      <w:pPr>
        <w:spacing w:after="0" w:line="240" w:lineRule="auto"/>
      </w:pPr>
      <w:r>
        <w:separator/>
      </w:r>
    </w:p>
  </w:footnote>
  <w:footnote w:type="continuationSeparator" w:id="0">
    <w:p w14:paraId="7C0B86A6" w14:textId="77777777" w:rsidR="0060417E" w:rsidRDefault="0060417E"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1D72FEC"/>
    <w:multiLevelType w:val="multilevel"/>
    <w:tmpl w:val="7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16CF9"/>
    <w:multiLevelType w:val="multilevel"/>
    <w:tmpl w:val="B46C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756FDB"/>
    <w:multiLevelType w:val="multilevel"/>
    <w:tmpl w:val="F37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D1AAD"/>
    <w:multiLevelType w:val="multilevel"/>
    <w:tmpl w:val="36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910E50"/>
    <w:multiLevelType w:val="multilevel"/>
    <w:tmpl w:val="8FC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15429F"/>
    <w:multiLevelType w:val="multilevel"/>
    <w:tmpl w:val="034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2"/>
  </w:num>
  <w:num w:numId="2" w16cid:durableId="1017124670">
    <w:abstractNumId w:val="34"/>
  </w:num>
  <w:num w:numId="3" w16cid:durableId="1862159416">
    <w:abstractNumId w:val="30"/>
  </w:num>
  <w:num w:numId="4" w16cid:durableId="350684008">
    <w:abstractNumId w:val="25"/>
  </w:num>
  <w:num w:numId="5" w16cid:durableId="1724673805">
    <w:abstractNumId w:val="29"/>
  </w:num>
  <w:num w:numId="6" w16cid:durableId="20322295">
    <w:abstractNumId w:val="11"/>
  </w:num>
  <w:num w:numId="7" w16cid:durableId="2085178208">
    <w:abstractNumId w:val="6"/>
  </w:num>
  <w:num w:numId="8" w16cid:durableId="407574628">
    <w:abstractNumId w:val="15"/>
  </w:num>
  <w:num w:numId="9" w16cid:durableId="1892232228">
    <w:abstractNumId w:val="18"/>
  </w:num>
  <w:num w:numId="10" w16cid:durableId="532428422">
    <w:abstractNumId w:val="13"/>
  </w:num>
  <w:num w:numId="11" w16cid:durableId="1740399540">
    <w:abstractNumId w:val="5"/>
  </w:num>
  <w:num w:numId="12" w16cid:durableId="1280448652">
    <w:abstractNumId w:val="0"/>
  </w:num>
  <w:num w:numId="13" w16cid:durableId="1622419285">
    <w:abstractNumId w:val="17"/>
  </w:num>
  <w:num w:numId="14" w16cid:durableId="365257120">
    <w:abstractNumId w:val="4"/>
  </w:num>
  <w:num w:numId="15" w16cid:durableId="1860239898">
    <w:abstractNumId w:val="16"/>
  </w:num>
  <w:num w:numId="16" w16cid:durableId="598679185">
    <w:abstractNumId w:val="26"/>
  </w:num>
  <w:num w:numId="17" w16cid:durableId="2062746985">
    <w:abstractNumId w:val="14"/>
  </w:num>
  <w:num w:numId="18" w16cid:durableId="996107551">
    <w:abstractNumId w:val="10"/>
  </w:num>
  <w:num w:numId="19" w16cid:durableId="42096070">
    <w:abstractNumId w:val="22"/>
  </w:num>
  <w:num w:numId="20" w16cid:durableId="2127264540">
    <w:abstractNumId w:val="8"/>
  </w:num>
  <w:num w:numId="21" w16cid:durableId="1694066816">
    <w:abstractNumId w:val="20"/>
  </w:num>
  <w:num w:numId="22" w16cid:durableId="296255105">
    <w:abstractNumId w:val="27"/>
  </w:num>
  <w:num w:numId="23" w16cid:durableId="1611280736">
    <w:abstractNumId w:val="24"/>
  </w:num>
  <w:num w:numId="24" w16cid:durableId="1195191426">
    <w:abstractNumId w:val="2"/>
  </w:num>
  <w:num w:numId="25" w16cid:durableId="272783607">
    <w:abstractNumId w:val="21"/>
  </w:num>
  <w:num w:numId="26" w16cid:durableId="154228179">
    <w:abstractNumId w:val="19"/>
  </w:num>
  <w:num w:numId="27" w16cid:durableId="2106680647">
    <w:abstractNumId w:val="23"/>
  </w:num>
  <w:num w:numId="28" w16cid:durableId="959990142">
    <w:abstractNumId w:val="3"/>
  </w:num>
  <w:num w:numId="29" w16cid:durableId="257258900">
    <w:abstractNumId w:val="1"/>
  </w:num>
  <w:num w:numId="30" w16cid:durableId="359596568">
    <w:abstractNumId w:val="33"/>
  </w:num>
  <w:num w:numId="31" w16cid:durableId="146825637">
    <w:abstractNumId w:val="9"/>
  </w:num>
  <w:num w:numId="32" w16cid:durableId="1215896454">
    <w:abstractNumId w:val="32"/>
  </w:num>
  <w:num w:numId="33" w16cid:durableId="682705081">
    <w:abstractNumId w:val="7"/>
  </w:num>
  <w:num w:numId="34" w16cid:durableId="931667613">
    <w:abstractNumId w:val="31"/>
  </w:num>
  <w:num w:numId="35" w16cid:durableId="691303918">
    <w:abstractNumId w:val="28"/>
  </w:num>
  <w:num w:numId="36" w16cid:durableId="259677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20134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94120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63577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3502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93560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0636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4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2E3CE9"/>
    <w:rsid w:val="003039C0"/>
    <w:rsid w:val="00313797"/>
    <w:rsid w:val="00362E24"/>
    <w:rsid w:val="0036587D"/>
    <w:rsid w:val="003B63F4"/>
    <w:rsid w:val="003F10D0"/>
    <w:rsid w:val="004033AD"/>
    <w:rsid w:val="00447E34"/>
    <w:rsid w:val="00473473"/>
    <w:rsid w:val="00485431"/>
    <w:rsid w:val="0049346C"/>
    <w:rsid w:val="004B6C6F"/>
    <w:rsid w:val="004C758C"/>
    <w:rsid w:val="0052525C"/>
    <w:rsid w:val="00542EED"/>
    <w:rsid w:val="00547A3F"/>
    <w:rsid w:val="0058612F"/>
    <w:rsid w:val="005A22A9"/>
    <w:rsid w:val="0060417E"/>
    <w:rsid w:val="00641DB6"/>
    <w:rsid w:val="00662952"/>
    <w:rsid w:val="00682341"/>
    <w:rsid w:val="00685867"/>
    <w:rsid w:val="00693692"/>
    <w:rsid w:val="006C447C"/>
    <w:rsid w:val="0073390A"/>
    <w:rsid w:val="00743272"/>
    <w:rsid w:val="00760DED"/>
    <w:rsid w:val="007B193F"/>
    <w:rsid w:val="007F59CD"/>
    <w:rsid w:val="00832746"/>
    <w:rsid w:val="008842E8"/>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1428B"/>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0576">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713</TotalTime>
  <Pages>15</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75</cp:revision>
  <dcterms:created xsi:type="dcterms:W3CDTF">2017-07-21T00:22:00Z</dcterms:created>
  <dcterms:modified xsi:type="dcterms:W3CDTF">2023-08-30T07:08:00Z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