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02" w:rsidRDefault="00FD4402">
      <w:r>
        <w:t>Обязательные настройки карточки товара для успешной работы маркетинговых процессов:</w:t>
      </w:r>
    </w:p>
    <w:p w:rsidR="003A297C" w:rsidRDefault="00FD4402" w:rsidP="00BE53ED">
      <w:pPr>
        <w:pStyle w:val="a3"/>
        <w:numPr>
          <w:ilvl w:val="0"/>
          <w:numId w:val="1"/>
        </w:numPr>
      </w:pPr>
      <w:r>
        <w:t>Для всех товаров, которые не предназначены для продажи (товары</w:t>
      </w:r>
      <w:r w:rsidR="002D6EAF">
        <w:t xml:space="preserve"> или карты</w:t>
      </w:r>
      <w:r>
        <w:t>, которые выдаются на ПОС в качестве дополнительной выгоды</w:t>
      </w:r>
      <w:r w:rsidR="002D6EAF">
        <w:t xml:space="preserve"> </w:t>
      </w:r>
      <w:r>
        <w:t>для клиента)</w:t>
      </w:r>
    </w:p>
    <w:p w:rsidR="00FD4402" w:rsidRDefault="00BE53ED" w:rsidP="00BE53ED">
      <w:pPr>
        <w:pStyle w:val="a3"/>
        <w:numPr>
          <w:ilvl w:val="1"/>
          <w:numId w:val="1"/>
        </w:numPr>
      </w:pPr>
      <w:r>
        <w:t xml:space="preserve">Настройки карточки товара в разделе </w:t>
      </w:r>
      <w:r w:rsidR="00FD4402" w:rsidRPr="00BE53ED">
        <w:rPr>
          <w:lang w:val="en-US"/>
        </w:rPr>
        <w:t>POS</w:t>
      </w:r>
      <w:r w:rsidR="00FD4402">
        <w:t>:</w:t>
      </w:r>
      <w:bookmarkStart w:id="0" w:name="_GoBack"/>
      <w:bookmarkEnd w:id="0"/>
    </w:p>
    <w:p w:rsidR="00FD4402" w:rsidRDefault="00FD4402">
      <w:r>
        <w:rPr>
          <w:noProof/>
          <w:lang w:eastAsia="ru-RU"/>
        </w:rPr>
        <w:drawing>
          <wp:inline distT="0" distB="0" distL="0" distR="0" wp14:anchorId="38A1C02A" wp14:editId="6D969DA9">
            <wp:extent cx="5940425" cy="13208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02" w:rsidRDefault="00FD4402"/>
    <w:p w:rsidR="00FD4402" w:rsidRDefault="00FD4402" w:rsidP="00BE53ED">
      <w:pPr>
        <w:pStyle w:val="a3"/>
        <w:numPr>
          <w:ilvl w:val="1"/>
          <w:numId w:val="1"/>
        </w:numPr>
      </w:pPr>
      <w:r>
        <w:t xml:space="preserve">В таблице </w:t>
      </w:r>
      <w:proofErr w:type="spellStart"/>
      <w:r w:rsidRPr="00FD4402">
        <w:t>Item</w:t>
      </w:r>
      <w:proofErr w:type="spellEnd"/>
      <w:r w:rsidRPr="00FD4402">
        <w:t xml:space="preserve"> </w:t>
      </w:r>
      <w:proofErr w:type="spellStart"/>
      <w:r w:rsidRPr="00FD4402">
        <w:t>Status</w:t>
      </w:r>
      <w:proofErr w:type="spellEnd"/>
      <w:r w:rsidRPr="00FD4402">
        <w:t xml:space="preserve"> (10001403)</w:t>
      </w:r>
      <w:r>
        <w:t xml:space="preserve"> настроить статус товара</w:t>
      </w:r>
      <w:r w:rsidR="00BE53ED">
        <w:t xml:space="preserve"> </w:t>
      </w:r>
      <w:r w:rsidR="00BE53ED" w:rsidRPr="00BE53ED">
        <w:rPr>
          <w:lang w:val="en-US"/>
        </w:rPr>
        <w:t>Block Marketing Sales</w:t>
      </w:r>
      <w:r>
        <w:t>:</w:t>
      </w:r>
    </w:p>
    <w:p w:rsidR="00FD4402" w:rsidRDefault="00FD4402">
      <w:r>
        <w:rPr>
          <w:noProof/>
          <w:lang w:eastAsia="ru-RU"/>
        </w:rPr>
        <w:drawing>
          <wp:inline distT="0" distB="0" distL="0" distR="0" wp14:anchorId="66C230D4" wp14:editId="09415DF9">
            <wp:extent cx="5940425" cy="995045"/>
            <wp:effectExtent l="19050" t="19050" r="222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02" w:rsidRDefault="00FD4402"/>
    <w:p w:rsidR="00BE53ED" w:rsidRDefault="00BE53ED" w:rsidP="00BE53ED">
      <w:pPr>
        <w:pStyle w:val="a3"/>
        <w:numPr>
          <w:ilvl w:val="0"/>
          <w:numId w:val="1"/>
        </w:numPr>
      </w:pPr>
      <w:r>
        <w:t xml:space="preserve">Для товаров, которые относятся к продаваемым или </w:t>
      </w:r>
      <w:proofErr w:type="spellStart"/>
      <w:r>
        <w:t>акционным</w:t>
      </w:r>
      <w:proofErr w:type="spellEnd"/>
      <w:r>
        <w:t xml:space="preserve"> картам, необходимо настроить трассировку товара.</w:t>
      </w:r>
    </w:p>
    <w:p w:rsidR="00BE53ED" w:rsidRPr="00BE53ED" w:rsidRDefault="00BE53ED" w:rsidP="00BE53ED">
      <w:pPr>
        <w:pStyle w:val="a3"/>
        <w:numPr>
          <w:ilvl w:val="1"/>
          <w:numId w:val="1"/>
        </w:numPr>
      </w:pPr>
      <w:r>
        <w:t xml:space="preserve"> Если карта имеет уникальный </w:t>
      </w:r>
      <w:proofErr w:type="spellStart"/>
      <w:r>
        <w:t>штрихкод</w:t>
      </w:r>
      <w:proofErr w:type="spellEnd"/>
      <w:r>
        <w:t xml:space="preserve"> для каждой карты (пластик) необходимо указать код трассировки товара </w:t>
      </w:r>
      <w:r>
        <w:rPr>
          <w:lang w:val="en-US"/>
        </w:rPr>
        <w:t>GCSERIAL</w:t>
      </w:r>
      <w:r>
        <w:t xml:space="preserve"> (трассировка по серийному номеру)</w:t>
      </w:r>
    </w:p>
    <w:p w:rsidR="00BE53ED" w:rsidRPr="00BE53ED" w:rsidRDefault="00BE53ED" w:rsidP="00BE53ED">
      <w:r>
        <w:rPr>
          <w:noProof/>
          <w:lang w:eastAsia="ru-RU"/>
        </w:rPr>
        <w:drawing>
          <wp:inline distT="0" distB="0" distL="0" distR="0" wp14:anchorId="083572B6" wp14:editId="4BCE6B31">
            <wp:extent cx="5940425" cy="724535"/>
            <wp:effectExtent l="19050" t="19050" r="2222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3ED" w:rsidRDefault="00BE53ED" w:rsidP="00BE53ED">
      <w:pPr>
        <w:pStyle w:val="a3"/>
        <w:numPr>
          <w:ilvl w:val="1"/>
          <w:numId w:val="1"/>
        </w:numPr>
      </w:pPr>
      <w:r>
        <w:t>Если карта имеет единый</w:t>
      </w:r>
      <w:r>
        <w:t xml:space="preserve"> </w:t>
      </w:r>
      <w:proofErr w:type="spellStart"/>
      <w:r>
        <w:t>штрихкод</w:t>
      </w:r>
      <w:proofErr w:type="spellEnd"/>
      <w:r>
        <w:t xml:space="preserve"> для каждой карты (пластик) необходимо указать код трассировки товара </w:t>
      </w:r>
      <w:r w:rsidRPr="00BE53ED">
        <w:t>GCLOTNEW</w:t>
      </w:r>
      <w:r>
        <w:t xml:space="preserve"> (трассировка по номеру партии)</w:t>
      </w:r>
    </w:p>
    <w:p w:rsidR="00BE53ED" w:rsidRDefault="00BE53ED" w:rsidP="00BE53ED">
      <w:r>
        <w:rPr>
          <w:noProof/>
          <w:lang w:eastAsia="ru-RU"/>
        </w:rPr>
        <w:drawing>
          <wp:inline distT="0" distB="0" distL="0" distR="0" wp14:anchorId="704B5D88" wp14:editId="230E0675">
            <wp:extent cx="5940425" cy="766445"/>
            <wp:effectExtent l="19050" t="19050" r="222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C40" w:rsidRDefault="00194C40" w:rsidP="00194C40">
      <w:r>
        <w:t xml:space="preserve">     2.3 Для любого вида карты необходимо установить признак «Отключение трекинга для ИМ = ДА»</w:t>
      </w:r>
    </w:p>
    <w:p w:rsidR="00194C40" w:rsidRDefault="00194C40" w:rsidP="00194C40">
      <w:r>
        <w:rPr>
          <w:noProof/>
          <w:lang w:eastAsia="ru-RU"/>
        </w:rPr>
        <w:drawing>
          <wp:inline distT="0" distB="0" distL="0" distR="0" wp14:anchorId="00D321F8" wp14:editId="24E0DF0B">
            <wp:extent cx="5940425" cy="1177290"/>
            <wp:effectExtent l="19050" t="19050" r="2222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C40" w:rsidRDefault="002D6EAF" w:rsidP="00194C40">
      <w:pPr>
        <w:pStyle w:val="a3"/>
        <w:numPr>
          <w:ilvl w:val="0"/>
          <w:numId w:val="1"/>
        </w:numPr>
      </w:pPr>
      <w:r>
        <w:lastRenderedPageBreak/>
        <w:t xml:space="preserve">Для товара, который предназначен для автоматического добавления в заказ в качестве дополнительной выгоды при выполнении условия покупки (корзина ИМ </w:t>
      </w:r>
      <w:r>
        <w:rPr>
          <w:lang w:val="en-US"/>
        </w:rPr>
        <w:t>Brocard</w:t>
      </w:r>
      <w:r w:rsidRPr="002D6EAF">
        <w:t>.</w:t>
      </w:r>
      <w:proofErr w:type="spellStart"/>
      <w:r>
        <w:rPr>
          <w:lang w:val="en-US"/>
        </w:rPr>
        <w:t>ua</w:t>
      </w:r>
      <w:proofErr w:type="spellEnd"/>
      <w:r w:rsidRPr="002D6EAF">
        <w:t>)</w:t>
      </w:r>
      <w:r>
        <w:t xml:space="preserve">, необходимо указать Код назначения товара = </w:t>
      </w:r>
      <w:r>
        <w:rPr>
          <w:lang w:val="en-US"/>
        </w:rPr>
        <w:t>PROMOTION</w:t>
      </w:r>
      <w:r>
        <w:t xml:space="preserve"> и код типа товара = </w:t>
      </w:r>
      <w:r>
        <w:rPr>
          <w:lang w:val="en-US"/>
        </w:rPr>
        <w:t>GIFTS</w:t>
      </w:r>
    </w:p>
    <w:p w:rsidR="002D6EAF" w:rsidRDefault="002D6EAF" w:rsidP="002D6EAF">
      <w:r>
        <w:rPr>
          <w:noProof/>
          <w:lang w:eastAsia="ru-RU"/>
        </w:rPr>
        <w:drawing>
          <wp:inline distT="0" distB="0" distL="0" distR="0" wp14:anchorId="3535A0E7" wp14:editId="2A47ED06">
            <wp:extent cx="5686425" cy="21240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02" w:rsidRDefault="00FD4402"/>
    <w:p w:rsidR="00FD4402" w:rsidRPr="00FD4402" w:rsidRDefault="00FD4402"/>
    <w:sectPr w:rsidR="00FD4402" w:rsidRPr="00FD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901EE"/>
    <w:multiLevelType w:val="multilevel"/>
    <w:tmpl w:val="5C185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C953EE"/>
    <w:multiLevelType w:val="multilevel"/>
    <w:tmpl w:val="5C185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02"/>
    <w:rsid w:val="00194C40"/>
    <w:rsid w:val="002D6EAF"/>
    <w:rsid w:val="003A297C"/>
    <w:rsid w:val="00BE53ED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6F713"/>
  <w15:chartTrackingRefBased/>
  <w15:docId w15:val="{854FC394-550C-4FC9-B361-3CC9249C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Brocard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Монат</dc:creator>
  <cp:keywords/>
  <dc:description/>
  <cp:lastModifiedBy>Ярослава Монат</cp:lastModifiedBy>
  <cp:revision>1</cp:revision>
  <dcterms:created xsi:type="dcterms:W3CDTF">2022-01-17T10:29:00Z</dcterms:created>
  <dcterms:modified xsi:type="dcterms:W3CDTF">2022-01-17T11:15:00Z</dcterms:modified>
</cp:coreProperties>
</file>