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F159" w14:textId="2A7E565D" w:rsidR="00D4136C" w:rsidRPr="00D4136C" w:rsidRDefault="00D4136C" w:rsidP="00D4136C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 w:rsidRPr="00D4136C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>
        <w:rPr>
          <w:rFonts w:eastAsia="Times New Roman" w:cstheme="minorHAnsi"/>
          <w:color w:val="1F1F1F"/>
          <w:lang w:eastAsia="en-GB"/>
        </w:rPr>
        <w:t xml:space="preserve"> </w:t>
      </w:r>
      <w:r w:rsidRPr="00D4136C">
        <w:rPr>
          <w:rFonts w:eastAsia="Times New Roman" w:cstheme="minorHAnsi"/>
          <w:color w:val="1F1F1F"/>
          <w:lang w:eastAsia="en-GB"/>
        </w:rPr>
        <w:t>What description best describes the library Pandas?</w:t>
      </w:r>
    </w:p>
    <w:p w14:paraId="75AA8248" w14:textId="77777777" w:rsidR="00B22D78" w:rsidRDefault="00B22D78" w:rsidP="00B22D78">
      <w:pPr>
        <w:pStyle w:val="ListParagraph"/>
        <w:rPr>
          <w:rFonts w:eastAsia="Times New Roman" w:cstheme="minorHAnsi"/>
          <w:color w:val="1F1F1F"/>
          <w:lang w:eastAsia="en-GB"/>
        </w:rPr>
      </w:pPr>
    </w:p>
    <w:p w14:paraId="079D0D6E" w14:textId="0D89AC7A" w:rsidR="00D4136C" w:rsidRPr="00D4136C" w:rsidRDefault="00D4136C" w:rsidP="00D4136C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D4136C">
        <w:rPr>
          <w:rFonts w:eastAsia="Times New Roman" w:cstheme="minorHAnsi"/>
          <w:color w:val="1F1F1F"/>
          <w:lang w:eastAsia="en-GB"/>
        </w:rPr>
        <w:t>Includes functions for some advanced math problems as listed in the slide as well as data visualization.</w:t>
      </w:r>
    </w:p>
    <w:p w14:paraId="2F18F10E" w14:textId="77777777" w:rsidR="00D4136C" w:rsidRPr="00D4136C" w:rsidRDefault="00D4136C" w:rsidP="00D4136C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D4136C">
        <w:rPr>
          <w:rFonts w:eastAsia="Times New Roman" w:cstheme="minorHAnsi"/>
          <w:color w:val="1F1F1F"/>
          <w:lang w:eastAsia="en-GB"/>
        </w:rPr>
        <w:t>Uses arrays as their inputs and outputs. It can be extended to objects for matrices, and with a little change of coding, developers perform fast array processing.</w:t>
      </w:r>
    </w:p>
    <w:p w14:paraId="4361F41F" w14:textId="7D6A75DC" w:rsidR="00582526" w:rsidRPr="00D4136C" w:rsidRDefault="00D4136C" w:rsidP="00D4136C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D4136C">
        <w:rPr>
          <w:rFonts w:eastAsia="Times New Roman" w:cstheme="minorHAnsi"/>
          <w:color w:val="1F1F1F"/>
          <w:lang w:eastAsia="en-GB"/>
        </w:rPr>
        <w:t>Offers data structure and tools for effective data manipulation and analysis. It provides fast access to structured data. The primary instrument of Pandas is a two-dimensional table consisting of columns and rows labels which are called a DataFrame. It is designed to provide an easy indexing function.</w:t>
      </w:r>
    </w:p>
    <w:sectPr w:rsidR="00582526" w:rsidRPr="00D41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58F"/>
    <w:multiLevelType w:val="hybridMultilevel"/>
    <w:tmpl w:val="FC5E2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E46BF"/>
    <w:multiLevelType w:val="hybridMultilevel"/>
    <w:tmpl w:val="923C8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2821">
    <w:abstractNumId w:val="1"/>
  </w:num>
  <w:num w:numId="2" w16cid:durableId="67410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15"/>
    <w:rsid w:val="00582526"/>
    <w:rsid w:val="005A0C15"/>
    <w:rsid w:val="00B22D78"/>
    <w:rsid w:val="00D4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02595"/>
  <w15:chartTrackingRefBased/>
  <w15:docId w15:val="{F9998F41-3B06-2D4C-9BA6-8DC7440B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13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13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D4136C"/>
  </w:style>
  <w:style w:type="paragraph" w:styleId="NormalWeb">
    <w:name w:val="Normal (Web)"/>
    <w:basedOn w:val="Normal"/>
    <w:uiPriority w:val="99"/>
    <w:semiHidden/>
    <w:unhideWhenUsed/>
    <w:rsid w:val="00D413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D4136C"/>
  </w:style>
  <w:style w:type="paragraph" w:styleId="ListParagraph">
    <w:name w:val="List Paragraph"/>
    <w:basedOn w:val="Normal"/>
    <w:uiPriority w:val="34"/>
    <w:qFormat/>
    <w:rsid w:val="00D4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638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2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508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8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02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8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90442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6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5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07940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9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2022-12-05T18:37:00Z</dcterms:created>
  <dcterms:modified xsi:type="dcterms:W3CDTF">2022-12-05T18:38:00Z</dcterms:modified>
</cp:coreProperties>
</file>