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84E6" w14:textId="4BA6251C" w:rsidR="006A3A53" w:rsidRPr="008D702F" w:rsidRDefault="008D702F">
      <w:pPr>
        <w:rPr>
          <w:rFonts w:ascii="Times New Roman" w:hAnsi="Times New Roman" w:cs="Times New Roman"/>
        </w:rPr>
      </w:pPr>
      <w:r w:rsidRPr="008D702F">
        <w:rPr>
          <w:rFonts w:ascii="Times New Roman" w:hAnsi="Times New Roman" w:cs="Times New Roman"/>
        </w:rPr>
        <w:t>Sau khi hoàn thành layout, tiến hành kiểm tra LVS cho hai khối ZLC 4-bit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và ZLC 16-bit. Mục đích của bước này là xác nhận layout vật lý được vẽ trong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Magic tương đương với schematic thiết kế trong Xschem.</w:t>
      </w:r>
      <w:r w:rsidRPr="008D702F">
        <w:rPr>
          <w:rFonts w:ascii="Times New Roman" w:hAnsi="Times New Roman" w:cs="Times New Roman"/>
        </w:rPr>
        <w:br/>
      </w:r>
      <w:r w:rsidRPr="008D702F">
        <w:rPr>
          <w:rFonts w:ascii="Times New Roman" w:hAnsi="Times New Roman" w:cs="Times New Roman"/>
        </w:rPr>
        <w:br/>
        <w:t>Quá trình kiểm tra được thực hiện bằng công cụ Netgen. Netlist thứ nhất được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tạo từ schematic trong Xschem, netlist thứ hai được trích xuất từ layout trong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Magic. Hai netlist sau đó được so sánh để kiểm tra số lượng cell, số lượng net,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danh sách chân và kết nối giữa các phần tử.</w:t>
      </w:r>
      <w:r w:rsidRPr="008D702F">
        <w:rPr>
          <w:rFonts w:ascii="Times New Roman" w:hAnsi="Times New Roman" w:cs="Times New Roman"/>
        </w:rPr>
        <w:br/>
      </w:r>
      <w:r w:rsidRPr="008D702F">
        <w:rPr>
          <w:rFonts w:ascii="Times New Roman" w:hAnsi="Times New Roman" w:cs="Times New Roman"/>
        </w:rPr>
        <w:br/>
        <w:t>Đối với khối ZLC 4-bit, kết quả LVS cho thấy hai netlist có cùng 9 thiết bị và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15 net. Các chân A[3:0], Z[2:0], VDD và GND đều tương ứng giữa schematic và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layout. Kết quả cuối cùng là “Circuits match uniquely”.</w:t>
      </w:r>
      <w:r w:rsidRPr="008D702F">
        <w:rPr>
          <w:rFonts w:ascii="Times New Roman" w:hAnsi="Times New Roman" w:cs="Times New Roman"/>
        </w:rPr>
        <w:br/>
      </w:r>
      <w:r w:rsidRPr="008D702F">
        <w:rPr>
          <w:rFonts w:ascii="Times New Roman" w:hAnsi="Times New Roman" w:cs="Times New Roman"/>
        </w:rPr>
        <w:br/>
        <w:t>Đối với khối ZLC 16-bit, kết quả LVS cho thấy hai netlist có cùng 18 thiết bị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và 44 net. Mạch sử dụng bốn khối con ZLC 4-bit cùng các cổng logic chuẩn như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AND, NAND, OR, inverter và multiplexer. Các chân A[15:0], Y[4:0], VDD và GND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đều khớp giữa schematic và layout.</w:t>
      </w:r>
      <w:r w:rsidRPr="008D702F">
        <w:rPr>
          <w:rFonts w:ascii="Times New Roman" w:hAnsi="Times New Roman" w:cs="Times New Roman"/>
        </w:rPr>
        <w:br/>
      </w:r>
      <w:r w:rsidRPr="008D702F">
        <w:rPr>
          <w:rFonts w:ascii="Times New Roman" w:hAnsi="Times New Roman" w:cs="Times New Roman"/>
        </w:rPr>
        <w:br/>
        <w:t>Như vậy, kết quả LVS của cả hai khối đều đạt yêu cầu. Điều này chứng tỏ layout</w:t>
      </w:r>
      <w:r>
        <w:rPr>
          <w:rFonts w:ascii="Times New Roman" w:hAnsi="Times New Roman" w:cs="Times New Roman"/>
        </w:rPr>
        <w:t xml:space="preserve"> </w:t>
      </w:r>
      <w:r w:rsidRPr="008D702F">
        <w:rPr>
          <w:rFonts w:ascii="Times New Roman" w:hAnsi="Times New Roman" w:cs="Times New Roman"/>
        </w:rPr>
        <w:t>đã được thiết kế đúng theo sơ đồ nguyên lý.</w:t>
      </w:r>
    </w:p>
    <w:sectPr w:rsidR="006A3A53" w:rsidRPr="008D702F" w:rsidSect="00733A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2F"/>
    <w:rsid w:val="003D495D"/>
    <w:rsid w:val="006A3A53"/>
    <w:rsid w:val="00733A19"/>
    <w:rsid w:val="008D702F"/>
    <w:rsid w:val="00B15E97"/>
    <w:rsid w:val="00BB1030"/>
    <w:rsid w:val="00CE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34EF"/>
  <w15:chartTrackingRefBased/>
  <w15:docId w15:val="{29BD7234-5728-4B0E-A61D-4F77A26E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HỮU ÂN</dc:creator>
  <cp:keywords/>
  <dc:description/>
  <cp:lastModifiedBy>VÕ HỮU ÂN</cp:lastModifiedBy>
  <cp:revision>1</cp:revision>
  <dcterms:created xsi:type="dcterms:W3CDTF">2026-06-24T16:29:00Z</dcterms:created>
  <dcterms:modified xsi:type="dcterms:W3CDTF">2026-06-24T16:31:00Z</dcterms:modified>
</cp:coreProperties>
</file>