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5329" w14:textId="77777777" w:rsidR="00000000" w:rsidRDefault="00000000">
      <w:pPr>
        <w:pStyle w:val="Heading1"/>
        <w:spacing w:line="480" w:lineRule="auto"/>
        <w:rPr>
          <w:rFonts w:eastAsia="Times New Roman"/>
          <w:color w:val="000000"/>
        </w:rPr>
      </w:pPr>
      <w:r>
        <w:rPr>
          <w:rFonts w:eastAsia="Times New Roman"/>
          <w:color w:val="000000"/>
        </w:rPr>
        <w:t>The Geography of Fast Food Pricing:</w:t>
      </w:r>
      <w:r>
        <w:rPr>
          <w:rFonts w:eastAsia="Times New Roman"/>
          <w:color w:val="000000"/>
        </w:rPr>
        <w:br/>
        <w:t>Economic Determinants of Menu Prices Across America</w:t>
      </w:r>
    </w:p>
    <w:p w14:paraId="3F540EE1" w14:textId="43785475" w:rsidR="00000000" w:rsidRDefault="00766248">
      <w:pPr>
        <w:pStyle w:val="author-info"/>
        <w:spacing w:before="0" w:beforeAutospacing="0" w:line="480" w:lineRule="auto"/>
        <w:rPr>
          <w:color w:val="000000"/>
        </w:rPr>
      </w:pPr>
      <w:r>
        <w:rPr>
          <w:rStyle w:val="Strong"/>
          <w:color w:val="000000"/>
        </w:rPr>
        <w:t>Vyom Agarwal</w:t>
      </w:r>
      <w:r>
        <w:rPr>
          <w:rStyle w:val="Strong"/>
          <w:color w:val="000000"/>
          <w:sz w:val="20"/>
          <w:szCs w:val="20"/>
          <w:vertAlign w:val="superscript"/>
        </w:rPr>
        <w:t>1</w:t>
      </w:r>
      <w:r w:rsidR="00000000">
        <w:rPr>
          <w:rStyle w:val="Strong"/>
          <w:color w:val="000000"/>
        </w:rPr>
        <w:t>, Mokshda Gangrade</w:t>
      </w:r>
      <w:r w:rsidR="00000000">
        <w:rPr>
          <w:rStyle w:val="Strong"/>
          <w:color w:val="000000"/>
          <w:sz w:val="20"/>
          <w:szCs w:val="20"/>
          <w:vertAlign w:val="superscript"/>
        </w:rPr>
        <w:t>1</w:t>
      </w:r>
      <w:r w:rsidR="00000000">
        <w:rPr>
          <w:rStyle w:val="Strong"/>
          <w:color w:val="000000"/>
        </w:rPr>
        <w:t xml:space="preserve">, </w:t>
      </w:r>
      <w:r>
        <w:rPr>
          <w:rStyle w:val="Strong"/>
          <w:color w:val="000000"/>
        </w:rPr>
        <w:t>Akhil Kambhatla</w:t>
      </w:r>
      <w:r>
        <w:rPr>
          <w:rStyle w:val="Strong"/>
          <w:color w:val="000000"/>
          <w:sz w:val="20"/>
          <w:szCs w:val="20"/>
          <w:vertAlign w:val="superscript"/>
        </w:rPr>
        <w:t>1</w:t>
      </w:r>
    </w:p>
    <w:p w14:paraId="16CBB66A" w14:textId="77777777" w:rsidR="00000000" w:rsidRDefault="00000000">
      <w:pPr>
        <w:pStyle w:val="author-info"/>
        <w:spacing w:before="0" w:beforeAutospacing="0" w:line="480" w:lineRule="auto"/>
        <w:rPr>
          <w:color w:val="000000"/>
        </w:rPr>
      </w:pPr>
      <w:r>
        <w:rPr>
          <w:color w:val="000000"/>
          <w:sz w:val="20"/>
          <w:szCs w:val="20"/>
          <w:vertAlign w:val="superscript"/>
        </w:rPr>
        <w:t>1</w:t>
      </w:r>
      <w:r>
        <w:rPr>
          <w:color w:val="000000"/>
        </w:rPr>
        <w:t>Department of Information Studies, University of Maryland, College Park, MD 20742, USA</w:t>
      </w:r>
    </w:p>
    <w:p w14:paraId="2021D0D5" w14:textId="77777777" w:rsidR="00000000" w:rsidRDefault="00000000">
      <w:pPr>
        <w:pStyle w:val="author-info"/>
        <w:spacing w:before="0" w:beforeAutospacing="0" w:line="480" w:lineRule="auto"/>
        <w:rPr>
          <w:color w:val="000000"/>
        </w:rPr>
      </w:pPr>
      <w:r>
        <w:rPr>
          <w:rStyle w:val="Emphasis"/>
          <w:color w:val="000000"/>
        </w:rPr>
        <w:t>DATA602 - Principles of Data Science | December 2025</w:t>
      </w:r>
    </w:p>
    <w:p w14:paraId="4C554A6E" w14:textId="77777777" w:rsidR="00000000" w:rsidRDefault="0015700C">
      <w:pPr>
        <w:spacing w:line="480" w:lineRule="auto"/>
        <w:rPr>
          <w:rFonts w:eastAsia="Times New Roman"/>
          <w:color w:val="000000"/>
        </w:rPr>
      </w:pPr>
      <w:r>
        <w:rPr>
          <w:rFonts w:eastAsia="Times New Roman"/>
          <w:noProof/>
          <w:color w:val="000000"/>
        </w:rPr>
        <w:pict w14:anchorId="67830989">
          <v:rect id="_x0000_i1029" alt="" style="width:468pt;height:.05pt;mso-width-percent:0;mso-height-percent:0;mso-width-percent:0;mso-height-percent:0" o:hralign="center" o:hrstd="t" o:hr="t" fillcolor="#a0a0a0" stroked="f"/>
        </w:pict>
      </w:r>
    </w:p>
    <w:p w14:paraId="7F1529A3" w14:textId="77777777" w:rsidR="00000000" w:rsidRDefault="00000000">
      <w:pPr>
        <w:pStyle w:val="abstract-title"/>
        <w:spacing w:before="0" w:beforeAutospacing="0" w:line="480" w:lineRule="auto"/>
        <w:divId w:val="455488222"/>
        <w:rPr>
          <w:color w:val="000000"/>
        </w:rPr>
      </w:pPr>
      <w:r>
        <w:rPr>
          <w:rStyle w:val="Strong"/>
          <w:b/>
          <w:bCs/>
          <w:color w:val="000000"/>
        </w:rPr>
        <w:t>ABSTRACT</w:t>
      </w:r>
    </w:p>
    <w:p w14:paraId="69EB3D96" w14:textId="77777777" w:rsidR="00000000" w:rsidRDefault="00000000">
      <w:pPr>
        <w:pStyle w:val="NormalWeb"/>
        <w:spacing w:line="480" w:lineRule="auto"/>
        <w:divId w:val="455488222"/>
        <w:rPr>
          <w:color w:val="000000"/>
        </w:rPr>
      </w:pPr>
      <w:r>
        <w:rPr>
          <w:color w:val="000000"/>
        </w:rPr>
        <w:t xml:space="preserve">This study investigates the economic and geographic factors influencing fast-food menu pricing across 6,717 restaurant locations in the United States. Through comprehensive analysis of 1.72 million menu items from Chipotle, Domino's, and Papa John's, we integrate web-scraped pricing data with US Census income statistics, Department of Labor minimum wage data, and Bureau of Labor Statistics regional food prices. Our statistical analysis reveals that while economic variables (income, minimum wage) are statistically significant predictors, they explain only 7.7% of price variance (R² = 0.077). In contrast, machine learning models incorporating BERT text embeddings of menu items achieve 98.6% explanatory power (R² = 0.986, MAE = $0.75). This dramatic improvement demonstrates that </w:t>
      </w:r>
      <w:r>
        <w:rPr>
          <w:rStyle w:val="Strong"/>
          <w:color w:val="000000"/>
        </w:rPr>
        <w:t>product identity (what is sold and by whom) dominates over market conditions (where it is sold)</w:t>
      </w:r>
      <w:r>
        <w:rPr>
          <w:color w:val="000000"/>
        </w:rPr>
        <w:t xml:space="preserve"> in determining fast-food pricing. We find evidence of partial minimum wage pass-through (21%), weak income effects (+$0.51 per $10K </w:t>
      </w:r>
      <w:r>
        <w:rPr>
          <w:color w:val="000000"/>
        </w:rPr>
        <w:lastRenderedPageBreak/>
        <w:t>income), and strong brand effects (Domino's charges $5.89 more than Chipotle per item). These findings challenge conventional economic assumptions about geographic price discrimination and have implications for business strategy, consumer welfare, and policy analysis.</w:t>
      </w:r>
    </w:p>
    <w:p w14:paraId="00A68893" w14:textId="77777777" w:rsidR="00000000" w:rsidRDefault="00000000">
      <w:pPr>
        <w:pStyle w:val="keywords"/>
        <w:spacing w:after="240" w:line="480" w:lineRule="auto"/>
        <w:jc w:val="both"/>
        <w:divId w:val="455488222"/>
        <w:rPr>
          <w:color w:val="000000"/>
        </w:rPr>
      </w:pPr>
      <w:r>
        <w:rPr>
          <w:rStyle w:val="Strong"/>
          <w:color w:val="000000"/>
        </w:rPr>
        <w:t>Keywords:</w:t>
      </w:r>
      <w:r>
        <w:rPr>
          <w:color w:val="000000"/>
        </w:rPr>
        <w:t xml:space="preserve"> price discrimination, minimum wage, machine learning, natural language processing, restaurant industry, geographic economics</w:t>
      </w:r>
    </w:p>
    <w:p w14:paraId="0FD22428" w14:textId="77777777" w:rsidR="00000000" w:rsidRDefault="0015700C">
      <w:pPr>
        <w:spacing w:line="480" w:lineRule="auto"/>
        <w:rPr>
          <w:rFonts w:eastAsia="Times New Roman"/>
          <w:color w:val="000000"/>
        </w:rPr>
      </w:pPr>
      <w:r>
        <w:rPr>
          <w:rFonts w:eastAsia="Times New Roman"/>
          <w:noProof/>
          <w:color w:val="000000"/>
        </w:rPr>
        <w:pict w14:anchorId="5C60C793">
          <v:rect id="_x0000_i1028" alt="" style="width:468pt;height:.05pt;mso-width-percent:0;mso-height-percent:0;mso-width-percent:0;mso-height-percent:0" o:hralign="center" o:hrstd="t" o:hr="t" fillcolor="#a0a0a0" stroked="f"/>
        </w:pict>
      </w:r>
    </w:p>
    <w:p w14:paraId="0BC1C137" w14:textId="77777777" w:rsidR="00000000" w:rsidRDefault="00000000">
      <w:pPr>
        <w:pStyle w:val="Heading2"/>
        <w:spacing w:line="480" w:lineRule="auto"/>
        <w:rPr>
          <w:rFonts w:eastAsia="Times New Roman"/>
          <w:color w:val="000000"/>
        </w:rPr>
      </w:pPr>
      <w:r>
        <w:rPr>
          <w:rFonts w:eastAsia="Times New Roman"/>
          <w:color w:val="000000"/>
        </w:rPr>
        <w:t>1. INTRODUCTION</w:t>
      </w:r>
    </w:p>
    <w:p w14:paraId="231E202E" w14:textId="77777777" w:rsidR="00000000" w:rsidRDefault="00000000">
      <w:pPr>
        <w:pStyle w:val="Heading3"/>
        <w:spacing w:line="480" w:lineRule="auto"/>
        <w:rPr>
          <w:rFonts w:eastAsia="Times New Roman"/>
          <w:color w:val="000000"/>
        </w:rPr>
      </w:pPr>
      <w:r>
        <w:rPr>
          <w:rFonts w:eastAsia="Times New Roman"/>
          <w:color w:val="000000"/>
        </w:rPr>
        <w:t>1.1 Motivation</w:t>
      </w:r>
    </w:p>
    <w:p w14:paraId="55C54197" w14:textId="77777777" w:rsidR="00000000" w:rsidRDefault="00000000">
      <w:pPr>
        <w:pStyle w:val="NormalWeb"/>
        <w:spacing w:line="480" w:lineRule="auto"/>
        <w:rPr>
          <w:color w:val="000000"/>
        </w:rPr>
      </w:pPr>
      <w:r>
        <w:rPr>
          <w:color w:val="000000"/>
        </w:rPr>
        <w:t>Walk into any Chipotle in San Francisco's Financial District, and a chicken bowl costs $12.95. Meanwhile, an identical bowl in rural Iowa costs $9.50—a 27% price difference for the same product from the same company. What drives these geographic pricing variations in fast-food chains?</w:t>
      </w:r>
    </w:p>
    <w:p w14:paraId="0B721AE2" w14:textId="77777777" w:rsidR="00000000" w:rsidRDefault="00000000">
      <w:pPr>
        <w:pStyle w:val="NormalWeb"/>
        <w:spacing w:line="480" w:lineRule="auto"/>
        <w:rPr>
          <w:color w:val="000000"/>
        </w:rPr>
      </w:pPr>
      <w:r>
        <w:rPr>
          <w:color w:val="000000"/>
        </w:rPr>
        <w:t>While consumers often assume national chains maintain uniform pricing, the reality is far more complex. Fast-food companies operate in heterogeneous economic landscapes where local conditions—median household income, state minimum wage laws, urban versus rural settings, and competitive dynamics—may all influence pricing strategies.</w:t>
      </w:r>
    </w:p>
    <w:p w14:paraId="337E03E1" w14:textId="77777777" w:rsidR="00000000" w:rsidRDefault="00000000">
      <w:pPr>
        <w:pStyle w:val="Heading3"/>
        <w:spacing w:line="480" w:lineRule="auto"/>
        <w:rPr>
          <w:rFonts w:eastAsia="Times New Roman"/>
          <w:color w:val="000000"/>
        </w:rPr>
      </w:pPr>
      <w:r>
        <w:rPr>
          <w:rFonts w:eastAsia="Times New Roman"/>
          <w:color w:val="000000"/>
        </w:rPr>
        <w:t>1.2 Research Questions</w:t>
      </w:r>
    </w:p>
    <w:p w14:paraId="046795ED" w14:textId="77777777" w:rsidR="00000000" w:rsidRDefault="00000000">
      <w:pPr>
        <w:pStyle w:val="NormalWeb"/>
        <w:spacing w:line="480" w:lineRule="auto"/>
        <w:rPr>
          <w:color w:val="000000"/>
        </w:rPr>
      </w:pPr>
      <w:r>
        <w:rPr>
          <w:color w:val="000000"/>
        </w:rPr>
        <w:t>This study addresses four fundamental questions:</w:t>
      </w:r>
    </w:p>
    <w:p w14:paraId="14EF47A4" w14:textId="77777777" w:rsidR="00000000" w:rsidRDefault="00000000">
      <w:pPr>
        <w:numPr>
          <w:ilvl w:val="0"/>
          <w:numId w:val="1"/>
        </w:numPr>
        <w:spacing w:before="100" w:beforeAutospacing="1" w:after="120" w:line="480" w:lineRule="auto"/>
        <w:rPr>
          <w:rFonts w:eastAsia="Times New Roman"/>
          <w:color w:val="000000"/>
        </w:rPr>
      </w:pPr>
      <w:r>
        <w:rPr>
          <w:rStyle w:val="Strong"/>
          <w:rFonts w:eastAsia="Times New Roman"/>
          <w:color w:val="000000"/>
        </w:rPr>
        <w:lastRenderedPageBreak/>
        <w:t>Demand-Side Factors:</w:t>
      </w:r>
      <w:r>
        <w:rPr>
          <w:rFonts w:eastAsia="Times New Roman"/>
          <w:color w:val="000000"/>
        </w:rPr>
        <w:t xml:space="preserve"> Do restaurants charge more in wealthier areas because customers can afford higher prices?</w:t>
      </w:r>
    </w:p>
    <w:p w14:paraId="3A9C2E4D" w14:textId="77777777" w:rsidR="00000000" w:rsidRDefault="00000000">
      <w:pPr>
        <w:numPr>
          <w:ilvl w:val="0"/>
          <w:numId w:val="1"/>
        </w:numPr>
        <w:spacing w:before="100" w:beforeAutospacing="1" w:after="120" w:line="480" w:lineRule="auto"/>
        <w:rPr>
          <w:rFonts w:eastAsia="Times New Roman"/>
          <w:color w:val="000000"/>
        </w:rPr>
      </w:pPr>
      <w:r>
        <w:rPr>
          <w:rStyle w:val="Strong"/>
          <w:rFonts w:eastAsia="Times New Roman"/>
          <w:color w:val="000000"/>
        </w:rPr>
        <w:t>Supply-Side Factors:</w:t>
      </w:r>
      <w:r>
        <w:rPr>
          <w:rFonts w:eastAsia="Times New Roman"/>
          <w:color w:val="000000"/>
        </w:rPr>
        <w:t xml:space="preserve"> Do higher labor costs (minimum wages) get passed through to consumers?</w:t>
      </w:r>
    </w:p>
    <w:p w14:paraId="14A92401" w14:textId="77777777" w:rsidR="00000000" w:rsidRDefault="00000000">
      <w:pPr>
        <w:numPr>
          <w:ilvl w:val="0"/>
          <w:numId w:val="1"/>
        </w:numPr>
        <w:spacing w:before="100" w:beforeAutospacing="1" w:after="120" w:line="480" w:lineRule="auto"/>
        <w:rPr>
          <w:rFonts w:eastAsia="Times New Roman"/>
          <w:color w:val="000000"/>
        </w:rPr>
      </w:pPr>
      <w:r>
        <w:rPr>
          <w:rStyle w:val="Strong"/>
          <w:rFonts w:eastAsia="Times New Roman"/>
          <w:color w:val="000000"/>
        </w:rPr>
        <w:t>Business Model Differences:</w:t>
      </w:r>
      <w:r>
        <w:rPr>
          <w:rFonts w:eastAsia="Times New Roman"/>
          <w:color w:val="000000"/>
        </w:rPr>
        <w:t xml:space="preserve"> Do corporate-owned chains (Chipotle) price more consistently than franchise-dominated chains (Domino's, Papa John's)?</w:t>
      </w:r>
    </w:p>
    <w:p w14:paraId="37D700A6" w14:textId="77777777" w:rsidR="00000000" w:rsidRDefault="00000000">
      <w:pPr>
        <w:numPr>
          <w:ilvl w:val="0"/>
          <w:numId w:val="1"/>
        </w:numPr>
        <w:spacing w:before="100" w:beforeAutospacing="1" w:after="120" w:line="480" w:lineRule="auto"/>
        <w:rPr>
          <w:rFonts w:eastAsia="Times New Roman"/>
          <w:color w:val="000000"/>
        </w:rPr>
      </w:pPr>
      <w:r>
        <w:rPr>
          <w:rStyle w:val="Strong"/>
          <w:rFonts w:eastAsia="Times New Roman"/>
          <w:color w:val="000000"/>
        </w:rPr>
        <w:t>Predictive Modeling:</w:t>
      </w:r>
      <w:r>
        <w:rPr>
          <w:rFonts w:eastAsia="Times New Roman"/>
          <w:color w:val="000000"/>
        </w:rPr>
        <w:t xml:space="preserve"> Can machine learning models accurately forecast prices using economic, geographic, and product features?</w:t>
      </w:r>
    </w:p>
    <w:p w14:paraId="4E40A251" w14:textId="77777777" w:rsidR="00000000" w:rsidRDefault="00000000">
      <w:pPr>
        <w:pStyle w:val="Heading3"/>
        <w:spacing w:line="480" w:lineRule="auto"/>
        <w:rPr>
          <w:rFonts w:eastAsia="Times New Roman"/>
          <w:color w:val="000000"/>
        </w:rPr>
      </w:pPr>
      <w:r>
        <w:rPr>
          <w:rFonts w:eastAsia="Times New Roman"/>
          <w:color w:val="000000"/>
        </w:rPr>
        <w:t>1.3 Contributions</w:t>
      </w:r>
    </w:p>
    <w:p w14:paraId="209FD83E" w14:textId="77777777" w:rsidR="00000000" w:rsidRDefault="00000000">
      <w:pPr>
        <w:pStyle w:val="NormalWeb"/>
        <w:spacing w:line="480" w:lineRule="auto"/>
        <w:rPr>
          <w:color w:val="000000"/>
        </w:rPr>
      </w:pPr>
      <w:r>
        <w:rPr>
          <w:color w:val="000000"/>
        </w:rPr>
        <w:t>Our research makes four key contributions to the literature:</w:t>
      </w:r>
    </w:p>
    <w:p w14:paraId="2F377BB2" w14:textId="77777777" w:rsidR="00000000" w:rsidRDefault="00000000">
      <w:pPr>
        <w:numPr>
          <w:ilvl w:val="0"/>
          <w:numId w:val="2"/>
        </w:numPr>
        <w:spacing w:before="100" w:beforeAutospacing="1" w:after="120" w:line="480" w:lineRule="auto"/>
        <w:rPr>
          <w:rFonts w:eastAsia="Times New Roman"/>
          <w:color w:val="000000"/>
        </w:rPr>
      </w:pPr>
      <w:r>
        <w:rPr>
          <w:rStyle w:val="Strong"/>
          <w:rFonts w:eastAsia="Times New Roman"/>
          <w:color w:val="000000"/>
        </w:rPr>
        <w:t>Empirical Evidence:</w:t>
      </w:r>
      <w:r>
        <w:rPr>
          <w:rFonts w:eastAsia="Times New Roman"/>
          <w:color w:val="000000"/>
        </w:rPr>
        <w:t xml:space="preserve"> First large-scale analysis (6,717 locations) of fast-food pricing variation with comprehensive economic controls</w:t>
      </w:r>
    </w:p>
    <w:p w14:paraId="7E9125D7" w14:textId="77777777" w:rsidR="00000000" w:rsidRDefault="00000000">
      <w:pPr>
        <w:numPr>
          <w:ilvl w:val="0"/>
          <w:numId w:val="2"/>
        </w:numPr>
        <w:spacing w:before="100" w:beforeAutospacing="1" w:after="120" w:line="480" w:lineRule="auto"/>
        <w:rPr>
          <w:rFonts w:eastAsia="Times New Roman"/>
          <w:color w:val="000000"/>
        </w:rPr>
      </w:pPr>
      <w:r>
        <w:rPr>
          <w:rStyle w:val="Strong"/>
          <w:rFonts w:eastAsia="Times New Roman"/>
          <w:color w:val="000000"/>
        </w:rPr>
        <w:t>Methodological Innovation:</w:t>
      </w:r>
      <w:r>
        <w:rPr>
          <w:rFonts w:eastAsia="Times New Roman"/>
          <w:color w:val="000000"/>
        </w:rPr>
        <w:t xml:space="preserve"> Novel application of BERT embeddings to restaurant pricing prediction</w:t>
      </w:r>
    </w:p>
    <w:p w14:paraId="2165A291" w14:textId="77777777" w:rsidR="00000000" w:rsidRDefault="00000000">
      <w:pPr>
        <w:numPr>
          <w:ilvl w:val="0"/>
          <w:numId w:val="2"/>
        </w:numPr>
        <w:spacing w:before="100" w:beforeAutospacing="1" w:after="120" w:line="480" w:lineRule="auto"/>
        <w:rPr>
          <w:rFonts w:eastAsia="Times New Roman"/>
          <w:color w:val="000000"/>
        </w:rPr>
      </w:pPr>
      <w:r>
        <w:rPr>
          <w:rStyle w:val="Strong"/>
          <w:rFonts w:eastAsia="Times New Roman"/>
          <w:color w:val="000000"/>
        </w:rPr>
        <w:t>Economic Insights:</w:t>
      </w:r>
      <w:r>
        <w:rPr>
          <w:rFonts w:eastAsia="Times New Roman"/>
          <w:color w:val="000000"/>
        </w:rPr>
        <w:t xml:space="preserve"> Quantification of minimum wage pass-through (21%) and weak income effects in pricing</w:t>
      </w:r>
    </w:p>
    <w:p w14:paraId="531A5916" w14:textId="77777777" w:rsidR="00000000" w:rsidRDefault="00000000">
      <w:pPr>
        <w:numPr>
          <w:ilvl w:val="0"/>
          <w:numId w:val="2"/>
        </w:numPr>
        <w:spacing w:before="100" w:beforeAutospacing="1" w:after="120" w:line="480" w:lineRule="auto"/>
        <w:rPr>
          <w:rFonts w:eastAsia="Times New Roman"/>
          <w:color w:val="000000"/>
        </w:rPr>
      </w:pPr>
      <w:r>
        <w:rPr>
          <w:rStyle w:val="Strong"/>
          <w:rFonts w:eastAsia="Times New Roman"/>
          <w:color w:val="000000"/>
        </w:rPr>
        <w:t>Practical Application:</w:t>
      </w:r>
      <w:r>
        <w:rPr>
          <w:rFonts w:eastAsia="Times New Roman"/>
          <w:color w:val="000000"/>
        </w:rPr>
        <w:t xml:space="preserve"> Production-ready ML system for dynamic price optimization (MAE = $0.75)</w:t>
      </w:r>
    </w:p>
    <w:p w14:paraId="34D8749D" w14:textId="77777777" w:rsidR="00000000" w:rsidRDefault="00000000">
      <w:pPr>
        <w:pStyle w:val="Heading2"/>
        <w:spacing w:line="480" w:lineRule="auto"/>
        <w:rPr>
          <w:rFonts w:eastAsia="Times New Roman"/>
          <w:color w:val="000000"/>
        </w:rPr>
      </w:pPr>
      <w:r>
        <w:rPr>
          <w:rFonts w:eastAsia="Times New Roman"/>
          <w:color w:val="000000"/>
        </w:rPr>
        <w:t>2. RELATED WORK</w:t>
      </w:r>
    </w:p>
    <w:p w14:paraId="6EFE79C8" w14:textId="77777777" w:rsidR="00000000" w:rsidRDefault="00000000">
      <w:pPr>
        <w:pStyle w:val="Heading3"/>
        <w:spacing w:line="480" w:lineRule="auto"/>
        <w:rPr>
          <w:rFonts w:eastAsia="Times New Roman"/>
          <w:color w:val="000000"/>
        </w:rPr>
      </w:pPr>
      <w:r>
        <w:rPr>
          <w:rFonts w:eastAsia="Times New Roman"/>
          <w:color w:val="000000"/>
        </w:rPr>
        <w:t>2.1 Geographic Price Discrimination</w:t>
      </w:r>
    </w:p>
    <w:p w14:paraId="3392EA30" w14:textId="77777777" w:rsidR="00000000" w:rsidRDefault="00000000">
      <w:pPr>
        <w:pStyle w:val="NormalWeb"/>
        <w:spacing w:line="480" w:lineRule="auto"/>
        <w:rPr>
          <w:color w:val="000000"/>
        </w:rPr>
      </w:pPr>
      <w:r>
        <w:rPr>
          <w:color w:val="000000"/>
        </w:rPr>
        <w:lastRenderedPageBreak/>
        <w:t>Economic theory suggests firms with market power will practice third-degree price discrimination, charging higher prices in markets with lower demand elasticity (Stiglitz, 1977). Empirical studies have documented geographic price variation in automobiles (Goldberg &amp; Verboven, 2001), gasoline (Hastings, 2004), and retail goods (DellaVigna &amp; Gentzkow, 2019).</w:t>
      </w:r>
    </w:p>
    <w:p w14:paraId="262F08EF" w14:textId="77777777" w:rsidR="00000000" w:rsidRDefault="00000000">
      <w:pPr>
        <w:pStyle w:val="NormalWeb"/>
        <w:spacing w:line="480" w:lineRule="auto"/>
        <w:rPr>
          <w:color w:val="000000"/>
        </w:rPr>
      </w:pPr>
      <w:r>
        <w:rPr>
          <w:color w:val="000000"/>
        </w:rPr>
        <w:t>However, most research focuses on high-value durable goods. Fast-food represents an interesting case: low unit prices, high purchase frequency, and strong brand identity may limit geographic discrimination due to consumer awareness and operational complexity.</w:t>
      </w:r>
    </w:p>
    <w:p w14:paraId="757675F6" w14:textId="77777777" w:rsidR="00000000" w:rsidRDefault="00000000">
      <w:pPr>
        <w:pStyle w:val="Heading3"/>
        <w:spacing w:line="480" w:lineRule="auto"/>
        <w:rPr>
          <w:rFonts w:eastAsia="Times New Roman"/>
          <w:color w:val="000000"/>
        </w:rPr>
      </w:pPr>
      <w:r>
        <w:rPr>
          <w:rFonts w:eastAsia="Times New Roman"/>
          <w:color w:val="000000"/>
        </w:rPr>
        <w:t>2.2 Minimum Wage Effects</w:t>
      </w:r>
    </w:p>
    <w:p w14:paraId="5C9866F6" w14:textId="77777777" w:rsidR="00000000" w:rsidRDefault="00000000">
      <w:pPr>
        <w:pStyle w:val="NormalWeb"/>
        <w:spacing w:line="480" w:lineRule="auto"/>
        <w:rPr>
          <w:color w:val="000000"/>
        </w:rPr>
      </w:pPr>
      <w:r>
        <w:rPr>
          <w:color w:val="000000"/>
        </w:rPr>
        <w:t>A substantial literature examines minimum wage impacts on employment (Card &amp; Krueger, 1994; Neumark &amp; Wascher, 2008), but fewer studies analyze price pass-through. Aaronson (2001) finds 25-30% pass-through in restaurant prices using CPI data. Lemos (2008) surveys international evidence, finding pass-through rates of 0-100% depending on market structure.</w:t>
      </w:r>
    </w:p>
    <w:p w14:paraId="5DB2CA4D" w14:textId="77777777" w:rsidR="00000000" w:rsidRDefault="00000000">
      <w:pPr>
        <w:pStyle w:val="NormalWeb"/>
        <w:spacing w:line="480" w:lineRule="auto"/>
        <w:rPr>
          <w:color w:val="000000"/>
        </w:rPr>
      </w:pPr>
      <w:r>
        <w:rPr>
          <w:color w:val="000000"/>
        </w:rPr>
        <w:t>Our study contributes granular item-level data (1.72M observations) rather than aggregate price indices, allowing precise estimation of pass-through rates.</w:t>
      </w:r>
    </w:p>
    <w:p w14:paraId="2F07CB22" w14:textId="77777777" w:rsidR="00000000" w:rsidRDefault="00000000">
      <w:pPr>
        <w:pStyle w:val="Heading3"/>
        <w:spacing w:line="480" w:lineRule="auto"/>
        <w:rPr>
          <w:rFonts w:eastAsia="Times New Roman"/>
          <w:color w:val="000000"/>
        </w:rPr>
      </w:pPr>
      <w:r>
        <w:rPr>
          <w:rFonts w:eastAsia="Times New Roman"/>
          <w:color w:val="000000"/>
        </w:rPr>
        <w:t>2.3 Machine Learning for Pricing</w:t>
      </w:r>
    </w:p>
    <w:p w14:paraId="5908A50D" w14:textId="77777777" w:rsidR="00000000" w:rsidRDefault="00000000">
      <w:pPr>
        <w:pStyle w:val="NormalWeb"/>
        <w:spacing w:line="480" w:lineRule="auto"/>
        <w:rPr>
          <w:color w:val="000000"/>
        </w:rPr>
      </w:pPr>
      <w:r>
        <w:rPr>
          <w:color w:val="000000"/>
        </w:rPr>
        <w:t>Recent work applies ML to housing prices (Gu et al., 2021), airline tickets (Wohlfarth et al., 2020), and retail (Chen et al., 2022). Text embeddings have been used for product recommendation (Grbovic et al., 2015) but not extensively for price prediction.</w:t>
      </w:r>
    </w:p>
    <w:p w14:paraId="3BB0CB6D" w14:textId="77777777" w:rsidR="00000000" w:rsidRDefault="00000000">
      <w:pPr>
        <w:pStyle w:val="NormalWeb"/>
        <w:spacing w:line="480" w:lineRule="auto"/>
        <w:rPr>
          <w:color w:val="000000"/>
        </w:rPr>
      </w:pPr>
      <w:r>
        <w:rPr>
          <w:color w:val="000000"/>
        </w:rPr>
        <w:t>We demonstrate that BERT embeddings of menu item descriptions achieve 12.7× improvement (R² = 0.986 vs 0.077) over traditional economic variables alone.</w:t>
      </w:r>
    </w:p>
    <w:p w14:paraId="0878D710" w14:textId="77777777" w:rsidR="00000000" w:rsidRDefault="00000000">
      <w:pPr>
        <w:pStyle w:val="Heading2"/>
        <w:spacing w:line="480" w:lineRule="auto"/>
        <w:rPr>
          <w:rFonts w:eastAsia="Times New Roman"/>
          <w:color w:val="000000"/>
        </w:rPr>
      </w:pPr>
      <w:r>
        <w:rPr>
          <w:rFonts w:eastAsia="Times New Roman"/>
          <w:color w:val="000000"/>
        </w:rPr>
        <w:lastRenderedPageBreak/>
        <w:t>3. DATA AND METHODOLOGY</w:t>
      </w:r>
    </w:p>
    <w:p w14:paraId="1EDF38B6" w14:textId="77777777" w:rsidR="00000000" w:rsidRDefault="00000000">
      <w:pPr>
        <w:pStyle w:val="Heading3"/>
        <w:spacing w:line="480" w:lineRule="auto"/>
        <w:rPr>
          <w:rFonts w:eastAsia="Times New Roman"/>
          <w:color w:val="000000"/>
        </w:rPr>
      </w:pPr>
      <w:r>
        <w:rPr>
          <w:rFonts w:eastAsia="Times New Roman"/>
          <w:color w:val="000000"/>
        </w:rPr>
        <w:t>3.1 Data Collection</w:t>
      </w:r>
    </w:p>
    <w:p w14:paraId="748F64EC" w14:textId="77777777" w:rsidR="00000000" w:rsidRDefault="00000000">
      <w:pPr>
        <w:pStyle w:val="Heading4"/>
        <w:spacing w:line="480" w:lineRule="auto"/>
        <w:rPr>
          <w:rFonts w:eastAsia="Times New Roman"/>
          <w:color w:val="000000"/>
        </w:rPr>
      </w:pPr>
      <w:r>
        <w:rPr>
          <w:rFonts w:eastAsia="Times New Roman"/>
          <w:color w:val="000000"/>
        </w:rPr>
        <w:t>3.1.1 Restaurant Pricing Data</w:t>
      </w:r>
    </w:p>
    <w:p w14:paraId="3C1FA486" w14:textId="77777777" w:rsidR="00000000" w:rsidRDefault="00000000">
      <w:pPr>
        <w:pStyle w:val="NormalWeb"/>
        <w:spacing w:line="480" w:lineRule="auto"/>
        <w:rPr>
          <w:color w:val="000000"/>
        </w:rPr>
      </w:pPr>
      <w:r>
        <w:rPr>
          <w:color w:val="000000"/>
        </w:rPr>
        <w:t>We collected menu pricing data through web scraping of three major fast-food chains:</w:t>
      </w:r>
    </w:p>
    <w:p w14:paraId="24F78D03" w14:textId="77777777" w:rsidR="00000000" w:rsidRDefault="00000000">
      <w:pPr>
        <w:numPr>
          <w:ilvl w:val="0"/>
          <w:numId w:val="3"/>
        </w:numPr>
        <w:spacing w:before="100" w:beforeAutospacing="1" w:after="120" w:line="480" w:lineRule="auto"/>
        <w:rPr>
          <w:rFonts w:eastAsia="Times New Roman"/>
          <w:color w:val="000000"/>
        </w:rPr>
      </w:pPr>
      <w:r>
        <w:rPr>
          <w:rStyle w:val="Strong"/>
          <w:rFonts w:eastAsia="Times New Roman"/>
          <w:color w:val="000000"/>
        </w:rPr>
        <w:t>Chipotle:</w:t>
      </w:r>
      <w:r>
        <w:rPr>
          <w:rFonts w:eastAsia="Times New Roman"/>
          <w:color w:val="000000"/>
        </w:rPr>
        <w:t xml:space="preserve"> 3,833 locations (corporate-owned)</w:t>
      </w:r>
    </w:p>
    <w:p w14:paraId="47E967E2" w14:textId="77777777" w:rsidR="00000000" w:rsidRDefault="00000000">
      <w:pPr>
        <w:numPr>
          <w:ilvl w:val="0"/>
          <w:numId w:val="3"/>
        </w:numPr>
        <w:spacing w:before="100" w:beforeAutospacing="1" w:after="120" w:line="480" w:lineRule="auto"/>
        <w:rPr>
          <w:rFonts w:eastAsia="Times New Roman"/>
          <w:color w:val="000000"/>
        </w:rPr>
      </w:pPr>
      <w:r>
        <w:rPr>
          <w:rStyle w:val="Strong"/>
          <w:rFonts w:eastAsia="Times New Roman"/>
          <w:color w:val="000000"/>
        </w:rPr>
        <w:t>Domino's:</w:t>
      </w:r>
      <w:r>
        <w:rPr>
          <w:rFonts w:eastAsia="Times New Roman"/>
          <w:color w:val="000000"/>
        </w:rPr>
        <w:t xml:space="preserve"> 6,500 locations (franchise model)</w:t>
      </w:r>
    </w:p>
    <w:p w14:paraId="604320FE" w14:textId="77777777" w:rsidR="00000000" w:rsidRDefault="00000000">
      <w:pPr>
        <w:numPr>
          <w:ilvl w:val="0"/>
          <w:numId w:val="3"/>
        </w:numPr>
        <w:spacing w:before="100" w:beforeAutospacing="1" w:after="120" w:line="480" w:lineRule="auto"/>
        <w:rPr>
          <w:rFonts w:eastAsia="Times New Roman"/>
          <w:color w:val="000000"/>
        </w:rPr>
      </w:pPr>
      <w:r>
        <w:rPr>
          <w:rStyle w:val="Strong"/>
          <w:rFonts w:eastAsia="Times New Roman"/>
          <w:color w:val="000000"/>
        </w:rPr>
        <w:t>Papa John's:</w:t>
      </w:r>
      <w:r>
        <w:rPr>
          <w:rFonts w:eastAsia="Times New Roman"/>
          <w:color w:val="000000"/>
        </w:rPr>
        <w:t xml:space="preserve"> 5,383 locations (franchise model)</w:t>
      </w:r>
    </w:p>
    <w:p w14:paraId="0A558C97" w14:textId="77777777" w:rsidR="00000000" w:rsidRDefault="00000000">
      <w:pPr>
        <w:pStyle w:val="NormalWeb"/>
        <w:spacing w:line="480" w:lineRule="auto"/>
        <w:rPr>
          <w:color w:val="000000"/>
        </w:rPr>
      </w:pPr>
      <w:r>
        <w:rPr>
          <w:color w:val="000000"/>
        </w:rPr>
        <w:t>For each location, we captured: menu item names and prices, geographic coordinates (latitude/longitude), address including ZIP code, and store identifier.</w:t>
      </w:r>
    </w:p>
    <w:p w14:paraId="0EFF27F1" w14:textId="77777777" w:rsidR="00000000" w:rsidRDefault="00000000">
      <w:pPr>
        <w:pStyle w:val="NormalWeb"/>
        <w:spacing w:line="480" w:lineRule="auto"/>
        <w:rPr>
          <w:color w:val="000000"/>
        </w:rPr>
      </w:pPr>
      <w:r>
        <w:rPr>
          <w:color w:val="000000"/>
        </w:rPr>
        <w:t xml:space="preserve">Total dataset: </w:t>
      </w:r>
      <w:r>
        <w:rPr>
          <w:rStyle w:val="Strong"/>
          <w:color w:val="000000"/>
        </w:rPr>
        <w:t>1,718,220 menu item observations</w:t>
      </w:r>
      <w:r>
        <w:rPr>
          <w:color w:val="000000"/>
        </w:rPr>
        <w:t xml:space="preserve"> from </w:t>
      </w:r>
      <w:r>
        <w:rPr>
          <w:rStyle w:val="Strong"/>
          <w:color w:val="000000"/>
        </w:rPr>
        <w:t>6,717 unique restaurant locations</w:t>
      </w:r>
      <w:r>
        <w:rPr>
          <w:color w:val="000000"/>
        </w:rPr>
        <w:t xml:space="preserve"> across all 51 US states/territories.</w:t>
      </w:r>
    </w:p>
    <w:p w14:paraId="6DAC0D08" w14:textId="77777777" w:rsidR="00000000" w:rsidRDefault="00000000">
      <w:pPr>
        <w:pStyle w:val="Heading4"/>
        <w:spacing w:line="480" w:lineRule="auto"/>
        <w:rPr>
          <w:rFonts w:eastAsia="Times New Roman"/>
          <w:color w:val="000000"/>
        </w:rPr>
      </w:pPr>
      <w:r>
        <w:rPr>
          <w:rFonts w:eastAsia="Times New Roman"/>
          <w:color w:val="000000"/>
        </w:rPr>
        <w:t>3.1.2 Economic and Demographic Data</w:t>
      </w:r>
    </w:p>
    <w:p w14:paraId="7C7CECDB" w14:textId="77777777" w:rsidR="00000000" w:rsidRDefault="00000000">
      <w:pPr>
        <w:pStyle w:val="NormalWeb"/>
        <w:spacing w:line="480" w:lineRule="auto"/>
        <w:rPr>
          <w:color w:val="000000"/>
        </w:rPr>
      </w:pPr>
      <w:r>
        <w:rPr>
          <w:color w:val="000000"/>
        </w:rPr>
        <w:t>We integrated four external data sources:</w:t>
      </w:r>
    </w:p>
    <w:p w14:paraId="5F977EA0" w14:textId="77777777" w:rsidR="00000000" w:rsidRDefault="00000000">
      <w:pPr>
        <w:numPr>
          <w:ilvl w:val="0"/>
          <w:numId w:val="4"/>
        </w:numPr>
        <w:spacing w:before="100" w:beforeAutospacing="1" w:after="120" w:line="480" w:lineRule="auto"/>
        <w:rPr>
          <w:rFonts w:eastAsia="Times New Roman"/>
          <w:color w:val="000000"/>
        </w:rPr>
      </w:pPr>
      <w:r>
        <w:rPr>
          <w:rStyle w:val="Strong"/>
          <w:rFonts w:eastAsia="Times New Roman"/>
          <w:color w:val="000000"/>
        </w:rPr>
        <w:t>US Census Bureau:</w:t>
      </w:r>
      <w:r>
        <w:rPr>
          <w:rFonts w:eastAsia="Times New Roman"/>
          <w:color w:val="000000"/>
        </w:rPr>
        <w:t xml:space="preserve"> ZIP code-level median household income (2022 American Community Survey)</w:t>
      </w:r>
    </w:p>
    <w:p w14:paraId="51E19DB6" w14:textId="77777777" w:rsidR="00000000" w:rsidRDefault="00000000">
      <w:pPr>
        <w:numPr>
          <w:ilvl w:val="0"/>
          <w:numId w:val="4"/>
        </w:numPr>
        <w:spacing w:before="100" w:beforeAutospacing="1" w:after="120" w:line="480" w:lineRule="auto"/>
        <w:rPr>
          <w:rFonts w:eastAsia="Times New Roman"/>
          <w:color w:val="000000"/>
        </w:rPr>
      </w:pPr>
      <w:r>
        <w:rPr>
          <w:rStyle w:val="Strong"/>
          <w:rFonts w:eastAsia="Times New Roman"/>
          <w:color w:val="000000"/>
        </w:rPr>
        <w:t>Department of Labor:</w:t>
      </w:r>
      <w:r>
        <w:rPr>
          <w:rFonts w:eastAsia="Times New Roman"/>
          <w:color w:val="000000"/>
        </w:rPr>
        <w:t xml:space="preserve"> State minimum wage laws (2024)</w:t>
      </w:r>
    </w:p>
    <w:p w14:paraId="576C23EF" w14:textId="77777777" w:rsidR="00000000" w:rsidRDefault="00000000">
      <w:pPr>
        <w:numPr>
          <w:ilvl w:val="0"/>
          <w:numId w:val="4"/>
        </w:numPr>
        <w:spacing w:before="100" w:beforeAutospacing="1" w:after="120" w:line="480" w:lineRule="auto"/>
        <w:rPr>
          <w:rFonts w:eastAsia="Times New Roman"/>
          <w:color w:val="000000"/>
        </w:rPr>
      </w:pPr>
      <w:r>
        <w:rPr>
          <w:rStyle w:val="Strong"/>
          <w:rFonts w:eastAsia="Times New Roman"/>
          <w:color w:val="000000"/>
        </w:rPr>
        <w:t>Bureau of Labor Statistics:</w:t>
      </w:r>
      <w:r>
        <w:rPr>
          <w:rFonts w:eastAsia="Times New Roman"/>
          <w:color w:val="000000"/>
        </w:rPr>
        <w:t xml:space="preserve"> Regional food retail price indices (West, South, Midwest, Northeast)</w:t>
      </w:r>
    </w:p>
    <w:p w14:paraId="6AAB7957" w14:textId="77777777" w:rsidR="00000000" w:rsidRDefault="00000000">
      <w:pPr>
        <w:numPr>
          <w:ilvl w:val="0"/>
          <w:numId w:val="4"/>
        </w:numPr>
        <w:spacing w:before="100" w:beforeAutospacing="1" w:after="120" w:line="480" w:lineRule="auto"/>
        <w:rPr>
          <w:rFonts w:eastAsia="Times New Roman"/>
          <w:color w:val="000000"/>
        </w:rPr>
      </w:pPr>
      <w:r>
        <w:rPr>
          <w:rStyle w:val="Strong"/>
          <w:rFonts w:eastAsia="Times New Roman"/>
          <w:color w:val="000000"/>
        </w:rPr>
        <w:t>USDA Economic Research Service:</w:t>
      </w:r>
      <w:r>
        <w:rPr>
          <w:rFonts w:eastAsia="Times New Roman"/>
          <w:color w:val="000000"/>
        </w:rPr>
        <w:t xml:space="preserve"> Rural-Urban Continuum Codes (2023)</w:t>
      </w:r>
    </w:p>
    <w:p w14:paraId="4F5ADF90" w14:textId="77777777" w:rsidR="00000000" w:rsidRDefault="00000000">
      <w:pPr>
        <w:pStyle w:val="Heading3"/>
        <w:spacing w:line="480" w:lineRule="auto"/>
        <w:rPr>
          <w:rFonts w:eastAsia="Times New Roman"/>
          <w:color w:val="000000"/>
        </w:rPr>
      </w:pPr>
      <w:r>
        <w:rPr>
          <w:rFonts w:eastAsia="Times New Roman"/>
          <w:color w:val="000000"/>
        </w:rPr>
        <w:lastRenderedPageBreak/>
        <w:t>3.2 Data Preprocessing</w:t>
      </w:r>
    </w:p>
    <w:p w14:paraId="6C3F72CC" w14:textId="77777777" w:rsidR="00000000" w:rsidRDefault="00000000">
      <w:pPr>
        <w:pStyle w:val="Heading4"/>
        <w:spacing w:line="480" w:lineRule="auto"/>
        <w:rPr>
          <w:rFonts w:eastAsia="Times New Roman"/>
          <w:color w:val="000000"/>
        </w:rPr>
      </w:pPr>
      <w:r>
        <w:rPr>
          <w:rFonts w:eastAsia="Times New Roman"/>
          <w:color w:val="000000"/>
        </w:rPr>
        <w:t>3.2.1 Cleaning Pipeline</w:t>
      </w:r>
    </w:p>
    <w:p w14:paraId="5923F3FE" w14:textId="77777777" w:rsidR="00000000" w:rsidRDefault="00000000">
      <w:pPr>
        <w:pStyle w:val="NormalWeb"/>
        <w:spacing w:line="480" w:lineRule="auto"/>
        <w:rPr>
          <w:color w:val="000000"/>
        </w:rPr>
      </w:pPr>
      <w:r>
        <w:rPr>
          <w:color w:val="000000"/>
        </w:rPr>
        <w:t>Our multi-stage cleaning process:</w:t>
      </w:r>
    </w:p>
    <w:p w14:paraId="53544917" w14:textId="77777777" w:rsidR="00000000" w:rsidRDefault="00000000">
      <w:pPr>
        <w:numPr>
          <w:ilvl w:val="0"/>
          <w:numId w:val="5"/>
        </w:numPr>
        <w:spacing w:before="100" w:beforeAutospacing="1" w:after="120" w:line="480" w:lineRule="auto"/>
        <w:rPr>
          <w:rFonts w:eastAsia="Times New Roman"/>
          <w:color w:val="000000"/>
        </w:rPr>
      </w:pPr>
      <w:r>
        <w:rPr>
          <w:rStyle w:val="Strong"/>
          <w:rFonts w:eastAsia="Times New Roman"/>
          <w:color w:val="000000"/>
        </w:rPr>
        <w:t>State Validation:</w:t>
      </w:r>
      <w:r>
        <w:rPr>
          <w:rFonts w:eastAsia="Times New Roman"/>
          <w:color w:val="000000"/>
        </w:rPr>
        <w:t xml:space="preserve"> Filter to 51 valid US states/territories</w:t>
      </w:r>
    </w:p>
    <w:p w14:paraId="6384CDD2" w14:textId="77777777" w:rsidR="00000000" w:rsidRDefault="00000000">
      <w:pPr>
        <w:numPr>
          <w:ilvl w:val="0"/>
          <w:numId w:val="5"/>
        </w:numPr>
        <w:spacing w:before="100" w:beforeAutospacing="1" w:after="120" w:line="480" w:lineRule="auto"/>
        <w:rPr>
          <w:rFonts w:eastAsia="Times New Roman"/>
          <w:color w:val="000000"/>
        </w:rPr>
      </w:pPr>
      <w:r>
        <w:rPr>
          <w:rStyle w:val="Strong"/>
          <w:rFonts w:eastAsia="Times New Roman"/>
          <w:color w:val="000000"/>
        </w:rPr>
        <w:t>Brand-Specific Processing:</w:t>
      </w:r>
      <w:r>
        <w:rPr>
          <w:rFonts w:eastAsia="Times New Roman"/>
          <w:color w:val="000000"/>
        </w:rPr>
        <w:t xml:space="preserve"> Chipotle: Merge location and menu files, remove $0 items; Domino's: Categorize items (mains/sides/drinks), exclude combo deals; Papa John's: Similar categorization with brand-specific keywords</w:t>
      </w:r>
    </w:p>
    <w:p w14:paraId="78D8E2A7" w14:textId="77777777" w:rsidR="00000000" w:rsidRDefault="00000000">
      <w:pPr>
        <w:numPr>
          <w:ilvl w:val="0"/>
          <w:numId w:val="5"/>
        </w:numPr>
        <w:spacing w:before="100" w:beforeAutospacing="1" w:after="120" w:line="480" w:lineRule="auto"/>
        <w:rPr>
          <w:rFonts w:eastAsia="Times New Roman"/>
          <w:color w:val="000000"/>
        </w:rPr>
      </w:pPr>
      <w:r>
        <w:rPr>
          <w:rStyle w:val="Strong"/>
          <w:rFonts w:eastAsia="Times New Roman"/>
          <w:color w:val="000000"/>
        </w:rPr>
        <w:t>Geographic Imputation:</w:t>
      </w:r>
      <w:r>
        <w:rPr>
          <w:rFonts w:eastAsia="Times New Roman"/>
          <w:color w:val="000000"/>
        </w:rPr>
        <w:t xml:space="preserve"> Use K-nearest neighbors (k=1) to impute 241 missing ZIP codes based on lat/lon</w:t>
      </w:r>
    </w:p>
    <w:p w14:paraId="337C1A0E" w14:textId="77777777" w:rsidR="00000000" w:rsidRDefault="00000000">
      <w:pPr>
        <w:numPr>
          <w:ilvl w:val="0"/>
          <w:numId w:val="5"/>
        </w:numPr>
        <w:spacing w:before="100" w:beforeAutospacing="1" w:after="120" w:line="480" w:lineRule="auto"/>
        <w:rPr>
          <w:rFonts w:eastAsia="Times New Roman"/>
          <w:color w:val="000000"/>
        </w:rPr>
      </w:pPr>
      <w:r>
        <w:rPr>
          <w:rStyle w:val="Strong"/>
          <w:rFonts w:eastAsia="Times New Roman"/>
          <w:color w:val="000000"/>
        </w:rPr>
        <w:t>Numeric Standardization:</w:t>
      </w:r>
      <w:r>
        <w:rPr>
          <w:rFonts w:eastAsia="Times New Roman"/>
          <w:color w:val="000000"/>
        </w:rPr>
        <w:t xml:space="preserve"> Convert prices to float, clean ZIP+4 codes to 5-digit format</w:t>
      </w:r>
    </w:p>
    <w:p w14:paraId="3B004874" w14:textId="77777777" w:rsidR="00000000" w:rsidRDefault="00000000">
      <w:pPr>
        <w:pStyle w:val="NormalWeb"/>
        <w:spacing w:line="480" w:lineRule="auto"/>
        <w:rPr>
          <w:color w:val="000000"/>
        </w:rPr>
      </w:pPr>
      <w:r>
        <w:rPr>
          <w:color w:val="000000"/>
        </w:rPr>
        <w:t xml:space="preserve">Final cleaned dataset: </w:t>
      </w:r>
      <w:r>
        <w:rPr>
          <w:rStyle w:val="Strong"/>
          <w:color w:val="000000"/>
        </w:rPr>
        <w:t>1,718,220 observations</w:t>
      </w:r>
      <w:r>
        <w:rPr>
          <w:color w:val="000000"/>
        </w:rPr>
        <w:t xml:space="preserve"> with 0.028% missing values.</w:t>
      </w:r>
    </w:p>
    <w:p w14:paraId="14E85AEB" w14:textId="77777777" w:rsidR="00000000" w:rsidRDefault="00000000">
      <w:pPr>
        <w:pStyle w:val="Heading4"/>
        <w:spacing w:line="480" w:lineRule="auto"/>
        <w:rPr>
          <w:rFonts w:eastAsia="Times New Roman"/>
          <w:color w:val="000000"/>
        </w:rPr>
      </w:pPr>
      <w:r>
        <w:rPr>
          <w:rFonts w:eastAsia="Times New Roman"/>
          <w:color w:val="000000"/>
        </w:rPr>
        <w:t>3.2.2 Feature Engineering</w:t>
      </w:r>
    </w:p>
    <w:p w14:paraId="30F49581" w14:textId="77777777" w:rsidR="00000000" w:rsidRDefault="00000000">
      <w:pPr>
        <w:pStyle w:val="NormalWeb"/>
        <w:spacing w:line="480" w:lineRule="auto"/>
        <w:rPr>
          <w:color w:val="000000"/>
        </w:rPr>
      </w:pPr>
      <w:r>
        <w:rPr>
          <w:color w:val="000000"/>
        </w:rPr>
        <w:t>We created 6 derived features:</w:t>
      </w:r>
    </w:p>
    <w:p w14:paraId="32184F2E" w14:textId="77777777" w:rsidR="00000000" w:rsidRDefault="00000000">
      <w:pPr>
        <w:pStyle w:val="NormalWeb"/>
        <w:spacing w:line="480" w:lineRule="auto"/>
        <w:rPr>
          <w:color w:val="000000"/>
        </w:rPr>
      </w:pPr>
      <w:r>
        <w:rPr>
          <w:rStyle w:val="Strong"/>
          <w:color w:val="000000"/>
        </w:rPr>
        <w:t>Price Features:</w:t>
      </w:r>
    </w:p>
    <w:p w14:paraId="69A25EF7" w14:textId="77777777" w:rsidR="00000000" w:rsidRDefault="00000000">
      <w:pPr>
        <w:numPr>
          <w:ilvl w:val="0"/>
          <w:numId w:val="6"/>
        </w:numPr>
        <w:spacing w:before="100" w:beforeAutospacing="1" w:after="120" w:line="480" w:lineRule="auto"/>
        <w:rPr>
          <w:rFonts w:eastAsia="Times New Roman"/>
          <w:color w:val="000000"/>
        </w:rPr>
      </w:pPr>
      <w:r>
        <w:rPr>
          <w:rFonts w:eastAsia="Times New Roman"/>
          <w:color w:val="000000"/>
        </w:rPr>
        <w:t>avg_price: Restaurant-level mean price</w:t>
      </w:r>
    </w:p>
    <w:p w14:paraId="15221FF8" w14:textId="77777777" w:rsidR="00000000" w:rsidRDefault="00000000">
      <w:pPr>
        <w:numPr>
          <w:ilvl w:val="0"/>
          <w:numId w:val="6"/>
        </w:numPr>
        <w:spacing w:before="100" w:beforeAutospacing="1" w:after="120" w:line="480" w:lineRule="auto"/>
        <w:rPr>
          <w:rFonts w:eastAsia="Times New Roman"/>
          <w:color w:val="000000"/>
        </w:rPr>
      </w:pPr>
      <w:r>
        <w:rPr>
          <w:rFonts w:eastAsia="Times New Roman"/>
          <w:color w:val="000000"/>
        </w:rPr>
        <w:t>price_vs_rest_avg: Deviation from restaurant mean</w:t>
      </w:r>
    </w:p>
    <w:p w14:paraId="593138B2" w14:textId="77777777" w:rsidR="00000000" w:rsidRDefault="00000000">
      <w:pPr>
        <w:numPr>
          <w:ilvl w:val="0"/>
          <w:numId w:val="6"/>
        </w:numPr>
        <w:spacing w:before="100" w:beforeAutospacing="1" w:after="120" w:line="480" w:lineRule="auto"/>
        <w:rPr>
          <w:rFonts w:eastAsia="Times New Roman"/>
          <w:color w:val="000000"/>
        </w:rPr>
      </w:pPr>
      <w:r>
        <w:rPr>
          <w:rFonts w:eastAsia="Times New Roman"/>
          <w:color w:val="000000"/>
        </w:rPr>
        <w:t>log_price: Log-transformed price</w:t>
      </w:r>
    </w:p>
    <w:p w14:paraId="5058E911" w14:textId="77777777" w:rsidR="00000000" w:rsidRDefault="00000000">
      <w:pPr>
        <w:pStyle w:val="NormalWeb"/>
        <w:spacing w:line="480" w:lineRule="auto"/>
        <w:rPr>
          <w:color w:val="000000"/>
        </w:rPr>
      </w:pPr>
      <w:r>
        <w:rPr>
          <w:rStyle w:val="Strong"/>
          <w:color w:val="000000"/>
        </w:rPr>
        <w:t>Competition Measures:</w:t>
      </w:r>
    </w:p>
    <w:p w14:paraId="7DF21A4C" w14:textId="77777777" w:rsidR="00000000" w:rsidRDefault="00000000">
      <w:pPr>
        <w:numPr>
          <w:ilvl w:val="0"/>
          <w:numId w:val="7"/>
        </w:numPr>
        <w:spacing w:before="100" w:beforeAutospacing="1" w:after="120" w:line="480" w:lineRule="auto"/>
        <w:rPr>
          <w:rFonts w:eastAsia="Times New Roman"/>
          <w:color w:val="000000"/>
        </w:rPr>
      </w:pPr>
      <w:r>
        <w:rPr>
          <w:rFonts w:eastAsia="Times New Roman"/>
          <w:color w:val="000000"/>
        </w:rPr>
        <w:t>city_rest_count: Restaurants per city</w:t>
      </w:r>
    </w:p>
    <w:p w14:paraId="4BE7CFBE" w14:textId="77777777" w:rsidR="00000000" w:rsidRDefault="00000000">
      <w:pPr>
        <w:numPr>
          <w:ilvl w:val="0"/>
          <w:numId w:val="7"/>
        </w:numPr>
        <w:spacing w:before="100" w:beforeAutospacing="1" w:after="120" w:line="480" w:lineRule="auto"/>
        <w:rPr>
          <w:rFonts w:eastAsia="Times New Roman"/>
          <w:color w:val="000000"/>
        </w:rPr>
      </w:pPr>
      <w:r>
        <w:rPr>
          <w:rFonts w:eastAsia="Times New Roman"/>
          <w:color w:val="000000"/>
        </w:rPr>
        <w:lastRenderedPageBreak/>
        <w:t>state_rest_count: Restaurants per state</w:t>
      </w:r>
    </w:p>
    <w:p w14:paraId="171988B6" w14:textId="77777777" w:rsidR="00000000" w:rsidRDefault="00000000">
      <w:pPr>
        <w:numPr>
          <w:ilvl w:val="0"/>
          <w:numId w:val="7"/>
        </w:numPr>
        <w:spacing w:before="100" w:beforeAutospacing="1" w:after="120" w:line="480" w:lineRule="auto"/>
        <w:rPr>
          <w:rFonts w:eastAsia="Times New Roman"/>
          <w:color w:val="000000"/>
        </w:rPr>
      </w:pPr>
      <w:r>
        <w:rPr>
          <w:rFonts w:eastAsia="Times New Roman"/>
          <w:color w:val="000000"/>
        </w:rPr>
        <w:t>pincode_rest_count: Restaurants per ZIP code</w:t>
      </w:r>
    </w:p>
    <w:p w14:paraId="499E7C0B" w14:textId="77777777" w:rsidR="00000000" w:rsidRDefault="00000000">
      <w:pPr>
        <w:pStyle w:val="NormalWeb"/>
        <w:spacing w:line="480" w:lineRule="auto"/>
        <w:rPr>
          <w:color w:val="000000"/>
        </w:rPr>
      </w:pPr>
      <w:r>
        <w:rPr>
          <w:rStyle w:val="Strong"/>
          <w:color w:val="000000"/>
        </w:rPr>
        <w:t>Target-Based Aggregations</w:t>
      </w:r>
      <w:r>
        <w:rPr>
          <w:color w:val="000000"/>
        </w:rPr>
        <w:t xml:space="preserve"> (computed from training data only):</w:t>
      </w:r>
    </w:p>
    <w:p w14:paraId="6009883D" w14:textId="77777777" w:rsidR="00000000" w:rsidRDefault="00000000">
      <w:pPr>
        <w:numPr>
          <w:ilvl w:val="0"/>
          <w:numId w:val="8"/>
        </w:numPr>
        <w:spacing w:before="100" w:beforeAutospacing="1" w:after="120" w:line="480" w:lineRule="auto"/>
        <w:rPr>
          <w:rFonts w:eastAsia="Times New Roman"/>
          <w:color w:val="000000"/>
        </w:rPr>
      </w:pPr>
      <w:r>
        <w:rPr>
          <w:rFonts w:eastAsia="Times New Roman"/>
          <w:color w:val="000000"/>
        </w:rPr>
        <w:t>chain_avg_price: Mean price by restaurant brand</w:t>
      </w:r>
    </w:p>
    <w:p w14:paraId="68BC689F" w14:textId="77777777" w:rsidR="00000000" w:rsidRDefault="00000000">
      <w:pPr>
        <w:numPr>
          <w:ilvl w:val="0"/>
          <w:numId w:val="8"/>
        </w:numPr>
        <w:spacing w:before="100" w:beforeAutospacing="1" w:after="120" w:line="480" w:lineRule="auto"/>
        <w:rPr>
          <w:rFonts w:eastAsia="Times New Roman"/>
          <w:color w:val="000000"/>
        </w:rPr>
      </w:pPr>
      <w:r>
        <w:rPr>
          <w:rFonts w:eastAsia="Times New Roman"/>
          <w:color w:val="000000"/>
        </w:rPr>
        <w:t>city_avg_price: Mean price by city</w:t>
      </w:r>
    </w:p>
    <w:p w14:paraId="1F067B26" w14:textId="77777777" w:rsidR="00000000" w:rsidRDefault="00000000">
      <w:pPr>
        <w:numPr>
          <w:ilvl w:val="0"/>
          <w:numId w:val="8"/>
        </w:numPr>
        <w:spacing w:before="100" w:beforeAutospacing="1" w:after="120" w:line="480" w:lineRule="auto"/>
        <w:rPr>
          <w:rFonts w:eastAsia="Times New Roman"/>
          <w:color w:val="000000"/>
        </w:rPr>
      </w:pPr>
      <w:r>
        <w:rPr>
          <w:rFonts w:eastAsia="Times New Roman"/>
          <w:color w:val="000000"/>
        </w:rPr>
        <w:t>region_avg_price: Mean price by region</w:t>
      </w:r>
    </w:p>
    <w:p w14:paraId="56AF1D0C" w14:textId="77777777" w:rsidR="00000000" w:rsidRDefault="00000000">
      <w:pPr>
        <w:pStyle w:val="Heading4"/>
        <w:spacing w:line="480" w:lineRule="auto"/>
        <w:rPr>
          <w:rFonts w:eastAsia="Times New Roman"/>
          <w:color w:val="000000"/>
        </w:rPr>
      </w:pPr>
      <w:r>
        <w:rPr>
          <w:rFonts w:eastAsia="Times New Roman"/>
          <w:color w:val="000000"/>
        </w:rPr>
        <w:t>3.2.3 BERT Text Embeddings</w:t>
      </w:r>
    </w:p>
    <w:p w14:paraId="16FA30B3" w14:textId="77777777" w:rsidR="00000000" w:rsidRDefault="00000000">
      <w:pPr>
        <w:pStyle w:val="NormalWeb"/>
        <w:spacing w:line="480" w:lineRule="auto"/>
        <w:rPr>
          <w:color w:val="000000"/>
        </w:rPr>
      </w:pPr>
      <w:r>
        <w:rPr>
          <w:color w:val="000000"/>
        </w:rPr>
        <w:t xml:space="preserve">We encoded menu item text using </w:t>
      </w:r>
      <w:r>
        <w:rPr>
          <w:rStyle w:val="Strong"/>
          <w:color w:val="000000"/>
        </w:rPr>
        <w:t>BERT-tiny</w:t>
      </w:r>
      <w:r>
        <w:rPr>
          <w:color w:val="000000"/>
        </w:rPr>
        <w:t xml:space="preserve"> (Turc et al., 2019):</w:t>
      </w:r>
    </w:p>
    <w:p w14:paraId="172B069E" w14:textId="77777777" w:rsidR="00000000" w:rsidRDefault="00000000">
      <w:pPr>
        <w:numPr>
          <w:ilvl w:val="0"/>
          <w:numId w:val="9"/>
        </w:numPr>
        <w:spacing w:before="100" w:beforeAutospacing="1" w:after="120" w:line="480" w:lineRule="auto"/>
        <w:rPr>
          <w:rFonts w:eastAsia="Times New Roman"/>
          <w:color w:val="000000"/>
        </w:rPr>
      </w:pPr>
      <w:r>
        <w:rPr>
          <w:rFonts w:eastAsia="Times New Roman"/>
          <w:color w:val="000000"/>
        </w:rPr>
        <w:t>Model: prajjwal1/bert-tiny (2 layers, 128-dimensional)</w:t>
      </w:r>
    </w:p>
    <w:p w14:paraId="68A988BA" w14:textId="77777777" w:rsidR="00000000" w:rsidRDefault="00000000">
      <w:pPr>
        <w:numPr>
          <w:ilvl w:val="0"/>
          <w:numId w:val="9"/>
        </w:numPr>
        <w:spacing w:before="100" w:beforeAutospacing="1" w:after="120" w:line="480" w:lineRule="auto"/>
        <w:rPr>
          <w:rFonts w:eastAsia="Times New Roman"/>
          <w:color w:val="000000"/>
        </w:rPr>
      </w:pPr>
      <w:r>
        <w:rPr>
          <w:rFonts w:eastAsia="Times New Roman"/>
          <w:color w:val="000000"/>
        </w:rPr>
        <w:t>Preprocessing: Lowercase, strip whitespace, max length 32 tokens</w:t>
      </w:r>
    </w:p>
    <w:p w14:paraId="4AEF43A7" w14:textId="77777777" w:rsidR="00000000" w:rsidRDefault="00000000">
      <w:pPr>
        <w:numPr>
          <w:ilvl w:val="0"/>
          <w:numId w:val="9"/>
        </w:numPr>
        <w:spacing w:before="100" w:beforeAutospacing="1" w:after="120" w:line="480" w:lineRule="auto"/>
        <w:rPr>
          <w:rFonts w:eastAsia="Times New Roman"/>
          <w:color w:val="000000"/>
        </w:rPr>
      </w:pPr>
      <w:r>
        <w:rPr>
          <w:rFonts w:eastAsia="Times New Roman"/>
          <w:color w:val="000000"/>
        </w:rPr>
        <w:t>Batch encoding: 128 items per batch for efficiency</w:t>
      </w:r>
    </w:p>
    <w:p w14:paraId="58032FB7" w14:textId="77777777" w:rsidR="00000000" w:rsidRDefault="00000000">
      <w:pPr>
        <w:numPr>
          <w:ilvl w:val="0"/>
          <w:numId w:val="9"/>
        </w:numPr>
        <w:spacing w:before="100" w:beforeAutospacing="1" w:after="120" w:line="480" w:lineRule="auto"/>
        <w:rPr>
          <w:rFonts w:eastAsia="Times New Roman"/>
          <w:color w:val="000000"/>
        </w:rPr>
      </w:pPr>
      <w:r>
        <w:rPr>
          <w:rFonts w:eastAsia="Times New Roman"/>
          <w:color w:val="000000"/>
        </w:rPr>
        <w:t>Output: 128-dimensional CLS token embeddings</w:t>
      </w:r>
    </w:p>
    <w:p w14:paraId="0D4A555A" w14:textId="77777777" w:rsidR="00000000" w:rsidRDefault="00000000">
      <w:pPr>
        <w:pStyle w:val="NormalWeb"/>
        <w:spacing w:line="480" w:lineRule="auto"/>
        <w:rPr>
          <w:color w:val="000000"/>
        </w:rPr>
      </w:pPr>
      <w:r>
        <w:rPr>
          <w:color w:val="000000"/>
        </w:rPr>
        <w:t xml:space="preserve">Total features: </w:t>
      </w:r>
      <w:r>
        <w:rPr>
          <w:rStyle w:val="Strong"/>
          <w:color w:val="000000"/>
        </w:rPr>
        <w:t>142</w:t>
      </w:r>
      <w:r>
        <w:rPr>
          <w:color w:val="000000"/>
        </w:rPr>
        <w:t xml:space="preserve"> (5 categorical + 9 numeric + 128 BERT embeddings)</w:t>
      </w:r>
    </w:p>
    <w:p w14:paraId="77B91750" w14:textId="77777777" w:rsidR="00000000" w:rsidRDefault="00000000">
      <w:pPr>
        <w:pStyle w:val="Heading3"/>
        <w:spacing w:line="480" w:lineRule="auto"/>
        <w:rPr>
          <w:rFonts w:eastAsia="Times New Roman"/>
          <w:color w:val="000000"/>
        </w:rPr>
      </w:pPr>
      <w:r>
        <w:rPr>
          <w:rFonts w:eastAsia="Times New Roman"/>
          <w:color w:val="000000"/>
        </w:rPr>
        <w:t>3.3 Statistical Analysis</w:t>
      </w:r>
    </w:p>
    <w:p w14:paraId="12C04C0E" w14:textId="77777777" w:rsidR="00000000" w:rsidRDefault="00000000">
      <w:pPr>
        <w:pStyle w:val="Heading4"/>
        <w:spacing w:line="480" w:lineRule="auto"/>
        <w:rPr>
          <w:rFonts w:eastAsia="Times New Roman"/>
          <w:color w:val="000000"/>
        </w:rPr>
      </w:pPr>
      <w:r>
        <w:rPr>
          <w:rFonts w:eastAsia="Times New Roman"/>
          <w:color w:val="000000"/>
        </w:rPr>
        <w:t>3.3.1 Hypothesis Testing Framework</w:t>
      </w:r>
    </w:p>
    <w:p w14:paraId="76326F74" w14:textId="77777777" w:rsidR="00000000" w:rsidRDefault="00000000">
      <w:pPr>
        <w:pStyle w:val="NormalWeb"/>
        <w:spacing w:line="480" w:lineRule="auto"/>
        <w:rPr>
          <w:color w:val="000000"/>
        </w:rPr>
      </w:pPr>
      <w:r>
        <w:rPr>
          <w:color w:val="000000"/>
        </w:rPr>
        <w:t>We conducted 5 hypothesis tests at α = 0.05 significance level:</w:t>
      </w:r>
    </w:p>
    <w:p w14:paraId="07EAA217" w14:textId="77777777" w:rsidR="00000000" w:rsidRDefault="00000000">
      <w:pPr>
        <w:pStyle w:val="NormalWeb"/>
        <w:spacing w:line="480" w:lineRule="auto"/>
        <w:rPr>
          <w:color w:val="000000"/>
        </w:rPr>
      </w:pPr>
      <w:r>
        <w:rPr>
          <w:rStyle w:val="Strong"/>
          <w:color w:val="000000"/>
        </w:rPr>
        <w:t>H1: Restaurant Brand Effect</w:t>
      </w:r>
    </w:p>
    <w:p w14:paraId="4F5903E0" w14:textId="77777777" w:rsidR="00000000" w:rsidRDefault="00000000">
      <w:pPr>
        <w:numPr>
          <w:ilvl w:val="0"/>
          <w:numId w:val="10"/>
        </w:numPr>
        <w:spacing w:before="100" w:beforeAutospacing="1" w:after="120" w:line="480" w:lineRule="auto"/>
        <w:rPr>
          <w:rFonts w:eastAsia="Times New Roman"/>
          <w:color w:val="000000"/>
        </w:rPr>
      </w:pPr>
      <w:r>
        <w:rPr>
          <w:rFonts w:eastAsia="Times New Roman"/>
          <w:color w:val="000000"/>
        </w:rPr>
        <w:t>Null: μ_Chipotle = μ_Domino's = μ_PapaJohns</w:t>
      </w:r>
    </w:p>
    <w:p w14:paraId="24F69912" w14:textId="77777777" w:rsidR="00000000" w:rsidRDefault="00000000">
      <w:pPr>
        <w:numPr>
          <w:ilvl w:val="0"/>
          <w:numId w:val="10"/>
        </w:numPr>
        <w:spacing w:before="100" w:beforeAutospacing="1" w:after="120" w:line="480" w:lineRule="auto"/>
        <w:rPr>
          <w:rFonts w:eastAsia="Times New Roman"/>
          <w:color w:val="000000"/>
        </w:rPr>
      </w:pPr>
      <w:r>
        <w:rPr>
          <w:rFonts w:eastAsia="Times New Roman"/>
          <w:color w:val="000000"/>
        </w:rPr>
        <w:lastRenderedPageBreak/>
        <w:t>Test: One-way ANOVA</w:t>
      </w:r>
    </w:p>
    <w:p w14:paraId="235B0236" w14:textId="77777777" w:rsidR="00000000" w:rsidRDefault="00000000">
      <w:pPr>
        <w:numPr>
          <w:ilvl w:val="0"/>
          <w:numId w:val="10"/>
        </w:numPr>
        <w:spacing w:before="100" w:beforeAutospacing="1" w:after="120" w:line="480" w:lineRule="auto"/>
        <w:rPr>
          <w:rFonts w:eastAsia="Times New Roman"/>
          <w:color w:val="000000"/>
        </w:rPr>
      </w:pPr>
      <w:r>
        <w:rPr>
          <w:rFonts w:eastAsia="Times New Roman"/>
          <w:color w:val="000000"/>
        </w:rPr>
        <w:t>Alternative: At least one brand differs</w:t>
      </w:r>
    </w:p>
    <w:p w14:paraId="75708DB5" w14:textId="77777777" w:rsidR="00000000" w:rsidRDefault="00000000">
      <w:pPr>
        <w:pStyle w:val="NormalWeb"/>
        <w:spacing w:line="480" w:lineRule="auto"/>
        <w:rPr>
          <w:color w:val="000000"/>
        </w:rPr>
      </w:pPr>
      <w:r>
        <w:rPr>
          <w:rStyle w:val="Strong"/>
          <w:color w:val="000000"/>
        </w:rPr>
        <w:t>H2: Menu Item Type Effect</w:t>
      </w:r>
    </w:p>
    <w:p w14:paraId="79F94C84" w14:textId="77777777" w:rsidR="00000000" w:rsidRDefault="00000000">
      <w:pPr>
        <w:numPr>
          <w:ilvl w:val="0"/>
          <w:numId w:val="11"/>
        </w:numPr>
        <w:spacing w:before="100" w:beforeAutospacing="1" w:after="120" w:line="480" w:lineRule="auto"/>
        <w:rPr>
          <w:rFonts w:eastAsia="Times New Roman"/>
          <w:color w:val="000000"/>
        </w:rPr>
      </w:pPr>
      <w:r>
        <w:rPr>
          <w:rFonts w:eastAsia="Times New Roman"/>
          <w:color w:val="000000"/>
        </w:rPr>
        <w:t>Null: μ_mains = μ_sides = μ_drinks</w:t>
      </w:r>
    </w:p>
    <w:p w14:paraId="6BF95637" w14:textId="77777777" w:rsidR="00000000" w:rsidRDefault="00000000">
      <w:pPr>
        <w:numPr>
          <w:ilvl w:val="0"/>
          <w:numId w:val="11"/>
        </w:numPr>
        <w:spacing w:before="100" w:beforeAutospacing="1" w:after="120" w:line="480" w:lineRule="auto"/>
        <w:rPr>
          <w:rFonts w:eastAsia="Times New Roman"/>
          <w:color w:val="000000"/>
        </w:rPr>
      </w:pPr>
      <w:r>
        <w:rPr>
          <w:rFonts w:eastAsia="Times New Roman"/>
          <w:color w:val="000000"/>
        </w:rPr>
        <w:t>Test: One-way ANOVA</w:t>
      </w:r>
    </w:p>
    <w:p w14:paraId="576D7C55" w14:textId="77777777" w:rsidR="00000000" w:rsidRDefault="00000000">
      <w:pPr>
        <w:numPr>
          <w:ilvl w:val="0"/>
          <w:numId w:val="11"/>
        </w:numPr>
        <w:spacing w:before="100" w:beforeAutospacing="1" w:after="120" w:line="480" w:lineRule="auto"/>
        <w:rPr>
          <w:rFonts w:eastAsia="Times New Roman"/>
          <w:color w:val="000000"/>
        </w:rPr>
      </w:pPr>
      <w:r>
        <w:rPr>
          <w:rFonts w:eastAsia="Times New Roman"/>
          <w:color w:val="000000"/>
        </w:rPr>
        <w:t>Alternative: At least one category differs</w:t>
      </w:r>
    </w:p>
    <w:p w14:paraId="1E47A891" w14:textId="77777777" w:rsidR="00000000" w:rsidRDefault="00000000">
      <w:pPr>
        <w:pStyle w:val="NormalWeb"/>
        <w:spacing w:line="480" w:lineRule="auto"/>
        <w:rPr>
          <w:color w:val="000000"/>
        </w:rPr>
      </w:pPr>
      <w:r>
        <w:rPr>
          <w:rStyle w:val="Strong"/>
          <w:color w:val="000000"/>
        </w:rPr>
        <w:t>H3: Regional Pricing Differences</w:t>
      </w:r>
    </w:p>
    <w:p w14:paraId="3E1A746E" w14:textId="77777777" w:rsidR="00000000" w:rsidRDefault="00000000">
      <w:pPr>
        <w:numPr>
          <w:ilvl w:val="0"/>
          <w:numId w:val="12"/>
        </w:numPr>
        <w:spacing w:before="100" w:beforeAutospacing="1" w:after="120" w:line="480" w:lineRule="auto"/>
        <w:rPr>
          <w:rFonts w:eastAsia="Times New Roman"/>
          <w:color w:val="000000"/>
        </w:rPr>
      </w:pPr>
      <w:r>
        <w:rPr>
          <w:rFonts w:eastAsia="Times New Roman"/>
          <w:color w:val="000000"/>
        </w:rPr>
        <w:t>Null: μ_West = μ_Northeast = μ_South = μ_Midwest</w:t>
      </w:r>
    </w:p>
    <w:p w14:paraId="17F16AD1" w14:textId="77777777" w:rsidR="00000000" w:rsidRDefault="00000000">
      <w:pPr>
        <w:numPr>
          <w:ilvl w:val="0"/>
          <w:numId w:val="12"/>
        </w:numPr>
        <w:spacing w:before="100" w:beforeAutospacing="1" w:after="120" w:line="480" w:lineRule="auto"/>
        <w:rPr>
          <w:rFonts w:eastAsia="Times New Roman"/>
          <w:color w:val="000000"/>
        </w:rPr>
      </w:pPr>
      <w:r>
        <w:rPr>
          <w:rFonts w:eastAsia="Times New Roman"/>
          <w:color w:val="000000"/>
        </w:rPr>
        <w:t>Test: One-way ANOVA</w:t>
      </w:r>
    </w:p>
    <w:p w14:paraId="239B9903" w14:textId="77777777" w:rsidR="00000000" w:rsidRDefault="00000000">
      <w:pPr>
        <w:numPr>
          <w:ilvl w:val="0"/>
          <w:numId w:val="12"/>
        </w:numPr>
        <w:spacing w:before="100" w:beforeAutospacing="1" w:after="120" w:line="480" w:lineRule="auto"/>
        <w:rPr>
          <w:rFonts w:eastAsia="Times New Roman"/>
          <w:color w:val="000000"/>
        </w:rPr>
      </w:pPr>
      <w:r>
        <w:rPr>
          <w:rFonts w:eastAsia="Times New Roman"/>
          <w:color w:val="000000"/>
        </w:rPr>
        <w:t>Alternative: At least one region differs</w:t>
      </w:r>
    </w:p>
    <w:p w14:paraId="2349CDB3" w14:textId="77777777" w:rsidR="00000000" w:rsidRDefault="00000000">
      <w:pPr>
        <w:pStyle w:val="NormalWeb"/>
        <w:spacing w:line="480" w:lineRule="auto"/>
        <w:rPr>
          <w:color w:val="000000"/>
        </w:rPr>
      </w:pPr>
      <w:r>
        <w:rPr>
          <w:rStyle w:val="Strong"/>
          <w:color w:val="000000"/>
        </w:rPr>
        <w:t>H4: Economic Variable Effects</w:t>
      </w:r>
    </w:p>
    <w:p w14:paraId="61651C0D" w14:textId="77777777" w:rsidR="00000000" w:rsidRDefault="00000000">
      <w:pPr>
        <w:numPr>
          <w:ilvl w:val="0"/>
          <w:numId w:val="13"/>
        </w:numPr>
        <w:spacing w:before="100" w:beforeAutospacing="1" w:after="120" w:line="480" w:lineRule="auto"/>
        <w:rPr>
          <w:rFonts w:eastAsia="Times New Roman"/>
          <w:color w:val="000000"/>
        </w:rPr>
      </w:pPr>
      <w:r>
        <w:rPr>
          <w:rFonts w:eastAsia="Times New Roman"/>
          <w:color w:val="000000"/>
        </w:rPr>
        <w:t>Null: β_income = β_wage = β_brand = 0</w:t>
      </w:r>
    </w:p>
    <w:p w14:paraId="7EF1F842" w14:textId="77777777" w:rsidR="00000000" w:rsidRDefault="00000000">
      <w:pPr>
        <w:numPr>
          <w:ilvl w:val="0"/>
          <w:numId w:val="13"/>
        </w:numPr>
        <w:spacing w:before="100" w:beforeAutospacing="1" w:after="120" w:line="480" w:lineRule="auto"/>
        <w:rPr>
          <w:rFonts w:eastAsia="Times New Roman"/>
          <w:color w:val="000000"/>
        </w:rPr>
      </w:pPr>
      <w:r>
        <w:rPr>
          <w:rFonts w:eastAsia="Times New Roman"/>
          <w:color w:val="000000"/>
        </w:rPr>
        <w:t>Test: Multiple linear regression</w:t>
      </w:r>
    </w:p>
    <w:p w14:paraId="23CDFE81" w14:textId="77777777" w:rsidR="00000000" w:rsidRDefault="00000000">
      <w:pPr>
        <w:numPr>
          <w:ilvl w:val="0"/>
          <w:numId w:val="13"/>
        </w:numPr>
        <w:spacing w:before="100" w:beforeAutospacing="1" w:after="120" w:line="480" w:lineRule="auto"/>
        <w:rPr>
          <w:rFonts w:eastAsia="Times New Roman"/>
          <w:color w:val="000000"/>
        </w:rPr>
      </w:pPr>
      <w:r>
        <w:rPr>
          <w:rFonts w:eastAsia="Times New Roman"/>
          <w:color w:val="000000"/>
        </w:rPr>
        <w:t>Model: Price ~ Income + MinWage + Brand</w:t>
      </w:r>
    </w:p>
    <w:p w14:paraId="30A95E60" w14:textId="77777777" w:rsidR="00000000" w:rsidRDefault="00000000">
      <w:pPr>
        <w:numPr>
          <w:ilvl w:val="0"/>
          <w:numId w:val="13"/>
        </w:numPr>
        <w:spacing w:before="100" w:beforeAutospacing="1" w:after="120" w:line="480" w:lineRule="auto"/>
        <w:rPr>
          <w:rFonts w:eastAsia="Times New Roman"/>
          <w:color w:val="000000"/>
        </w:rPr>
      </w:pPr>
      <w:r>
        <w:rPr>
          <w:rFonts w:eastAsia="Times New Roman"/>
          <w:color w:val="000000"/>
        </w:rPr>
        <w:t>Alternative: At least one coefficient ≠ 0</w:t>
      </w:r>
    </w:p>
    <w:p w14:paraId="6C965599" w14:textId="77777777" w:rsidR="00000000" w:rsidRDefault="00000000">
      <w:pPr>
        <w:pStyle w:val="NormalWeb"/>
        <w:spacing w:line="480" w:lineRule="auto"/>
        <w:rPr>
          <w:color w:val="000000"/>
        </w:rPr>
      </w:pPr>
      <w:r>
        <w:rPr>
          <w:rStyle w:val="Strong"/>
          <w:color w:val="000000"/>
        </w:rPr>
        <w:t>H5: Competition Effects</w:t>
      </w:r>
    </w:p>
    <w:p w14:paraId="5E5ECEC8" w14:textId="77777777" w:rsidR="00000000" w:rsidRDefault="00000000">
      <w:pPr>
        <w:numPr>
          <w:ilvl w:val="0"/>
          <w:numId w:val="14"/>
        </w:numPr>
        <w:spacing w:before="100" w:beforeAutospacing="1" w:after="120" w:line="480" w:lineRule="auto"/>
        <w:rPr>
          <w:rFonts w:eastAsia="Times New Roman"/>
          <w:color w:val="000000"/>
        </w:rPr>
      </w:pPr>
      <w:r>
        <w:rPr>
          <w:rFonts w:eastAsia="Times New Roman"/>
          <w:color w:val="000000"/>
        </w:rPr>
        <w:t>Null: β_competition = 0</w:t>
      </w:r>
    </w:p>
    <w:p w14:paraId="762FC6C3" w14:textId="77777777" w:rsidR="00000000" w:rsidRDefault="00000000">
      <w:pPr>
        <w:numPr>
          <w:ilvl w:val="0"/>
          <w:numId w:val="14"/>
        </w:numPr>
        <w:spacing w:before="100" w:beforeAutospacing="1" w:after="120" w:line="480" w:lineRule="auto"/>
        <w:rPr>
          <w:rFonts w:eastAsia="Times New Roman"/>
          <w:color w:val="000000"/>
        </w:rPr>
      </w:pPr>
      <w:r>
        <w:rPr>
          <w:rFonts w:eastAsia="Times New Roman"/>
          <w:color w:val="000000"/>
        </w:rPr>
        <w:t>Test: Linear regression (city-level)</w:t>
      </w:r>
    </w:p>
    <w:p w14:paraId="21E92D90" w14:textId="77777777" w:rsidR="00000000" w:rsidRDefault="00000000">
      <w:pPr>
        <w:numPr>
          <w:ilvl w:val="0"/>
          <w:numId w:val="14"/>
        </w:numPr>
        <w:spacing w:before="100" w:beforeAutospacing="1" w:after="120" w:line="480" w:lineRule="auto"/>
        <w:rPr>
          <w:rFonts w:eastAsia="Times New Roman"/>
          <w:color w:val="000000"/>
        </w:rPr>
      </w:pPr>
      <w:r>
        <w:rPr>
          <w:rFonts w:eastAsia="Times New Roman"/>
          <w:color w:val="000000"/>
        </w:rPr>
        <w:lastRenderedPageBreak/>
        <w:t>Model: MeanPrice ~ RestaurantCount + MeanIncome</w:t>
      </w:r>
    </w:p>
    <w:p w14:paraId="0985B76C" w14:textId="77777777" w:rsidR="00000000" w:rsidRDefault="00000000">
      <w:pPr>
        <w:numPr>
          <w:ilvl w:val="0"/>
          <w:numId w:val="14"/>
        </w:numPr>
        <w:spacing w:before="100" w:beforeAutospacing="1" w:after="120" w:line="480" w:lineRule="auto"/>
        <w:rPr>
          <w:rFonts w:eastAsia="Times New Roman"/>
          <w:color w:val="000000"/>
        </w:rPr>
      </w:pPr>
      <w:r>
        <w:rPr>
          <w:rFonts w:eastAsia="Times New Roman"/>
          <w:color w:val="000000"/>
        </w:rPr>
        <w:t>Alternative: β_competition ≠ 0</w:t>
      </w:r>
    </w:p>
    <w:p w14:paraId="69DA4FFF" w14:textId="77777777" w:rsidR="00000000" w:rsidRDefault="00000000">
      <w:pPr>
        <w:pStyle w:val="Heading3"/>
        <w:spacing w:line="480" w:lineRule="auto"/>
        <w:rPr>
          <w:rFonts w:eastAsia="Times New Roman"/>
          <w:color w:val="000000"/>
        </w:rPr>
      </w:pPr>
      <w:r>
        <w:rPr>
          <w:rFonts w:eastAsia="Times New Roman"/>
          <w:color w:val="000000"/>
        </w:rPr>
        <w:t>3.4 Machine Learning Models</w:t>
      </w:r>
    </w:p>
    <w:p w14:paraId="773BD874" w14:textId="77777777" w:rsidR="00000000" w:rsidRDefault="00000000">
      <w:pPr>
        <w:pStyle w:val="Heading4"/>
        <w:spacing w:line="480" w:lineRule="auto"/>
        <w:rPr>
          <w:rFonts w:eastAsia="Times New Roman"/>
          <w:color w:val="000000"/>
        </w:rPr>
      </w:pPr>
      <w:r>
        <w:rPr>
          <w:rFonts w:eastAsia="Times New Roman"/>
          <w:color w:val="000000"/>
        </w:rPr>
        <w:t>3.4.1 Train-Test Split Strategy</w:t>
      </w:r>
    </w:p>
    <w:p w14:paraId="4DEBCCC8" w14:textId="77777777" w:rsidR="00000000" w:rsidRDefault="00000000">
      <w:pPr>
        <w:pStyle w:val="NormalWeb"/>
        <w:spacing w:line="480" w:lineRule="auto"/>
        <w:rPr>
          <w:color w:val="000000"/>
        </w:rPr>
      </w:pPr>
      <w:r>
        <w:rPr>
          <w:color w:val="000000"/>
        </w:rPr>
        <w:t xml:space="preserve">We used </w:t>
      </w:r>
      <w:r>
        <w:rPr>
          <w:rStyle w:val="Strong"/>
          <w:color w:val="000000"/>
        </w:rPr>
        <w:t>GroupShuffleSplit</w:t>
      </w:r>
      <w:r>
        <w:rPr>
          <w:color w:val="000000"/>
        </w:rPr>
        <w:t xml:space="preserve"> with restaurant-city as grouping variable:</w:t>
      </w:r>
    </w:p>
    <w:p w14:paraId="6A1BEB0C" w14:textId="77777777" w:rsidR="00000000" w:rsidRDefault="00000000">
      <w:pPr>
        <w:numPr>
          <w:ilvl w:val="0"/>
          <w:numId w:val="15"/>
        </w:numPr>
        <w:spacing w:before="100" w:beforeAutospacing="1" w:after="120" w:line="480" w:lineRule="auto"/>
        <w:rPr>
          <w:rFonts w:eastAsia="Times New Roman"/>
          <w:color w:val="000000"/>
        </w:rPr>
      </w:pPr>
      <w:r>
        <w:rPr>
          <w:rFonts w:eastAsia="Times New Roman"/>
          <w:color w:val="000000"/>
        </w:rPr>
        <w:t>Training: 80% of restaurant-city groups (1,351,341 observations)</w:t>
      </w:r>
    </w:p>
    <w:p w14:paraId="4C1515C2" w14:textId="77777777" w:rsidR="00000000" w:rsidRDefault="00000000">
      <w:pPr>
        <w:numPr>
          <w:ilvl w:val="0"/>
          <w:numId w:val="15"/>
        </w:numPr>
        <w:spacing w:before="100" w:beforeAutospacing="1" w:after="120" w:line="480" w:lineRule="auto"/>
        <w:rPr>
          <w:rFonts w:eastAsia="Times New Roman"/>
          <w:color w:val="000000"/>
        </w:rPr>
      </w:pPr>
      <w:r>
        <w:rPr>
          <w:rFonts w:eastAsia="Times New Roman"/>
          <w:color w:val="000000"/>
        </w:rPr>
        <w:t>Test: 20% of restaurant-city groups (366,879 observations)</w:t>
      </w:r>
    </w:p>
    <w:p w14:paraId="5FF08A9E" w14:textId="77777777" w:rsidR="00000000" w:rsidRDefault="00000000">
      <w:pPr>
        <w:numPr>
          <w:ilvl w:val="0"/>
          <w:numId w:val="15"/>
        </w:numPr>
        <w:spacing w:before="100" w:beforeAutospacing="1" w:after="120" w:line="480" w:lineRule="auto"/>
        <w:rPr>
          <w:rFonts w:eastAsia="Times New Roman"/>
          <w:color w:val="000000"/>
        </w:rPr>
      </w:pPr>
      <w:r>
        <w:rPr>
          <w:rFonts w:eastAsia="Times New Roman"/>
          <w:color w:val="000000"/>
        </w:rPr>
        <w:t>No restaurant location appears in both train and test</w:t>
      </w:r>
    </w:p>
    <w:p w14:paraId="2A02B2C1" w14:textId="77777777" w:rsidR="00000000" w:rsidRDefault="00000000">
      <w:pPr>
        <w:pStyle w:val="Heading4"/>
        <w:spacing w:line="480" w:lineRule="auto"/>
        <w:rPr>
          <w:rFonts w:eastAsia="Times New Roman"/>
          <w:color w:val="000000"/>
        </w:rPr>
      </w:pPr>
      <w:r>
        <w:rPr>
          <w:rFonts w:eastAsia="Times New Roman"/>
          <w:color w:val="000000"/>
        </w:rPr>
        <w:t>3.4.2 Model Architectures</w:t>
      </w:r>
    </w:p>
    <w:p w14:paraId="44906A68" w14:textId="77777777" w:rsidR="00000000" w:rsidRDefault="00000000">
      <w:pPr>
        <w:pStyle w:val="NormalWeb"/>
        <w:spacing w:line="480" w:lineRule="auto"/>
        <w:rPr>
          <w:color w:val="000000"/>
        </w:rPr>
      </w:pPr>
      <w:r>
        <w:rPr>
          <w:rStyle w:val="Strong"/>
          <w:color w:val="000000"/>
        </w:rPr>
        <w:t>1. Linear Regression (Baseline)</w:t>
      </w:r>
    </w:p>
    <w:p w14:paraId="734EFEE1" w14:textId="77777777" w:rsidR="00000000" w:rsidRDefault="00000000">
      <w:pPr>
        <w:numPr>
          <w:ilvl w:val="0"/>
          <w:numId w:val="16"/>
        </w:numPr>
        <w:spacing w:before="100" w:beforeAutospacing="1" w:after="120" w:line="480" w:lineRule="auto"/>
        <w:rPr>
          <w:rFonts w:eastAsia="Times New Roman"/>
          <w:color w:val="000000"/>
        </w:rPr>
      </w:pPr>
      <w:r>
        <w:rPr>
          <w:rFonts w:eastAsia="Times New Roman"/>
          <w:color w:val="000000"/>
        </w:rPr>
        <w:t>Algorithm: Ordinary Least Squares</w:t>
      </w:r>
    </w:p>
    <w:p w14:paraId="3894FB8B" w14:textId="77777777" w:rsidR="00000000" w:rsidRDefault="00000000">
      <w:pPr>
        <w:numPr>
          <w:ilvl w:val="0"/>
          <w:numId w:val="16"/>
        </w:numPr>
        <w:spacing w:before="100" w:beforeAutospacing="1" w:after="120" w:line="480" w:lineRule="auto"/>
        <w:rPr>
          <w:rFonts w:eastAsia="Times New Roman"/>
          <w:color w:val="000000"/>
        </w:rPr>
      </w:pPr>
      <w:r>
        <w:rPr>
          <w:rFonts w:eastAsia="Times New Roman"/>
          <w:color w:val="000000"/>
        </w:rPr>
        <w:t>Preprocessing: StandardScaler on all features</w:t>
      </w:r>
    </w:p>
    <w:p w14:paraId="4682DC70" w14:textId="77777777" w:rsidR="00000000" w:rsidRDefault="00000000">
      <w:pPr>
        <w:pStyle w:val="NormalWeb"/>
        <w:spacing w:line="480" w:lineRule="auto"/>
        <w:rPr>
          <w:color w:val="000000"/>
        </w:rPr>
      </w:pPr>
      <w:r>
        <w:rPr>
          <w:rStyle w:val="Strong"/>
          <w:color w:val="000000"/>
        </w:rPr>
        <w:t>2. Ridge Regression</w:t>
      </w:r>
    </w:p>
    <w:p w14:paraId="254F7F78" w14:textId="77777777" w:rsidR="00000000" w:rsidRDefault="00000000">
      <w:pPr>
        <w:numPr>
          <w:ilvl w:val="0"/>
          <w:numId w:val="17"/>
        </w:numPr>
        <w:spacing w:before="100" w:beforeAutospacing="1" w:after="120" w:line="480" w:lineRule="auto"/>
        <w:rPr>
          <w:rFonts w:eastAsia="Times New Roman"/>
          <w:color w:val="000000"/>
        </w:rPr>
      </w:pPr>
      <w:r>
        <w:rPr>
          <w:rFonts w:eastAsia="Times New Roman"/>
          <w:color w:val="000000"/>
        </w:rPr>
        <w:t>Algorithm: L2-regularized linear regression</w:t>
      </w:r>
    </w:p>
    <w:p w14:paraId="75D9DCB5" w14:textId="77777777" w:rsidR="00000000" w:rsidRDefault="00000000">
      <w:pPr>
        <w:numPr>
          <w:ilvl w:val="0"/>
          <w:numId w:val="17"/>
        </w:numPr>
        <w:spacing w:before="100" w:beforeAutospacing="1" w:after="120" w:line="480" w:lineRule="auto"/>
        <w:rPr>
          <w:rFonts w:eastAsia="Times New Roman"/>
          <w:color w:val="000000"/>
        </w:rPr>
      </w:pPr>
      <w:r>
        <w:rPr>
          <w:rFonts w:eastAsia="Times New Roman"/>
          <w:color w:val="000000"/>
        </w:rPr>
        <w:t>Hyperparameter: α = 1.0</w:t>
      </w:r>
    </w:p>
    <w:p w14:paraId="41F4FBD9" w14:textId="77777777" w:rsidR="00000000" w:rsidRDefault="00000000">
      <w:pPr>
        <w:pStyle w:val="NormalWeb"/>
        <w:spacing w:line="480" w:lineRule="auto"/>
        <w:rPr>
          <w:color w:val="000000"/>
        </w:rPr>
      </w:pPr>
      <w:r>
        <w:rPr>
          <w:rStyle w:val="Strong"/>
          <w:color w:val="000000"/>
        </w:rPr>
        <w:t>3. XGBoost</w:t>
      </w:r>
    </w:p>
    <w:p w14:paraId="6E6E837A" w14:textId="77777777" w:rsidR="00000000" w:rsidRDefault="00000000">
      <w:pPr>
        <w:numPr>
          <w:ilvl w:val="0"/>
          <w:numId w:val="18"/>
        </w:numPr>
        <w:spacing w:before="100" w:beforeAutospacing="1" w:after="120" w:line="480" w:lineRule="auto"/>
        <w:rPr>
          <w:rFonts w:eastAsia="Times New Roman"/>
          <w:color w:val="000000"/>
        </w:rPr>
      </w:pPr>
      <w:r>
        <w:rPr>
          <w:rFonts w:eastAsia="Times New Roman"/>
          <w:color w:val="000000"/>
        </w:rPr>
        <w:t>Algorithm: Gradient boosting decision trees</w:t>
      </w:r>
    </w:p>
    <w:p w14:paraId="20B6E2BF" w14:textId="77777777" w:rsidR="00000000" w:rsidRDefault="00000000">
      <w:pPr>
        <w:numPr>
          <w:ilvl w:val="0"/>
          <w:numId w:val="18"/>
        </w:numPr>
        <w:spacing w:before="100" w:beforeAutospacing="1" w:after="120" w:line="480" w:lineRule="auto"/>
        <w:rPr>
          <w:rFonts w:eastAsia="Times New Roman"/>
          <w:color w:val="000000"/>
        </w:rPr>
      </w:pPr>
      <w:r>
        <w:rPr>
          <w:rFonts w:eastAsia="Times New Roman"/>
          <w:color w:val="000000"/>
        </w:rPr>
        <w:t>n_estimators: 400, learning_rate: 0.05, max_depth: 8</w:t>
      </w:r>
    </w:p>
    <w:p w14:paraId="232583CB" w14:textId="77777777" w:rsidR="00000000" w:rsidRDefault="00000000">
      <w:pPr>
        <w:numPr>
          <w:ilvl w:val="0"/>
          <w:numId w:val="18"/>
        </w:numPr>
        <w:spacing w:before="100" w:beforeAutospacing="1" w:after="120" w:line="480" w:lineRule="auto"/>
        <w:rPr>
          <w:rFonts w:eastAsia="Times New Roman"/>
          <w:color w:val="000000"/>
        </w:rPr>
      </w:pPr>
      <w:r>
        <w:rPr>
          <w:rFonts w:eastAsia="Times New Roman"/>
          <w:color w:val="000000"/>
        </w:rPr>
        <w:lastRenderedPageBreak/>
        <w:t>subsample: 0.8, colsample_bytree: 0.8, device: GPU</w:t>
      </w:r>
    </w:p>
    <w:p w14:paraId="713DC461" w14:textId="77777777" w:rsidR="00000000" w:rsidRDefault="00000000">
      <w:pPr>
        <w:pStyle w:val="NormalWeb"/>
        <w:spacing w:line="480" w:lineRule="auto"/>
        <w:rPr>
          <w:color w:val="000000"/>
        </w:rPr>
      </w:pPr>
      <w:r>
        <w:rPr>
          <w:rStyle w:val="Strong"/>
          <w:color w:val="000000"/>
        </w:rPr>
        <w:t>4. CatBoost</w:t>
      </w:r>
    </w:p>
    <w:p w14:paraId="69A3C1EF" w14:textId="77777777" w:rsidR="00000000" w:rsidRDefault="00000000">
      <w:pPr>
        <w:numPr>
          <w:ilvl w:val="0"/>
          <w:numId w:val="19"/>
        </w:numPr>
        <w:spacing w:before="100" w:beforeAutospacing="1" w:after="120" w:line="480" w:lineRule="auto"/>
        <w:rPr>
          <w:rFonts w:eastAsia="Times New Roman"/>
          <w:color w:val="000000"/>
        </w:rPr>
      </w:pPr>
      <w:r>
        <w:rPr>
          <w:rFonts w:eastAsia="Times New Roman"/>
          <w:color w:val="000000"/>
        </w:rPr>
        <w:t>Algorithm: Gradient boosting with categorical handling</w:t>
      </w:r>
    </w:p>
    <w:p w14:paraId="4A53E20A" w14:textId="77777777" w:rsidR="00000000" w:rsidRDefault="00000000">
      <w:pPr>
        <w:numPr>
          <w:ilvl w:val="0"/>
          <w:numId w:val="19"/>
        </w:numPr>
        <w:spacing w:before="100" w:beforeAutospacing="1" w:after="120" w:line="480" w:lineRule="auto"/>
        <w:rPr>
          <w:rFonts w:eastAsia="Times New Roman"/>
          <w:color w:val="000000"/>
        </w:rPr>
      </w:pPr>
      <w:r>
        <w:rPr>
          <w:rFonts w:eastAsia="Times New Roman"/>
          <w:color w:val="000000"/>
        </w:rPr>
        <w:t>iterations: 300, learning_rate: 0.08, depth: 6</w:t>
      </w:r>
    </w:p>
    <w:p w14:paraId="0F1368E9" w14:textId="77777777" w:rsidR="00000000" w:rsidRDefault="00000000">
      <w:pPr>
        <w:numPr>
          <w:ilvl w:val="0"/>
          <w:numId w:val="19"/>
        </w:numPr>
        <w:spacing w:before="100" w:beforeAutospacing="1" w:after="120" w:line="480" w:lineRule="auto"/>
        <w:rPr>
          <w:rFonts w:eastAsia="Times New Roman"/>
          <w:color w:val="000000"/>
        </w:rPr>
      </w:pPr>
      <w:r>
        <w:rPr>
          <w:rFonts w:eastAsia="Times New Roman"/>
          <w:color w:val="000000"/>
        </w:rPr>
        <w:t>early_stopping_rounds: 50, task_type: GPU</w:t>
      </w:r>
    </w:p>
    <w:p w14:paraId="76AC6CDC" w14:textId="77777777" w:rsidR="00000000" w:rsidRDefault="00000000">
      <w:pPr>
        <w:pStyle w:val="NormalWeb"/>
        <w:spacing w:line="480" w:lineRule="auto"/>
        <w:rPr>
          <w:color w:val="000000"/>
        </w:rPr>
      </w:pPr>
      <w:r>
        <w:rPr>
          <w:rStyle w:val="Strong"/>
          <w:color w:val="000000"/>
        </w:rPr>
        <w:t>5. Neural Network</w:t>
      </w:r>
    </w:p>
    <w:p w14:paraId="4FD9394B" w14:textId="77777777" w:rsidR="00000000" w:rsidRDefault="00000000">
      <w:pPr>
        <w:numPr>
          <w:ilvl w:val="0"/>
          <w:numId w:val="20"/>
        </w:numPr>
        <w:spacing w:before="100" w:beforeAutospacing="1" w:after="120" w:line="480" w:lineRule="auto"/>
        <w:rPr>
          <w:rFonts w:eastAsia="Times New Roman"/>
          <w:color w:val="000000"/>
        </w:rPr>
      </w:pPr>
      <w:r>
        <w:rPr>
          <w:rFonts w:eastAsia="Times New Roman"/>
          <w:color w:val="000000"/>
        </w:rPr>
        <w:t>Architecture: 3 hidden layers (256→128→64)</w:t>
      </w:r>
    </w:p>
    <w:p w14:paraId="5B77D85F" w14:textId="77777777" w:rsidR="00000000" w:rsidRDefault="00000000">
      <w:pPr>
        <w:numPr>
          <w:ilvl w:val="0"/>
          <w:numId w:val="20"/>
        </w:numPr>
        <w:spacing w:before="100" w:beforeAutospacing="1" w:after="120" w:line="480" w:lineRule="auto"/>
        <w:rPr>
          <w:rFonts w:eastAsia="Times New Roman"/>
          <w:color w:val="000000"/>
        </w:rPr>
      </w:pPr>
      <w:r>
        <w:rPr>
          <w:rFonts w:eastAsia="Times New Roman"/>
          <w:color w:val="000000"/>
        </w:rPr>
        <w:t>Activation: ReLU, Regularization: BatchNorm + Dropout (0.1)</w:t>
      </w:r>
    </w:p>
    <w:p w14:paraId="1FB4A475" w14:textId="77777777" w:rsidR="00000000" w:rsidRDefault="00000000">
      <w:pPr>
        <w:numPr>
          <w:ilvl w:val="0"/>
          <w:numId w:val="20"/>
        </w:numPr>
        <w:spacing w:before="100" w:beforeAutospacing="1" w:after="120" w:line="480" w:lineRule="auto"/>
        <w:rPr>
          <w:rFonts w:eastAsia="Times New Roman"/>
          <w:color w:val="000000"/>
        </w:rPr>
      </w:pPr>
      <w:r>
        <w:rPr>
          <w:rFonts w:eastAsia="Times New Roman"/>
          <w:color w:val="000000"/>
        </w:rPr>
        <w:t>Optimizer: Adam (lr=5e-5), Loss: MSE, Epochs: 10</w:t>
      </w:r>
    </w:p>
    <w:p w14:paraId="7015DE37" w14:textId="77777777" w:rsidR="00000000" w:rsidRDefault="00000000">
      <w:pPr>
        <w:pStyle w:val="Heading4"/>
        <w:spacing w:line="480" w:lineRule="auto"/>
        <w:rPr>
          <w:rFonts w:eastAsia="Times New Roman"/>
          <w:color w:val="000000"/>
        </w:rPr>
      </w:pPr>
      <w:r>
        <w:rPr>
          <w:rFonts w:eastAsia="Times New Roman"/>
          <w:color w:val="000000"/>
        </w:rPr>
        <w:t>3.4.3 Evaluation Metrics</w:t>
      </w:r>
    </w:p>
    <w:p w14:paraId="11FAC949" w14:textId="77777777" w:rsidR="00000000" w:rsidRDefault="00000000">
      <w:pPr>
        <w:pStyle w:val="NormalWeb"/>
        <w:spacing w:line="480" w:lineRule="auto"/>
        <w:rPr>
          <w:color w:val="000000"/>
        </w:rPr>
      </w:pPr>
      <w:r>
        <w:rPr>
          <w:color w:val="000000"/>
        </w:rPr>
        <w:t>We report three metrics:</w:t>
      </w:r>
    </w:p>
    <w:p w14:paraId="5D08BF2C" w14:textId="77777777" w:rsidR="00000000" w:rsidRDefault="00000000">
      <w:pPr>
        <w:numPr>
          <w:ilvl w:val="0"/>
          <w:numId w:val="21"/>
        </w:numPr>
        <w:spacing w:before="100" w:beforeAutospacing="1" w:after="120" w:line="480" w:lineRule="auto"/>
        <w:rPr>
          <w:rFonts w:eastAsia="Times New Roman"/>
          <w:color w:val="000000"/>
        </w:rPr>
      </w:pPr>
      <w:r>
        <w:rPr>
          <w:rStyle w:val="Strong"/>
          <w:rFonts w:eastAsia="Times New Roman"/>
          <w:color w:val="000000"/>
        </w:rPr>
        <w:t>Mean Absolute Error (MAE):</w:t>
      </w:r>
      <w:r>
        <w:rPr>
          <w:rFonts w:eastAsia="Times New Roman"/>
          <w:color w:val="000000"/>
        </w:rPr>
        <w:t xml:space="preserve"> Average prediction error in dollars</w:t>
      </w:r>
    </w:p>
    <w:p w14:paraId="339AEA07" w14:textId="77777777" w:rsidR="00000000" w:rsidRDefault="00000000">
      <w:pPr>
        <w:numPr>
          <w:ilvl w:val="0"/>
          <w:numId w:val="21"/>
        </w:numPr>
        <w:spacing w:before="100" w:beforeAutospacing="1" w:after="120" w:line="480" w:lineRule="auto"/>
        <w:rPr>
          <w:rFonts w:eastAsia="Times New Roman"/>
          <w:color w:val="000000"/>
        </w:rPr>
      </w:pPr>
      <w:r>
        <w:rPr>
          <w:rStyle w:val="Strong"/>
          <w:rFonts w:eastAsia="Times New Roman"/>
          <w:color w:val="000000"/>
        </w:rPr>
        <w:t>Root Mean Squared Error (RMSE):</w:t>
      </w:r>
      <w:r>
        <w:rPr>
          <w:rFonts w:eastAsia="Times New Roman"/>
          <w:color w:val="000000"/>
        </w:rPr>
        <w:t xml:space="preserve"> Penalizes large errors</w:t>
      </w:r>
    </w:p>
    <w:p w14:paraId="5910EFB9" w14:textId="77777777" w:rsidR="00000000" w:rsidRDefault="00000000">
      <w:pPr>
        <w:numPr>
          <w:ilvl w:val="0"/>
          <w:numId w:val="21"/>
        </w:numPr>
        <w:spacing w:before="100" w:beforeAutospacing="1" w:after="120" w:line="480" w:lineRule="auto"/>
        <w:rPr>
          <w:rFonts w:eastAsia="Times New Roman"/>
          <w:color w:val="000000"/>
        </w:rPr>
      </w:pPr>
      <w:r>
        <w:rPr>
          <w:rStyle w:val="Strong"/>
          <w:rFonts w:eastAsia="Times New Roman"/>
          <w:color w:val="000000"/>
        </w:rPr>
        <w:t>R² Score:</w:t>
      </w:r>
      <w:r>
        <w:rPr>
          <w:rFonts w:eastAsia="Times New Roman"/>
          <w:color w:val="000000"/>
        </w:rPr>
        <w:t xml:space="preserve"> Proportion of variance explained (0 to 1)</w:t>
      </w:r>
    </w:p>
    <w:p w14:paraId="79C97C99" w14:textId="77777777" w:rsidR="00000000" w:rsidRDefault="00000000">
      <w:pPr>
        <w:pStyle w:val="Heading2"/>
        <w:spacing w:line="480" w:lineRule="auto"/>
        <w:rPr>
          <w:rFonts w:eastAsia="Times New Roman"/>
          <w:color w:val="000000"/>
        </w:rPr>
      </w:pPr>
      <w:r>
        <w:rPr>
          <w:rFonts w:eastAsia="Times New Roman"/>
          <w:color w:val="000000"/>
        </w:rPr>
        <w:t>4. RESULTS</w:t>
      </w:r>
    </w:p>
    <w:p w14:paraId="41BDE51B" w14:textId="77777777" w:rsidR="00000000" w:rsidRDefault="00000000">
      <w:pPr>
        <w:pStyle w:val="Heading3"/>
        <w:spacing w:line="480" w:lineRule="auto"/>
        <w:rPr>
          <w:rFonts w:eastAsia="Times New Roman"/>
          <w:color w:val="000000"/>
        </w:rPr>
      </w:pPr>
      <w:r>
        <w:rPr>
          <w:rFonts w:eastAsia="Times New Roman"/>
          <w:color w:val="000000"/>
        </w:rPr>
        <w:t>4.1 Descriptive Statistics</w:t>
      </w:r>
    </w:p>
    <w:p w14:paraId="2D0B0976" w14:textId="77777777" w:rsidR="00000000" w:rsidRDefault="00000000">
      <w:pPr>
        <w:pStyle w:val="NormalWeb"/>
        <w:spacing w:line="480" w:lineRule="auto"/>
        <w:rPr>
          <w:color w:val="000000"/>
        </w:rPr>
      </w:pPr>
      <w:r>
        <w:rPr>
          <w:color w:val="000000"/>
        </w:rPr>
        <w:t>Our final dataset contains:</w:t>
      </w:r>
    </w:p>
    <w:p w14:paraId="1B76C6BE" w14:textId="77777777" w:rsidR="00000000" w:rsidRDefault="00000000">
      <w:pPr>
        <w:numPr>
          <w:ilvl w:val="0"/>
          <w:numId w:val="22"/>
        </w:numPr>
        <w:spacing w:before="100" w:beforeAutospacing="1" w:after="120" w:line="480" w:lineRule="auto"/>
        <w:rPr>
          <w:rFonts w:eastAsia="Times New Roman"/>
          <w:color w:val="000000"/>
        </w:rPr>
      </w:pPr>
      <w:r>
        <w:rPr>
          <w:rStyle w:val="Strong"/>
          <w:rFonts w:eastAsia="Times New Roman"/>
          <w:color w:val="000000"/>
        </w:rPr>
        <w:t>Observations:</w:t>
      </w:r>
      <w:r>
        <w:rPr>
          <w:rFonts w:eastAsia="Times New Roman"/>
          <w:color w:val="000000"/>
        </w:rPr>
        <w:t xml:space="preserve"> 1,718,220 menu items</w:t>
      </w:r>
    </w:p>
    <w:p w14:paraId="36B31674" w14:textId="77777777" w:rsidR="00000000" w:rsidRDefault="00000000">
      <w:pPr>
        <w:numPr>
          <w:ilvl w:val="0"/>
          <w:numId w:val="22"/>
        </w:numPr>
        <w:spacing w:before="100" w:beforeAutospacing="1" w:after="120" w:line="480" w:lineRule="auto"/>
        <w:rPr>
          <w:rFonts w:eastAsia="Times New Roman"/>
          <w:color w:val="000000"/>
        </w:rPr>
      </w:pPr>
      <w:r>
        <w:rPr>
          <w:rStyle w:val="Strong"/>
          <w:rFonts w:eastAsia="Times New Roman"/>
          <w:color w:val="000000"/>
        </w:rPr>
        <w:lastRenderedPageBreak/>
        <w:t>Restaurants:</w:t>
      </w:r>
      <w:r>
        <w:rPr>
          <w:rFonts w:eastAsia="Times New Roman"/>
          <w:color w:val="000000"/>
        </w:rPr>
        <w:t xml:space="preserve"> 6,717 unique locations</w:t>
      </w:r>
    </w:p>
    <w:p w14:paraId="0F713929" w14:textId="77777777" w:rsidR="00000000" w:rsidRDefault="00000000">
      <w:pPr>
        <w:numPr>
          <w:ilvl w:val="0"/>
          <w:numId w:val="22"/>
        </w:numPr>
        <w:spacing w:before="100" w:beforeAutospacing="1" w:after="120" w:line="480" w:lineRule="auto"/>
        <w:rPr>
          <w:rFonts w:eastAsia="Times New Roman"/>
          <w:color w:val="000000"/>
        </w:rPr>
      </w:pPr>
      <w:r>
        <w:rPr>
          <w:rStyle w:val="Strong"/>
          <w:rFonts w:eastAsia="Times New Roman"/>
          <w:color w:val="000000"/>
        </w:rPr>
        <w:t>Cities:</w:t>
      </w:r>
      <w:r>
        <w:rPr>
          <w:rFonts w:eastAsia="Times New Roman"/>
          <w:color w:val="000000"/>
        </w:rPr>
        <w:t xml:space="preserve"> 3,077 across 51 states/territories</w:t>
      </w:r>
    </w:p>
    <w:p w14:paraId="05AA8548" w14:textId="77777777" w:rsidR="00000000" w:rsidRDefault="00000000">
      <w:pPr>
        <w:numPr>
          <w:ilvl w:val="0"/>
          <w:numId w:val="22"/>
        </w:numPr>
        <w:spacing w:before="100" w:beforeAutospacing="1" w:after="120" w:line="480" w:lineRule="auto"/>
        <w:rPr>
          <w:rFonts w:eastAsia="Times New Roman"/>
          <w:color w:val="000000"/>
        </w:rPr>
      </w:pPr>
      <w:r>
        <w:rPr>
          <w:rStyle w:val="Strong"/>
          <w:rFonts w:eastAsia="Times New Roman"/>
          <w:color w:val="000000"/>
        </w:rPr>
        <w:t>Menu Items:</w:t>
      </w:r>
      <w:r>
        <w:rPr>
          <w:rFonts w:eastAsia="Times New Roman"/>
          <w:color w:val="000000"/>
        </w:rPr>
        <w:t xml:space="preserve"> 1,265 distinct items</w:t>
      </w:r>
    </w:p>
    <w:p w14:paraId="79C7D526" w14:textId="77777777" w:rsidR="00000000" w:rsidRDefault="00000000">
      <w:pPr>
        <w:numPr>
          <w:ilvl w:val="0"/>
          <w:numId w:val="22"/>
        </w:numPr>
        <w:spacing w:before="100" w:beforeAutospacing="1" w:after="120" w:line="480" w:lineRule="auto"/>
        <w:rPr>
          <w:rFonts w:eastAsia="Times New Roman"/>
          <w:color w:val="000000"/>
        </w:rPr>
      </w:pPr>
      <w:r>
        <w:rPr>
          <w:rStyle w:val="Strong"/>
          <w:rFonts w:eastAsia="Times New Roman"/>
          <w:color w:val="000000"/>
        </w:rPr>
        <w:t>Average Price:</w:t>
      </w:r>
      <w:r>
        <w:rPr>
          <w:rFonts w:eastAsia="Times New Roman"/>
          <w:color w:val="000000"/>
        </w:rPr>
        <w:t xml:space="preserve"> $13.42 (SD = $9.89)</w:t>
      </w:r>
    </w:p>
    <w:p w14:paraId="02490347" w14:textId="77777777" w:rsidR="00000000" w:rsidRDefault="00000000">
      <w:pPr>
        <w:pStyle w:val="NormalWeb"/>
        <w:spacing w:line="480" w:lineRule="auto"/>
        <w:rPr>
          <w:color w:val="000000"/>
        </w:rPr>
      </w:pPr>
      <w:r>
        <w:rPr>
          <w:rStyle w:val="Strong"/>
          <w:color w:val="000000"/>
        </w:rPr>
        <w:t>Brand Averages:</w:t>
      </w:r>
    </w:p>
    <w:p w14:paraId="460F60A2" w14:textId="77777777" w:rsidR="00000000" w:rsidRDefault="00000000">
      <w:pPr>
        <w:numPr>
          <w:ilvl w:val="0"/>
          <w:numId w:val="23"/>
        </w:numPr>
        <w:spacing w:before="100" w:beforeAutospacing="1" w:after="120" w:line="480" w:lineRule="auto"/>
        <w:rPr>
          <w:rFonts w:eastAsia="Times New Roman"/>
          <w:color w:val="000000"/>
        </w:rPr>
      </w:pPr>
      <w:r>
        <w:rPr>
          <w:rFonts w:eastAsia="Times New Roman"/>
          <w:color w:val="000000"/>
        </w:rPr>
        <w:t>Chipotle: $11.44 (n=1,475,810)</w:t>
      </w:r>
    </w:p>
    <w:p w14:paraId="56FAF647" w14:textId="77777777" w:rsidR="00000000" w:rsidRDefault="00000000">
      <w:pPr>
        <w:numPr>
          <w:ilvl w:val="0"/>
          <w:numId w:val="23"/>
        </w:numPr>
        <w:spacing w:before="100" w:beforeAutospacing="1" w:after="120" w:line="480" w:lineRule="auto"/>
        <w:rPr>
          <w:rFonts w:eastAsia="Times New Roman"/>
          <w:color w:val="000000"/>
        </w:rPr>
      </w:pPr>
      <w:r>
        <w:rPr>
          <w:rFonts w:eastAsia="Times New Roman"/>
          <w:color w:val="000000"/>
        </w:rPr>
        <w:t>Domino's: $14.32 (n=878,588)</w:t>
      </w:r>
    </w:p>
    <w:p w14:paraId="74C6E0F3" w14:textId="77777777" w:rsidR="00000000" w:rsidRDefault="00000000">
      <w:pPr>
        <w:numPr>
          <w:ilvl w:val="0"/>
          <w:numId w:val="23"/>
        </w:numPr>
        <w:spacing w:before="100" w:beforeAutospacing="1" w:after="120" w:line="480" w:lineRule="auto"/>
        <w:rPr>
          <w:rFonts w:eastAsia="Times New Roman"/>
          <w:color w:val="000000"/>
        </w:rPr>
      </w:pPr>
      <w:r>
        <w:rPr>
          <w:rFonts w:eastAsia="Times New Roman"/>
          <w:color w:val="000000"/>
        </w:rPr>
        <w:t>Papa John's: $13.88 (n=360,291)</w:t>
      </w:r>
    </w:p>
    <w:p w14:paraId="0CB0BE58" w14:textId="77777777" w:rsidR="00000000" w:rsidRDefault="00000000">
      <w:pPr>
        <w:pStyle w:val="NormalWeb"/>
        <w:spacing w:line="480" w:lineRule="auto"/>
        <w:rPr>
          <w:color w:val="000000"/>
        </w:rPr>
      </w:pPr>
      <w:r>
        <w:rPr>
          <w:rStyle w:val="Strong"/>
          <w:color w:val="000000"/>
        </w:rPr>
        <w:t>Regional Averages:</w:t>
      </w:r>
    </w:p>
    <w:p w14:paraId="7382F761" w14:textId="77777777" w:rsidR="00000000" w:rsidRDefault="00000000">
      <w:pPr>
        <w:numPr>
          <w:ilvl w:val="0"/>
          <w:numId w:val="24"/>
        </w:numPr>
        <w:spacing w:before="100" w:beforeAutospacing="1" w:after="120" w:line="480" w:lineRule="auto"/>
        <w:rPr>
          <w:rFonts w:eastAsia="Times New Roman"/>
          <w:color w:val="000000"/>
        </w:rPr>
      </w:pPr>
      <w:r>
        <w:rPr>
          <w:rFonts w:eastAsia="Times New Roman"/>
          <w:color w:val="000000"/>
        </w:rPr>
        <w:t>West: $14.34 (highest)</w:t>
      </w:r>
    </w:p>
    <w:p w14:paraId="02593409" w14:textId="77777777" w:rsidR="00000000" w:rsidRDefault="00000000">
      <w:pPr>
        <w:numPr>
          <w:ilvl w:val="0"/>
          <w:numId w:val="24"/>
        </w:numPr>
        <w:spacing w:before="100" w:beforeAutospacing="1" w:after="120" w:line="480" w:lineRule="auto"/>
        <w:rPr>
          <w:rFonts w:eastAsia="Times New Roman"/>
          <w:color w:val="000000"/>
        </w:rPr>
      </w:pPr>
      <w:r>
        <w:rPr>
          <w:rFonts w:eastAsia="Times New Roman"/>
          <w:color w:val="000000"/>
        </w:rPr>
        <w:t>South: $13.30</w:t>
      </w:r>
    </w:p>
    <w:p w14:paraId="332DF10C" w14:textId="77777777" w:rsidR="00000000" w:rsidRDefault="00000000">
      <w:pPr>
        <w:numPr>
          <w:ilvl w:val="0"/>
          <w:numId w:val="24"/>
        </w:numPr>
        <w:spacing w:before="100" w:beforeAutospacing="1" w:after="120" w:line="480" w:lineRule="auto"/>
        <w:rPr>
          <w:rFonts w:eastAsia="Times New Roman"/>
          <w:color w:val="000000"/>
        </w:rPr>
      </w:pPr>
      <w:r>
        <w:rPr>
          <w:rFonts w:eastAsia="Times New Roman"/>
          <w:color w:val="000000"/>
        </w:rPr>
        <w:t>Northeast: $13.20</w:t>
      </w:r>
    </w:p>
    <w:p w14:paraId="0485208C" w14:textId="77777777" w:rsidR="00000000" w:rsidRDefault="00000000">
      <w:pPr>
        <w:numPr>
          <w:ilvl w:val="0"/>
          <w:numId w:val="24"/>
        </w:numPr>
        <w:spacing w:before="100" w:beforeAutospacing="1" w:after="120" w:line="480" w:lineRule="auto"/>
        <w:rPr>
          <w:rFonts w:eastAsia="Times New Roman"/>
          <w:color w:val="000000"/>
        </w:rPr>
      </w:pPr>
      <w:r>
        <w:rPr>
          <w:rFonts w:eastAsia="Times New Roman"/>
          <w:color w:val="000000"/>
        </w:rPr>
        <w:t>Midwest: $12.91 (lowest)</w:t>
      </w:r>
    </w:p>
    <w:p w14:paraId="023E5469" w14:textId="77777777" w:rsidR="00000000" w:rsidRDefault="00000000">
      <w:pPr>
        <w:pStyle w:val="Heading3"/>
        <w:spacing w:line="480" w:lineRule="auto"/>
        <w:rPr>
          <w:rFonts w:eastAsia="Times New Roman"/>
          <w:color w:val="000000"/>
        </w:rPr>
      </w:pPr>
      <w:r>
        <w:rPr>
          <w:rFonts w:eastAsia="Times New Roman"/>
          <w:color w:val="000000"/>
        </w:rPr>
        <w:t>4.2 Hypothesis Testing Results</w:t>
      </w:r>
    </w:p>
    <w:p w14:paraId="2C38E071" w14:textId="77777777" w:rsidR="00000000" w:rsidRDefault="00000000">
      <w:pPr>
        <w:pStyle w:val="Heading4"/>
        <w:spacing w:line="480" w:lineRule="auto"/>
        <w:rPr>
          <w:rFonts w:eastAsia="Times New Roman"/>
          <w:color w:val="000000"/>
        </w:rPr>
      </w:pPr>
      <w:r>
        <w:rPr>
          <w:rFonts w:eastAsia="Times New Roman"/>
          <w:color w:val="000000"/>
        </w:rPr>
        <w:t>4.2.1 H1: Restaurant Brand Effect</w:t>
      </w:r>
    </w:p>
    <w:p w14:paraId="1D070D8C" w14:textId="77777777" w:rsidR="00000000" w:rsidRDefault="00000000">
      <w:pPr>
        <w:pStyle w:val="NormalWeb"/>
        <w:spacing w:line="480" w:lineRule="auto"/>
        <w:rPr>
          <w:color w:val="000000"/>
        </w:rPr>
      </w:pPr>
      <w:r>
        <w:rPr>
          <w:rStyle w:val="Strong"/>
          <w:color w:val="000000"/>
        </w:rPr>
        <w:t>ANOVA Results:</w:t>
      </w:r>
    </w:p>
    <w:p w14:paraId="329F6AB5" w14:textId="77777777" w:rsidR="00000000" w:rsidRDefault="00000000">
      <w:pPr>
        <w:numPr>
          <w:ilvl w:val="0"/>
          <w:numId w:val="25"/>
        </w:numPr>
        <w:spacing w:before="100" w:beforeAutospacing="1" w:after="120" w:line="480" w:lineRule="auto"/>
        <w:rPr>
          <w:rFonts w:eastAsia="Times New Roman"/>
          <w:color w:val="000000"/>
        </w:rPr>
      </w:pPr>
      <w:r>
        <w:rPr>
          <w:rFonts w:eastAsia="Times New Roman"/>
          <w:color w:val="000000"/>
        </w:rPr>
        <w:t>F-statistic: 67,317.66</w:t>
      </w:r>
    </w:p>
    <w:p w14:paraId="28CD7A19" w14:textId="77777777" w:rsidR="00000000" w:rsidRDefault="00000000">
      <w:pPr>
        <w:numPr>
          <w:ilvl w:val="0"/>
          <w:numId w:val="25"/>
        </w:numPr>
        <w:spacing w:before="100" w:beforeAutospacing="1" w:after="120" w:line="480" w:lineRule="auto"/>
        <w:rPr>
          <w:rFonts w:eastAsia="Times New Roman"/>
          <w:color w:val="000000"/>
        </w:rPr>
      </w:pPr>
      <w:r>
        <w:rPr>
          <w:rFonts w:eastAsia="Times New Roman"/>
          <w:color w:val="000000"/>
        </w:rPr>
        <w:t>p-value: &lt; 0.001</w:t>
      </w:r>
    </w:p>
    <w:p w14:paraId="6DD1CA7A" w14:textId="77777777" w:rsidR="00000000" w:rsidRDefault="00000000">
      <w:pPr>
        <w:numPr>
          <w:ilvl w:val="0"/>
          <w:numId w:val="25"/>
        </w:numPr>
        <w:spacing w:before="100" w:beforeAutospacing="1" w:after="120" w:line="480" w:lineRule="auto"/>
        <w:rPr>
          <w:rFonts w:eastAsia="Times New Roman"/>
          <w:color w:val="000000"/>
        </w:rPr>
      </w:pPr>
      <w:r>
        <w:rPr>
          <w:rStyle w:val="Strong"/>
          <w:rFonts w:eastAsia="Times New Roman"/>
          <w:color w:val="000000"/>
        </w:rPr>
        <w:lastRenderedPageBreak/>
        <w:t>Decision:</w:t>
      </w:r>
      <w:r>
        <w:rPr>
          <w:rFonts w:eastAsia="Times New Roman"/>
          <w:color w:val="000000"/>
        </w:rPr>
        <w:t xml:space="preserve"> Reject H₀</w:t>
      </w:r>
    </w:p>
    <w:p w14:paraId="24518968" w14:textId="77777777" w:rsidR="00000000" w:rsidRDefault="00000000">
      <w:pPr>
        <w:pStyle w:val="NormalWeb"/>
        <w:spacing w:line="480" w:lineRule="auto"/>
        <w:rPr>
          <w:color w:val="000000"/>
        </w:rPr>
      </w:pPr>
      <w:r>
        <w:rPr>
          <w:rStyle w:val="Strong"/>
          <w:color w:val="000000"/>
        </w:rPr>
        <w:t>Interpretation:</w:t>
      </w:r>
      <w:r>
        <w:rPr>
          <w:color w:val="000000"/>
        </w:rPr>
        <w:t xml:space="preserve"> Restaurant brand has an extremely strong effect on pricing. The F-statistic of 67,318 indicates between-brand variance is 67,318× larger than within-brand variance.</w:t>
      </w:r>
    </w:p>
    <w:p w14:paraId="67112196" w14:textId="77777777" w:rsidR="00000000" w:rsidRDefault="00000000">
      <w:pPr>
        <w:pStyle w:val="NormalWeb"/>
        <w:spacing w:line="480" w:lineRule="auto"/>
        <w:rPr>
          <w:color w:val="000000"/>
        </w:rPr>
      </w:pPr>
      <w:r>
        <w:rPr>
          <w:rStyle w:val="Strong"/>
          <w:color w:val="000000"/>
        </w:rPr>
        <w:t>Effect Sizes:</w:t>
      </w:r>
    </w:p>
    <w:p w14:paraId="17426A49" w14:textId="77777777" w:rsidR="00000000" w:rsidRDefault="00000000">
      <w:pPr>
        <w:numPr>
          <w:ilvl w:val="0"/>
          <w:numId w:val="26"/>
        </w:numPr>
        <w:spacing w:before="100" w:beforeAutospacing="1" w:after="120" w:line="480" w:lineRule="auto"/>
        <w:rPr>
          <w:rFonts w:eastAsia="Times New Roman"/>
          <w:color w:val="000000"/>
        </w:rPr>
      </w:pPr>
      <w:r>
        <w:rPr>
          <w:rFonts w:eastAsia="Times New Roman"/>
          <w:color w:val="000000"/>
        </w:rPr>
        <w:t>Domino's vs Chipotle: +$2.88 (25% premium)</w:t>
      </w:r>
    </w:p>
    <w:p w14:paraId="69F4307C" w14:textId="77777777" w:rsidR="00000000" w:rsidRDefault="00000000">
      <w:pPr>
        <w:numPr>
          <w:ilvl w:val="0"/>
          <w:numId w:val="26"/>
        </w:numPr>
        <w:spacing w:before="100" w:beforeAutospacing="1" w:after="120" w:line="480" w:lineRule="auto"/>
        <w:rPr>
          <w:rFonts w:eastAsia="Times New Roman"/>
          <w:color w:val="000000"/>
        </w:rPr>
      </w:pPr>
      <w:r>
        <w:rPr>
          <w:rFonts w:eastAsia="Times New Roman"/>
          <w:color w:val="000000"/>
        </w:rPr>
        <w:t>Papa John's vs Chipotle: +$2.44 (21% premium)</w:t>
      </w:r>
    </w:p>
    <w:p w14:paraId="57F4E734" w14:textId="77777777" w:rsidR="00000000" w:rsidRDefault="00000000">
      <w:pPr>
        <w:pStyle w:val="Heading4"/>
        <w:spacing w:line="480" w:lineRule="auto"/>
        <w:rPr>
          <w:rFonts w:eastAsia="Times New Roman"/>
          <w:color w:val="000000"/>
        </w:rPr>
      </w:pPr>
      <w:r>
        <w:rPr>
          <w:rFonts w:eastAsia="Times New Roman"/>
          <w:color w:val="000000"/>
        </w:rPr>
        <w:t>4.2.2 H2: Menu Item Type Effect</w:t>
      </w:r>
    </w:p>
    <w:p w14:paraId="69568DC8" w14:textId="77777777" w:rsidR="00000000" w:rsidRDefault="00000000">
      <w:pPr>
        <w:pStyle w:val="NormalWeb"/>
        <w:spacing w:line="480" w:lineRule="auto"/>
        <w:rPr>
          <w:color w:val="000000"/>
        </w:rPr>
      </w:pPr>
      <w:r>
        <w:rPr>
          <w:rStyle w:val="Strong"/>
          <w:color w:val="000000"/>
        </w:rPr>
        <w:t>ANOVA Results:</w:t>
      </w:r>
    </w:p>
    <w:p w14:paraId="388A0DF8" w14:textId="77777777" w:rsidR="00000000" w:rsidRDefault="00000000">
      <w:pPr>
        <w:numPr>
          <w:ilvl w:val="0"/>
          <w:numId w:val="27"/>
        </w:numPr>
        <w:spacing w:before="100" w:beforeAutospacing="1" w:after="120" w:line="480" w:lineRule="auto"/>
        <w:rPr>
          <w:rFonts w:eastAsia="Times New Roman"/>
          <w:color w:val="000000"/>
        </w:rPr>
      </w:pPr>
      <w:r>
        <w:rPr>
          <w:rFonts w:eastAsia="Times New Roman"/>
          <w:color w:val="000000"/>
        </w:rPr>
        <w:t>F-statistic: 416,933.06</w:t>
      </w:r>
    </w:p>
    <w:p w14:paraId="2346B48B" w14:textId="77777777" w:rsidR="00000000" w:rsidRDefault="00000000">
      <w:pPr>
        <w:numPr>
          <w:ilvl w:val="0"/>
          <w:numId w:val="27"/>
        </w:numPr>
        <w:spacing w:before="100" w:beforeAutospacing="1" w:after="120" w:line="480" w:lineRule="auto"/>
        <w:rPr>
          <w:rFonts w:eastAsia="Times New Roman"/>
          <w:color w:val="000000"/>
        </w:rPr>
      </w:pPr>
      <w:r>
        <w:rPr>
          <w:rFonts w:eastAsia="Times New Roman"/>
          <w:color w:val="000000"/>
        </w:rPr>
        <w:t>p-value: &lt; 0.001</w:t>
      </w:r>
    </w:p>
    <w:p w14:paraId="6A88FCFA" w14:textId="77777777" w:rsidR="00000000" w:rsidRDefault="00000000">
      <w:pPr>
        <w:numPr>
          <w:ilvl w:val="0"/>
          <w:numId w:val="27"/>
        </w:numPr>
        <w:spacing w:before="100" w:beforeAutospacing="1" w:after="120" w:line="480" w:lineRule="auto"/>
        <w:rPr>
          <w:rFonts w:eastAsia="Times New Roman"/>
          <w:color w:val="000000"/>
        </w:rPr>
      </w:pPr>
      <w:r>
        <w:rPr>
          <w:rStyle w:val="Strong"/>
          <w:rFonts w:eastAsia="Times New Roman"/>
          <w:color w:val="000000"/>
        </w:rPr>
        <w:t>Decision:</w:t>
      </w:r>
      <w:r>
        <w:rPr>
          <w:rFonts w:eastAsia="Times New Roman"/>
          <w:color w:val="000000"/>
        </w:rPr>
        <w:t xml:space="preserve"> Reject H₀</w:t>
      </w:r>
    </w:p>
    <w:p w14:paraId="245E03C6" w14:textId="77777777" w:rsidR="00000000" w:rsidRDefault="00000000">
      <w:pPr>
        <w:pStyle w:val="NormalWeb"/>
        <w:spacing w:line="480" w:lineRule="auto"/>
        <w:rPr>
          <w:color w:val="000000"/>
        </w:rPr>
      </w:pPr>
      <w:r>
        <w:rPr>
          <w:rStyle w:val="Strong"/>
          <w:color w:val="000000"/>
        </w:rPr>
        <w:t>Category Distribution:</w:t>
      </w:r>
    </w:p>
    <w:p w14:paraId="45C38D8F" w14:textId="77777777" w:rsidR="00000000" w:rsidRDefault="00000000">
      <w:pPr>
        <w:numPr>
          <w:ilvl w:val="0"/>
          <w:numId w:val="28"/>
        </w:numPr>
        <w:spacing w:before="100" w:beforeAutospacing="1" w:after="120" w:line="480" w:lineRule="auto"/>
        <w:rPr>
          <w:rFonts w:eastAsia="Times New Roman"/>
          <w:color w:val="000000"/>
        </w:rPr>
      </w:pPr>
      <w:r>
        <w:rPr>
          <w:rFonts w:eastAsia="Times New Roman"/>
          <w:color w:val="000000"/>
        </w:rPr>
        <w:t>Mains: 78.1% of items (n=966,099)</w:t>
      </w:r>
    </w:p>
    <w:p w14:paraId="7A1A7D7D" w14:textId="77777777" w:rsidR="00000000" w:rsidRDefault="00000000">
      <w:pPr>
        <w:numPr>
          <w:ilvl w:val="0"/>
          <w:numId w:val="28"/>
        </w:numPr>
        <w:spacing w:before="100" w:beforeAutospacing="1" w:after="120" w:line="480" w:lineRule="auto"/>
        <w:rPr>
          <w:rFonts w:eastAsia="Times New Roman"/>
          <w:color w:val="000000"/>
        </w:rPr>
      </w:pPr>
      <w:r>
        <w:rPr>
          <w:rFonts w:eastAsia="Times New Roman"/>
          <w:color w:val="000000"/>
        </w:rPr>
        <w:t>Sides: 14.7% of items (n=181,837)</w:t>
      </w:r>
    </w:p>
    <w:p w14:paraId="654D1CBE" w14:textId="77777777" w:rsidR="00000000" w:rsidRDefault="00000000">
      <w:pPr>
        <w:numPr>
          <w:ilvl w:val="0"/>
          <w:numId w:val="28"/>
        </w:numPr>
        <w:spacing w:before="100" w:beforeAutospacing="1" w:after="120" w:line="480" w:lineRule="auto"/>
        <w:rPr>
          <w:rFonts w:eastAsia="Times New Roman"/>
          <w:color w:val="000000"/>
        </w:rPr>
      </w:pPr>
      <w:r>
        <w:rPr>
          <w:rFonts w:eastAsia="Times New Roman"/>
          <w:color w:val="000000"/>
        </w:rPr>
        <w:t>Drinks: 7.2% of items (n=89,082)</w:t>
      </w:r>
    </w:p>
    <w:p w14:paraId="5A549A49" w14:textId="77777777" w:rsidR="00000000" w:rsidRDefault="00000000">
      <w:pPr>
        <w:pStyle w:val="Heading4"/>
        <w:spacing w:line="480" w:lineRule="auto"/>
        <w:rPr>
          <w:rFonts w:eastAsia="Times New Roman"/>
          <w:color w:val="000000"/>
        </w:rPr>
      </w:pPr>
      <w:r>
        <w:rPr>
          <w:rFonts w:eastAsia="Times New Roman"/>
          <w:color w:val="000000"/>
        </w:rPr>
        <w:t>4.2.3 H3: Regional Pricing Differences</w:t>
      </w:r>
    </w:p>
    <w:p w14:paraId="7AAFC69F" w14:textId="77777777" w:rsidR="00000000" w:rsidRDefault="00000000">
      <w:pPr>
        <w:pStyle w:val="NormalWeb"/>
        <w:spacing w:line="480" w:lineRule="auto"/>
        <w:rPr>
          <w:color w:val="000000"/>
        </w:rPr>
      </w:pPr>
      <w:r>
        <w:rPr>
          <w:rStyle w:val="Strong"/>
          <w:color w:val="000000"/>
        </w:rPr>
        <w:t>ANOVA Results:</w:t>
      </w:r>
    </w:p>
    <w:p w14:paraId="4463B560" w14:textId="77777777" w:rsidR="00000000" w:rsidRDefault="00000000">
      <w:pPr>
        <w:numPr>
          <w:ilvl w:val="0"/>
          <w:numId w:val="29"/>
        </w:numPr>
        <w:spacing w:before="100" w:beforeAutospacing="1" w:after="120" w:line="480" w:lineRule="auto"/>
        <w:rPr>
          <w:rFonts w:eastAsia="Times New Roman"/>
          <w:color w:val="000000"/>
        </w:rPr>
      </w:pPr>
      <w:r>
        <w:rPr>
          <w:rFonts w:eastAsia="Times New Roman"/>
          <w:color w:val="000000"/>
        </w:rPr>
        <w:t>F-statistic: 1,407.68</w:t>
      </w:r>
    </w:p>
    <w:p w14:paraId="40320834" w14:textId="77777777" w:rsidR="00000000" w:rsidRDefault="00000000">
      <w:pPr>
        <w:numPr>
          <w:ilvl w:val="0"/>
          <w:numId w:val="29"/>
        </w:numPr>
        <w:spacing w:before="100" w:beforeAutospacing="1" w:after="120" w:line="480" w:lineRule="auto"/>
        <w:rPr>
          <w:rFonts w:eastAsia="Times New Roman"/>
          <w:color w:val="000000"/>
        </w:rPr>
      </w:pPr>
      <w:r>
        <w:rPr>
          <w:rFonts w:eastAsia="Times New Roman"/>
          <w:color w:val="000000"/>
        </w:rPr>
        <w:lastRenderedPageBreak/>
        <w:t>p-value: &lt; 0.001</w:t>
      </w:r>
    </w:p>
    <w:p w14:paraId="5A71950C" w14:textId="77777777" w:rsidR="00000000" w:rsidRDefault="00000000">
      <w:pPr>
        <w:numPr>
          <w:ilvl w:val="0"/>
          <w:numId w:val="29"/>
        </w:numPr>
        <w:spacing w:before="100" w:beforeAutospacing="1" w:after="120" w:line="480" w:lineRule="auto"/>
        <w:rPr>
          <w:rFonts w:eastAsia="Times New Roman"/>
          <w:color w:val="000000"/>
        </w:rPr>
      </w:pPr>
      <w:r>
        <w:rPr>
          <w:rStyle w:val="Strong"/>
          <w:rFonts w:eastAsia="Times New Roman"/>
          <w:color w:val="000000"/>
        </w:rPr>
        <w:t>Decision:</w:t>
      </w:r>
      <w:r>
        <w:rPr>
          <w:rFonts w:eastAsia="Times New Roman"/>
          <w:color w:val="000000"/>
        </w:rPr>
        <w:t xml:space="preserve"> Reject H₀</w:t>
      </w:r>
    </w:p>
    <w:p w14:paraId="526FC540" w14:textId="77777777" w:rsidR="00000000" w:rsidRDefault="00000000">
      <w:pPr>
        <w:numPr>
          <w:ilvl w:val="0"/>
          <w:numId w:val="29"/>
        </w:numPr>
        <w:spacing w:before="100" w:beforeAutospacing="1" w:after="120" w:line="480" w:lineRule="auto"/>
        <w:rPr>
          <w:rFonts w:eastAsia="Times New Roman"/>
          <w:color w:val="000000"/>
        </w:rPr>
      </w:pPr>
      <w:r>
        <w:rPr>
          <w:rStyle w:val="Strong"/>
          <w:rFonts w:eastAsia="Times New Roman"/>
          <w:color w:val="000000"/>
        </w:rPr>
        <w:t>Price Spread:</w:t>
      </w:r>
      <w:r>
        <w:rPr>
          <w:rFonts w:eastAsia="Times New Roman"/>
          <w:color w:val="000000"/>
        </w:rPr>
        <w:t xml:space="preserve"> $1.43 (11% difference West vs Midwest)</w:t>
      </w:r>
    </w:p>
    <w:p w14:paraId="24EF0490" w14:textId="77777777" w:rsidR="00000000" w:rsidRDefault="00000000">
      <w:pPr>
        <w:pStyle w:val="Heading4"/>
        <w:spacing w:line="480" w:lineRule="auto"/>
        <w:rPr>
          <w:rFonts w:eastAsia="Times New Roman"/>
          <w:color w:val="000000"/>
        </w:rPr>
      </w:pPr>
      <w:r>
        <w:rPr>
          <w:rFonts w:eastAsia="Times New Roman"/>
          <w:color w:val="000000"/>
        </w:rPr>
        <w:t>4.2.4 H4: Economic Variable Effects</w:t>
      </w:r>
    </w:p>
    <w:tbl>
      <w:tblPr>
        <w:tblW w:w="5000" w:type="pct"/>
        <w:tblCellMar>
          <w:top w:w="15" w:type="dxa"/>
          <w:left w:w="15" w:type="dxa"/>
          <w:bottom w:w="15" w:type="dxa"/>
          <w:right w:w="15" w:type="dxa"/>
        </w:tblCellMar>
        <w:tblLook w:val="04A0" w:firstRow="1" w:lastRow="0" w:firstColumn="1" w:lastColumn="0" w:noHBand="0" w:noVBand="1"/>
      </w:tblPr>
      <w:tblGrid>
        <w:gridCol w:w="2060"/>
        <w:gridCol w:w="2065"/>
        <w:gridCol w:w="1893"/>
        <w:gridCol w:w="1802"/>
        <w:gridCol w:w="1520"/>
      </w:tblGrid>
      <w:tr w:rsidR="00000000" w14:paraId="5C43137B" w14:textId="77777777">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008ED9C4" w14:textId="77777777" w:rsidR="00000000" w:rsidRDefault="00000000">
            <w:pPr>
              <w:spacing w:before="240" w:after="240" w:line="480" w:lineRule="auto"/>
              <w:rPr>
                <w:rFonts w:eastAsia="Times New Roman"/>
                <w:b/>
                <w:bCs/>
                <w:color w:val="000000"/>
              </w:rPr>
            </w:pPr>
            <w:r>
              <w:rPr>
                <w:rFonts w:eastAsia="Times New Roman"/>
                <w:b/>
                <w:bCs/>
                <w:color w:val="000000"/>
              </w:rPr>
              <w:t>Predictor</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0344D254" w14:textId="77777777" w:rsidR="00000000" w:rsidRDefault="00000000">
            <w:pPr>
              <w:spacing w:before="240" w:after="240" w:line="480" w:lineRule="auto"/>
              <w:rPr>
                <w:rFonts w:eastAsia="Times New Roman"/>
                <w:b/>
                <w:bCs/>
                <w:color w:val="000000"/>
              </w:rPr>
            </w:pPr>
            <w:r>
              <w:rPr>
                <w:rFonts w:eastAsia="Times New Roman"/>
                <w:b/>
                <w:bCs/>
                <w:color w:val="000000"/>
              </w:rPr>
              <w:t>Coefficient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024594BF" w14:textId="77777777" w:rsidR="00000000" w:rsidRDefault="00000000">
            <w:pPr>
              <w:spacing w:before="240" w:after="240" w:line="480" w:lineRule="auto"/>
              <w:rPr>
                <w:rFonts w:eastAsia="Times New Roman"/>
                <w:b/>
                <w:bCs/>
                <w:color w:val="000000"/>
              </w:rPr>
            </w:pPr>
            <w:r>
              <w:rPr>
                <w:rFonts w:eastAsia="Times New Roman"/>
                <w:b/>
                <w:bCs/>
                <w:color w:val="000000"/>
              </w:rPr>
              <w:t>Std Error</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42681327" w14:textId="77777777" w:rsidR="00000000" w:rsidRDefault="00000000">
            <w:pPr>
              <w:spacing w:before="240" w:after="240" w:line="480" w:lineRule="auto"/>
              <w:rPr>
                <w:rFonts w:eastAsia="Times New Roman"/>
                <w:b/>
                <w:bCs/>
                <w:color w:val="000000"/>
              </w:rPr>
            </w:pPr>
            <w:r>
              <w:rPr>
                <w:rFonts w:eastAsia="Times New Roman"/>
                <w:b/>
                <w:bCs/>
                <w:color w:val="000000"/>
              </w:rPr>
              <w:t>t-statistic</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2DB38D5E" w14:textId="77777777" w:rsidR="00000000" w:rsidRDefault="00000000">
            <w:pPr>
              <w:spacing w:before="240" w:after="240" w:line="480" w:lineRule="auto"/>
              <w:rPr>
                <w:rFonts w:eastAsia="Times New Roman"/>
                <w:b/>
                <w:bCs/>
                <w:color w:val="000000"/>
              </w:rPr>
            </w:pPr>
            <w:r>
              <w:rPr>
                <w:rFonts w:eastAsia="Times New Roman"/>
                <w:b/>
                <w:bCs/>
                <w:color w:val="000000"/>
              </w:rPr>
              <w:t>p-value</w:t>
            </w:r>
          </w:p>
        </w:tc>
      </w:tr>
      <w:tr w:rsidR="00000000" w14:paraId="2ADD2CA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44F48B4" w14:textId="77777777" w:rsidR="00000000" w:rsidRDefault="00000000">
            <w:pPr>
              <w:spacing w:before="240" w:after="240" w:line="480" w:lineRule="auto"/>
              <w:rPr>
                <w:rFonts w:eastAsia="Times New Roman"/>
                <w:color w:val="000000"/>
              </w:rPr>
            </w:pPr>
            <w:r>
              <w:rPr>
                <w:rFonts w:eastAsia="Times New Roman"/>
                <w:color w:val="000000"/>
              </w:rPr>
              <w:t>Intercept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0A4CDE6" w14:textId="77777777" w:rsidR="00000000" w:rsidRDefault="00000000">
            <w:pPr>
              <w:spacing w:before="240" w:after="240" w:line="480" w:lineRule="auto"/>
              <w:rPr>
                <w:rFonts w:eastAsia="Times New Roman"/>
                <w:color w:val="000000"/>
              </w:rPr>
            </w:pPr>
            <w:r>
              <w:rPr>
                <w:rFonts w:eastAsia="Times New Roman"/>
                <w:color w:val="000000"/>
              </w:rPr>
              <w:t>6.911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D7BC65A" w14:textId="77777777" w:rsidR="00000000" w:rsidRDefault="00000000">
            <w:pPr>
              <w:spacing w:before="240" w:after="240" w:line="480" w:lineRule="auto"/>
              <w:rPr>
                <w:rFonts w:eastAsia="Times New Roman"/>
                <w:color w:val="000000"/>
              </w:rPr>
            </w:pPr>
            <w:r>
              <w:rPr>
                <w:rFonts w:eastAsia="Times New Roman"/>
                <w:color w:val="000000"/>
              </w:rPr>
              <w:t>0.031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0751D58" w14:textId="77777777" w:rsidR="00000000" w:rsidRDefault="00000000">
            <w:pPr>
              <w:spacing w:before="240" w:after="240" w:line="480" w:lineRule="auto"/>
              <w:rPr>
                <w:rFonts w:eastAsia="Times New Roman"/>
                <w:color w:val="000000"/>
              </w:rPr>
            </w:pPr>
            <w:r>
              <w:rPr>
                <w:rFonts w:eastAsia="Times New Roman"/>
                <w:color w:val="000000"/>
              </w:rPr>
              <w:t>222.58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7F3B115" w14:textId="77777777" w:rsidR="00000000" w:rsidRDefault="00000000">
            <w:pPr>
              <w:spacing w:before="240" w:after="240" w:line="480" w:lineRule="auto"/>
              <w:rPr>
                <w:rFonts w:eastAsia="Times New Roman"/>
                <w:color w:val="000000"/>
              </w:rPr>
            </w:pPr>
            <w:r>
              <w:rPr>
                <w:rFonts w:eastAsia="Times New Roman"/>
                <w:color w:val="000000"/>
              </w:rPr>
              <w:t>&lt; 0.001</w:t>
            </w:r>
          </w:p>
        </w:tc>
      </w:tr>
      <w:tr w:rsidR="00000000" w14:paraId="6CE6FAC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205C03C" w14:textId="77777777" w:rsidR="00000000" w:rsidRDefault="00000000">
            <w:pPr>
              <w:spacing w:before="240" w:after="240" w:line="480" w:lineRule="auto"/>
              <w:rPr>
                <w:rFonts w:eastAsia="Times New Roman"/>
                <w:color w:val="000000"/>
              </w:rPr>
            </w:pPr>
            <w:r>
              <w:rPr>
                <w:rFonts w:eastAsia="Times New Roman"/>
                <w:color w:val="000000"/>
              </w:rPr>
              <w:t>Income</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1AC6390" w14:textId="77777777" w:rsidR="00000000" w:rsidRDefault="00000000">
            <w:pPr>
              <w:spacing w:before="240" w:after="240" w:line="480" w:lineRule="auto"/>
              <w:rPr>
                <w:rFonts w:eastAsia="Times New Roman"/>
                <w:color w:val="000000"/>
              </w:rPr>
            </w:pPr>
            <w:r>
              <w:rPr>
                <w:rFonts w:eastAsia="Times New Roman"/>
                <w:color w:val="000000"/>
              </w:rPr>
              <w:t>2.465e-06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D7453C5" w14:textId="77777777" w:rsidR="00000000" w:rsidRDefault="00000000">
            <w:pPr>
              <w:spacing w:before="240" w:after="240" w:line="480" w:lineRule="auto"/>
              <w:rPr>
                <w:rFonts w:eastAsia="Times New Roman"/>
                <w:color w:val="000000"/>
              </w:rPr>
            </w:pPr>
            <w:r>
              <w:rPr>
                <w:rFonts w:eastAsia="Times New Roman"/>
                <w:color w:val="000000"/>
              </w:rPr>
              <w:t>1.69e-07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2BE8FD9" w14:textId="77777777" w:rsidR="00000000" w:rsidRDefault="00000000">
            <w:pPr>
              <w:spacing w:before="240" w:after="240" w:line="480" w:lineRule="auto"/>
              <w:rPr>
                <w:rFonts w:eastAsia="Times New Roman"/>
                <w:color w:val="000000"/>
              </w:rPr>
            </w:pPr>
            <w:r>
              <w:rPr>
                <w:rFonts w:eastAsia="Times New Roman"/>
                <w:color w:val="000000"/>
              </w:rPr>
              <w:t>14.59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3A14528" w14:textId="77777777" w:rsidR="00000000" w:rsidRDefault="00000000">
            <w:pPr>
              <w:spacing w:before="240" w:after="240" w:line="480" w:lineRule="auto"/>
              <w:rPr>
                <w:rFonts w:eastAsia="Times New Roman"/>
                <w:color w:val="000000"/>
              </w:rPr>
            </w:pPr>
            <w:r>
              <w:rPr>
                <w:rFonts w:eastAsia="Times New Roman"/>
                <w:color w:val="000000"/>
              </w:rPr>
              <w:t>&lt; 0.001</w:t>
            </w:r>
          </w:p>
        </w:tc>
      </w:tr>
      <w:tr w:rsidR="00000000" w14:paraId="6C72768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42E952D" w14:textId="77777777" w:rsidR="00000000" w:rsidRDefault="00000000">
            <w:pPr>
              <w:spacing w:before="240" w:after="240" w:line="480" w:lineRule="auto"/>
              <w:rPr>
                <w:rFonts w:eastAsia="Times New Roman"/>
                <w:color w:val="000000"/>
              </w:rPr>
            </w:pPr>
            <w:r>
              <w:rPr>
                <w:rFonts w:eastAsia="Times New Roman"/>
                <w:color w:val="000000"/>
              </w:rPr>
              <w:t>Min Wage</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A1DE219" w14:textId="77777777" w:rsidR="00000000" w:rsidRDefault="00000000">
            <w:pPr>
              <w:spacing w:before="240" w:after="240" w:line="480" w:lineRule="auto"/>
              <w:rPr>
                <w:rFonts w:eastAsia="Times New Roman"/>
                <w:color w:val="000000"/>
              </w:rPr>
            </w:pPr>
            <w:r>
              <w:rPr>
                <w:rFonts w:eastAsia="Times New Roman"/>
                <w:color w:val="000000"/>
              </w:rPr>
              <w:t>0.160</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777B193" w14:textId="77777777" w:rsidR="00000000" w:rsidRDefault="00000000">
            <w:pPr>
              <w:spacing w:before="240" w:after="240" w:line="480" w:lineRule="auto"/>
              <w:rPr>
                <w:rFonts w:eastAsia="Times New Roman"/>
                <w:color w:val="000000"/>
              </w:rPr>
            </w:pPr>
            <w:r>
              <w:rPr>
                <w:rFonts w:eastAsia="Times New Roman"/>
                <w:color w:val="000000"/>
              </w:rPr>
              <w:t>0.002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5E41BBC" w14:textId="77777777" w:rsidR="00000000" w:rsidRDefault="00000000">
            <w:pPr>
              <w:spacing w:before="240" w:after="240" w:line="480" w:lineRule="auto"/>
              <w:rPr>
                <w:rFonts w:eastAsia="Times New Roman"/>
                <w:color w:val="000000"/>
              </w:rPr>
            </w:pPr>
            <w:r>
              <w:rPr>
                <w:rFonts w:eastAsia="Times New Roman"/>
                <w:color w:val="000000"/>
              </w:rPr>
              <w:t>79.51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B08D224" w14:textId="77777777" w:rsidR="00000000" w:rsidRDefault="00000000">
            <w:pPr>
              <w:spacing w:before="240" w:after="240" w:line="480" w:lineRule="auto"/>
              <w:rPr>
                <w:rFonts w:eastAsia="Times New Roman"/>
                <w:color w:val="000000"/>
              </w:rPr>
            </w:pPr>
            <w:r>
              <w:rPr>
                <w:rFonts w:eastAsia="Times New Roman"/>
                <w:color w:val="000000"/>
              </w:rPr>
              <w:t>&lt; 0.001</w:t>
            </w:r>
          </w:p>
        </w:tc>
      </w:tr>
      <w:tr w:rsidR="00000000" w14:paraId="776998F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E3B30B9" w14:textId="77777777" w:rsidR="00000000" w:rsidRDefault="00000000">
            <w:pPr>
              <w:spacing w:before="240" w:after="240" w:line="480" w:lineRule="auto"/>
              <w:rPr>
                <w:rFonts w:eastAsia="Times New Roman"/>
                <w:color w:val="000000"/>
              </w:rPr>
            </w:pPr>
            <w:r>
              <w:rPr>
                <w:rFonts w:eastAsia="Times New Roman"/>
                <w:color w:val="000000"/>
              </w:rPr>
              <w:t>Domino's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FC93540" w14:textId="77777777" w:rsidR="00000000" w:rsidRDefault="00000000">
            <w:pPr>
              <w:spacing w:before="240" w:after="240" w:line="480" w:lineRule="auto"/>
              <w:rPr>
                <w:rFonts w:eastAsia="Times New Roman"/>
                <w:color w:val="000000"/>
              </w:rPr>
            </w:pPr>
            <w:r>
              <w:rPr>
                <w:rFonts w:eastAsia="Times New Roman"/>
                <w:color w:val="000000"/>
              </w:rPr>
              <w:t>+5.894</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50C9E76" w14:textId="77777777" w:rsidR="00000000" w:rsidRDefault="00000000">
            <w:pPr>
              <w:spacing w:before="240" w:after="240" w:line="480" w:lineRule="auto"/>
              <w:rPr>
                <w:rFonts w:eastAsia="Times New Roman"/>
                <w:color w:val="000000"/>
              </w:rPr>
            </w:pPr>
            <w:r>
              <w:rPr>
                <w:rFonts w:eastAsia="Times New Roman"/>
                <w:color w:val="000000"/>
              </w:rPr>
              <w:t>0.017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027CFE8" w14:textId="77777777" w:rsidR="00000000" w:rsidRDefault="00000000">
            <w:pPr>
              <w:spacing w:before="240" w:after="240" w:line="480" w:lineRule="auto"/>
              <w:rPr>
                <w:rFonts w:eastAsia="Times New Roman"/>
                <w:color w:val="000000"/>
              </w:rPr>
            </w:pPr>
            <w:r>
              <w:rPr>
                <w:rFonts w:eastAsia="Times New Roman"/>
                <w:color w:val="000000"/>
              </w:rPr>
              <w:t>340.35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25FFC94" w14:textId="77777777" w:rsidR="00000000" w:rsidRDefault="00000000">
            <w:pPr>
              <w:spacing w:before="240" w:after="240" w:line="480" w:lineRule="auto"/>
              <w:rPr>
                <w:rFonts w:eastAsia="Times New Roman"/>
                <w:color w:val="000000"/>
              </w:rPr>
            </w:pPr>
            <w:r>
              <w:rPr>
                <w:rFonts w:eastAsia="Times New Roman"/>
                <w:color w:val="000000"/>
              </w:rPr>
              <w:t>&lt; 0.001</w:t>
            </w:r>
          </w:p>
        </w:tc>
      </w:tr>
      <w:tr w:rsidR="00000000" w14:paraId="6E6D78F7"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91F69AC" w14:textId="77777777" w:rsidR="00000000" w:rsidRDefault="00000000">
            <w:pPr>
              <w:spacing w:before="240" w:after="240" w:line="480" w:lineRule="auto"/>
              <w:rPr>
                <w:rFonts w:eastAsia="Times New Roman"/>
                <w:color w:val="000000"/>
              </w:rPr>
            </w:pPr>
            <w:r>
              <w:rPr>
                <w:rFonts w:eastAsia="Times New Roman"/>
                <w:color w:val="000000"/>
              </w:rPr>
              <w:t>Papa John's</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525A8B4" w14:textId="77777777" w:rsidR="00000000" w:rsidRDefault="00000000">
            <w:pPr>
              <w:spacing w:before="240" w:after="240" w:line="480" w:lineRule="auto"/>
              <w:rPr>
                <w:rFonts w:eastAsia="Times New Roman"/>
                <w:color w:val="000000"/>
              </w:rPr>
            </w:pPr>
            <w:r>
              <w:rPr>
                <w:rFonts w:eastAsia="Times New Roman"/>
                <w:color w:val="000000"/>
              </w:rPr>
              <w:t>+6.687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0C5C43B" w14:textId="77777777" w:rsidR="00000000" w:rsidRDefault="00000000">
            <w:pPr>
              <w:spacing w:before="240" w:after="240" w:line="480" w:lineRule="auto"/>
              <w:rPr>
                <w:rFonts w:eastAsia="Times New Roman"/>
                <w:color w:val="000000"/>
              </w:rPr>
            </w:pPr>
            <w:r>
              <w:rPr>
                <w:rFonts w:eastAsia="Times New Roman"/>
                <w:color w:val="000000"/>
              </w:rPr>
              <w:t>0.021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E05BFCF" w14:textId="77777777" w:rsidR="00000000" w:rsidRDefault="00000000">
            <w:pPr>
              <w:spacing w:before="240" w:after="240" w:line="480" w:lineRule="auto"/>
              <w:rPr>
                <w:rFonts w:eastAsia="Times New Roman"/>
                <w:color w:val="000000"/>
              </w:rPr>
            </w:pPr>
            <w:r>
              <w:rPr>
                <w:rFonts w:eastAsia="Times New Roman"/>
                <w:color w:val="000000"/>
              </w:rPr>
              <w:t>314.76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D9C40C3" w14:textId="77777777" w:rsidR="00000000" w:rsidRDefault="00000000">
            <w:pPr>
              <w:spacing w:before="240" w:after="240" w:line="480" w:lineRule="auto"/>
              <w:rPr>
                <w:rFonts w:eastAsia="Times New Roman"/>
                <w:color w:val="000000"/>
              </w:rPr>
            </w:pPr>
            <w:r>
              <w:rPr>
                <w:rFonts w:eastAsia="Times New Roman"/>
                <w:color w:val="000000"/>
              </w:rPr>
              <w:t>&lt; 0.001</w:t>
            </w:r>
          </w:p>
        </w:tc>
      </w:tr>
    </w:tbl>
    <w:p w14:paraId="78C68CCB" w14:textId="77777777" w:rsidR="00000000" w:rsidRDefault="00000000">
      <w:pPr>
        <w:pStyle w:val="NormalWeb"/>
        <w:spacing w:line="480" w:lineRule="auto"/>
        <w:rPr>
          <w:color w:val="000000"/>
        </w:rPr>
      </w:pPr>
      <w:r>
        <w:rPr>
          <w:rStyle w:val="Strong"/>
          <w:color w:val="000000"/>
        </w:rPr>
        <w:t>Model Fit:</w:t>
      </w:r>
      <w:r>
        <w:rPr>
          <w:color w:val="000000"/>
        </w:rPr>
        <w:t xml:space="preserve"> R² = 0.077, F-statistic = 35,730, p-value &lt; 0.001</w:t>
      </w:r>
    </w:p>
    <w:p w14:paraId="74144BB1" w14:textId="77777777" w:rsidR="00000000" w:rsidRDefault="00000000">
      <w:pPr>
        <w:pStyle w:val="NormalWeb"/>
        <w:spacing w:line="480" w:lineRule="auto"/>
        <w:rPr>
          <w:color w:val="000000"/>
        </w:rPr>
      </w:pPr>
      <w:r>
        <w:rPr>
          <w:rStyle w:val="Strong"/>
          <w:color w:val="000000"/>
        </w:rPr>
        <w:t>Effect Sizes:</w:t>
      </w:r>
    </w:p>
    <w:p w14:paraId="49A8C08F" w14:textId="77777777" w:rsidR="00000000" w:rsidRDefault="00000000">
      <w:pPr>
        <w:numPr>
          <w:ilvl w:val="0"/>
          <w:numId w:val="30"/>
        </w:numPr>
        <w:spacing w:before="100" w:beforeAutospacing="1" w:after="120" w:line="480" w:lineRule="auto"/>
        <w:rPr>
          <w:rFonts w:eastAsia="Times New Roman"/>
          <w:color w:val="000000"/>
        </w:rPr>
      </w:pPr>
      <w:r>
        <w:rPr>
          <w:rStyle w:val="Strong"/>
          <w:rFonts w:eastAsia="Times New Roman"/>
          <w:color w:val="000000"/>
        </w:rPr>
        <w:t>Income Effect (Demand-Side):</w:t>
      </w:r>
      <w:r>
        <w:rPr>
          <w:rFonts w:eastAsia="Times New Roman"/>
          <w:color w:val="000000"/>
        </w:rPr>
        <w:t xml:space="preserve"> +$0.025 per $10K income increase (negligible)</w:t>
      </w:r>
    </w:p>
    <w:p w14:paraId="69F00025" w14:textId="77777777" w:rsidR="00000000" w:rsidRDefault="00000000">
      <w:pPr>
        <w:numPr>
          <w:ilvl w:val="0"/>
          <w:numId w:val="30"/>
        </w:numPr>
        <w:spacing w:before="100" w:beforeAutospacing="1" w:after="120" w:line="480" w:lineRule="auto"/>
        <w:rPr>
          <w:rFonts w:eastAsia="Times New Roman"/>
          <w:color w:val="000000"/>
        </w:rPr>
      </w:pPr>
      <w:r>
        <w:rPr>
          <w:rStyle w:val="Strong"/>
          <w:rFonts w:eastAsia="Times New Roman"/>
          <w:color w:val="000000"/>
        </w:rPr>
        <w:lastRenderedPageBreak/>
        <w:t>Minimum Wage Effect (Supply-Side):</w:t>
      </w:r>
      <w:r>
        <w:rPr>
          <w:rFonts w:eastAsia="Times New Roman"/>
          <w:color w:val="000000"/>
        </w:rPr>
        <w:t xml:space="preserve"> +$0.16 per $1 wage increase </w:t>
      </w:r>
    </w:p>
    <w:p w14:paraId="37426F3F" w14:textId="77777777" w:rsidR="00000000" w:rsidRDefault="00000000">
      <w:pPr>
        <w:numPr>
          <w:ilvl w:val="1"/>
          <w:numId w:val="30"/>
        </w:numPr>
        <w:spacing w:before="100" w:beforeAutospacing="1" w:after="120" w:line="480" w:lineRule="auto"/>
        <w:rPr>
          <w:rFonts w:eastAsia="Times New Roman"/>
          <w:color w:val="000000"/>
        </w:rPr>
      </w:pPr>
      <w:r>
        <w:rPr>
          <w:rFonts w:eastAsia="Times New Roman"/>
          <w:color w:val="000000"/>
        </w:rPr>
        <w:t>CA ($16.50) vs TX ($7.25): +$1.48 predicted premium</w:t>
      </w:r>
    </w:p>
    <w:p w14:paraId="0AB29BA2" w14:textId="77777777" w:rsidR="00000000" w:rsidRDefault="00000000">
      <w:pPr>
        <w:numPr>
          <w:ilvl w:val="1"/>
          <w:numId w:val="30"/>
        </w:numPr>
        <w:spacing w:before="100" w:beforeAutospacing="1" w:after="120" w:line="480" w:lineRule="auto"/>
        <w:rPr>
          <w:rFonts w:eastAsia="Times New Roman"/>
          <w:color w:val="000000"/>
        </w:rPr>
      </w:pPr>
      <w:r>
        <w:rPr>
          <w:rStyle w:val="Strong"/>
          <w:rFonts w:eastAsia="Times New Roman"/>
          <w:color w:val="000000"/>
        </w:rPr>
        <w:t>Pass-through rate: 21% total</w:t>
      </w:r>
    </w:p>
    <w:p w14:paraId="01093DDE" w14:textId="77777777" w:rsidR="00000000" w:rsidRDefault="00000000">
      <w:pPr>
        <w:numPr>
          <w:ilvl w:val="0"/>
          <w:numId w:val="30"/>
        </w:numPr>
        <w:spacing w:before="100" w:beforeAutospacing="1" w:after="120" w:line="480" w:lineRule="auto"/>
        <w:rPr>
          <w:rFonts w:eastAsia="Times New Roman"/>
          <w:color w:val="000000"/>
        </w:rPr>
      </w:pPr>
      <w:r>
        <w:rPr>
          <w:rStyle w:val="Strong"/>
          <w:rFonts w:eastAsia="Times New Roman"/>
          <w:color w:val="000000"/>
        </w:rPr>
        <w:t>Brand Effect:</w:t>
      </w:r>
      <w:r>
        <w:rPr>
          <w:rFonts w:eastAsia="Times New Roman"/>
          <w:color w:val="000000"/>
        </w:rPr>
        <w:t xml:space="preserve"> Domino's +$5.89, Papa John's +$6.69 </w:t>
      </w:r>
    </w:p>
    <w:p w14:paraId="5A9720F9" w14:textId="77777777" w:rsidR="00000000" w:rsidRDefault="00000000">
      <w:pPr>
        <w:numPr>
          <w:ilvl w:val="1"/>
          <w:numId w:val="30"/>
        </w:numPr>
        <w:spacing w:before="100" w:beforeAutospacing="1" w:after="120" w:line="480" w:lineRule="auto"/>
        <w:rPr>
          <w:rFonts w:eastAsia="Times New Roman"/>
          <w:color w:val="000000"/>
        </w:rPr>
      </w:pPr>
      <w:r>
        <w:rPr>
          <w:rStyle w:val="Strong"/>
          <w:rFonts w:eastAsia="Times New Roman"/>
          <w:color w:val="000000"/>
        </w:rPr>
        <w:t>37× larger than wage effect</w:t>
      </w:r>
    </w:p>
    <w:p w14:paraId="72D8DA8E" w14:textId="77777777" w:rsidR="00000000" w:rsidRDefault="00000000">
      <w:pPr>
        <w:numPr>
          <w:ilvl w:val="1"/>
          <w:numId w:val="30"/>
        </w:numPr>
        <w:spacing w:before="100" w:beforeAutospacing="1" w:after="120" w:line="480" w:lineRule="auto"/>
        <w:rPr>
          <w:rFonts w:eastAsia="Times New Roman"/>
          <w:color w:val="000000"/>
        </w:rPr>
      </w:pPr>
      <w:r>
        <w:rPr>
          <w:rStyle w:val="Strong"/>
          <w:rFonts w:eastAsia="Times New Roman"/>
          <w:color w:val="000000"/>
        </w:rPr>
        <w:t>2,400× larger than income effect</w:t>
      </w:r>
    </w:p>
    <w:p w14:paraId="044566AF" w14:textId="77777777" w:rsidR="00000000" w:rsidRDefault="00000000">
      <w:pPr>
        <w:pStyle w:val="Heading4"/>
        <w:spacing w:line="480" w:lineRule="auto"/>
        <w:rPr>
          <w:rFonts w:eastAsia="Times New Roman"/>
          <w:color w:val="000000"/>
        </w:rPr>
      </w:pPr>
      <w:r>
        <w:rPr>
          <w:rFonts w:eastAsia="Times New Roman"/>
          <w:color w:val="000000"/>
        </w:rPr>
        <w:t>4.2.5 H5: Competition Effect</w:t>
      </w:r>
    </w:p>
    <w:p w14:paraId="75810D08" w14:textId="77777777" w:rsidR="00000000" w:rsidRDefault="00000000">
      <w:pPr>
        <w:pStyle w:val="NormalWeb"/>
        <w:spacing w:line="480" w:lineRule="auto"/>
        <w:rPr>
          <w:color w:val="000000"/>
        </w:rPr>
      </w:pPr>
      <w:r>
        <w:rPr>
          <w:rStyle w:val="Strong"/>
          <w:color w:val="000000"/>
        </w:rPr>
        <w:t>City-Level Regression</w:t>
      </w:r>
      <w:r>
        <w:rPr>
          <w:color w:val="000000"/>
        </w:rPr>
        <w:t xml:space="preserve"> (n=3,722 cities):</w:t>
      </w:r>
    </w:p>
    <w:p w14:paraId="72DDD45A" w14:textId="77777777" w:rsidR="00000000" w:rsidRDefault="00000000">
      <w:pPr>
        <w:numPr>
          <w:ilvl w:val="0"/>
          <w:numId w:val="31"/>
        </w:numPr>
        <w:spacing w:before="100" w:beforeAutospacing="1" w:after="120" w:line="480" w:lineRule="auto"/>
        <w:rPr>
          <w:rFonts w:eastAsia="Times New Roman"/>
          <w:color w:val="000000"/>
        </w:rPr>
      </w:pPr>
      <w:r>
        <w:rPr>
          <w:rFonts w:eastAsia="Times New Roman"/>
          <w:color w:val="000000"/>
        </w:rPr>
        <w:t>Restaurant Count: β = +0.042, p &lt; 0.001</w:t>
      </w:r>
    </w:p>
    <w:p w14:paraId="432888D7" w14:textId="77777777" w:rsidR="00000000" w:rsidRDefault="00000000">
      <w:pPr>
        <w:numPr>
          <w:ilvl w:val="0"/>
          <w:numId w:val="31"/>
        </w:numPr>
        <w:spacing w:before="100" w:beforeAutospacing="1" w:after="120" w:line="480" w:lineRule="auto"/>
        <w:rPr>
          <w:rFonts w:eastAsia="Times New Roman"/>
          <w:color w:val="000000"/>
        </w:rPr>
      </w:pPr>
      <w:r>
        <w:rPr>
          <w:rFonts w:eastAsia="Times New Roman"/>
          <w:color w:val="000000"/>
        </w:rPr>
        <w:t>Mean Income: β = -0.000006, p &lt; 0.001</w:t>
      </w:r>
    </w:p>
    <w:p w14:paraId="05167B99" w14:textId="77777777" w:rsidR="00000000" w:rsidRDefault="00000000">
      <w:pPr>
        <w:numPr>
          <w:ilvl w:val="0"/>
          <w:numId w:val="31"/>
        </w:numPr>
        <w:spacing w:before="100" w:beforeAutospacing="1" w:after="120" w:line="480" w:lineRule="auto"/>
        <w:rPr>
          <w:rFonts w:eastAsia="Times New Roman"/>
          <w:color w:val="000000"/>
        </w:rPr>
      </w:pPr>
      <w:r>
        <w:rPr>
          <w:rFonts w:eastAsia="Times New Roman"/>
          <w:color w:val="000000"/>
        </w:rPr>
        <w:t>R² = 0.019</w:t>
      </w:r>
    </w:p>
    <w:p w14:paraId="4A9047BE" w14:textId="77777777" w:rsidR="00000000" w:rsidRDefault="00000000">
      <w:pPr>
        <w:pStyle w:val="NormalWeb"/>
        <w:spacing w:line="480" w:lineRule="auto"/>
        <w:rPr>
          <w:color w:val="000000"/>
        </w:rPr>
      </w:pPr>
      <w:r>
        <w:rPr>
          <w:rStyle w:val="Strong"/>
          <w:color w:val="000000"/>
        </w:rPr>
        <w:t>Interpretation:</w:t>
      </w:r>
      <w:r>
        <w:rPr>
          <w:color w:val="000000"/>
        </w:rPr>
        <w:t xml:space="preserve"> Paradoxical positive effect—more restaurants correlate with higher prices. This occurs because restaurant count proxies for urbanization, not competition. Dense metros have both more restaurants AND higher costs.</w:t>
      </w:r>
    </w:p>
    <w:p w14:paraId="1C1D0F7B" w14:textId="77777777" w:rsidR="00000000" w:rsidRDefault="00000000">
      <w:pPr>
        <w:pStyle w:val="Heading3"/>
        <w:spacing w:line="480" w:lineRule="auto"/>
        <w:rPr>
          <w:rFonts w:eastAsia="Times New Roman"/>
          <w:color w:val="000000"/>
        </w:rPr>
      </w:pPr>
      <w:r>
        <w:rPr>
          <w:rFonts w:eastAsia="Times New Roman"/>
          <w:color w:val="000000"/>
        </w:rPr>
        <w:t>4.3 Machine Learning Model Performance</w:t>
      </w:r>
    </w:p>
    <w:p w14:paraId="21E791CA" w14:textId="77777777" w:rsidR="00000000" w:rsidRDefault="00000000">
      <w:pPr>
        <w:pStyle w:val="Heading4"/>
        <w:spacing w:line="480" w:lineRule="auto"/>
        <w:rPr>
          <w:rFonts w:eastAsia="Times New Roman"/>
          <w:color w:val="000000"/>
        </w:rPr>
      </w:pPr>
      <w:r>
        <w:rPr>
          <w:rFonts w:eastAsia="Times New Roman"/>
          <w:color w:val="000000"/>
        </w:rPr>
        <w:t>4.3.1 Overall Comparison</w:t>
      </w:r>
    </w:p>
    <w:tbl>
      <w:tblPr>
        <w:tblW w:w="5000" w:type="pct"/>
        <w:tblCellMar>
          <w:top w:w="15" w:type="dxa"/>
          <w:left w:w="15" w:type="dxa"/>
          <w:bottom w:w="15" w:type="dxa"/>
          <w:right w:w="15" w:type="dxa"/>
        </w:tblCellMar>
        <w:tblLook w:val="04A0" w:firstRow="1" w:lastRow="0" w:firstColumn="1" w:lastColumn="0" w:noHBand="0" w:noVBand="1"/>
      </w:tblPr>
      <w:tblGrid>
        <w:gridCol w:w="2686"/>
        <w:gridCol w:w="1537"/>
        <w:gridCol w:w="1718"/>
        <w:gridCol w:w="1052"/>
        <w:gridCol w:w="2347"/>
      </w:tblGrid>
      <w:tr w:rsidR="00000000" w14:paraId="2C49224D" w14:textId="77777777">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4BD0BD63" w14:textId="77777777" w:rsidR="00000000" w:rsidRDefault="00000000">
            <w:pPr>
              <w:spacing w:before="240" w:after="240" w:line="480" w:lineRule="auto"/>
              <w:rPr>
                <w:rFonts w:eastAsia="Times New Roman"/>
                <w:b/>
                <w:bCs/>
                <w:color w:val="000000"/>
              </w:rPr>
            </w:pPr>
            <w:r>
              <w:rPr>
                <w:rFonts w:eastAsia="Times New Roman"/>
                <w:b/>
                <w:bCs/>
                <w:color w:val="000000"/>
              </w:rPr>
              <w:t>Model</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21FE51FD" w14:textId="77777777" w:rsidR="00000000" w:rsidRDefault="00000000">
            <w:pPr>
              <w:spacing w:before="240" w:after="240" w:line="480" w:lineRule="auto"/>
              <w:rPr>
                <w:rFonts w:eastAsia="Times New Roman"/>
                <w:b/>
                <w:bCs/>
                <w:color w:val="000000"/>
              </w:rPr>
            </w:pPr>
            <w:r>
              <w:rPr>
                <w:rFonts w:eastAsia="Times New Roman"/>
                <w:b/>
                <w:bCs/>
                <w:color w:val="000000"/>
              </w:rPr>
              <w:t>MAE ($)</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349C1447" w14:textId="77777777" w:rsidR="00000000" w:rsidRDefault="00000000">
            <w:pPr>
              <w:spacing w:before="240" w:after="240" w:line="480" w:lineRule="auto"/>
              <w:rPr>
                <w:rFonts w:eastAsia="Times New Roman"/>
                <w:b/>
                <w:bCs/>
                <w:color w:val="000000"/>
              </w:rPr>
            </w:pPr>
            <w:r>
              <w:rPr>
                <w:rFonts w:eastAsia="Times New Roman"/>
                <w:b/>
                <w:bCs/>
                <w:color w:val="000000"/>
              </w:rPr>
              <w:t>RMSE ($)</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62C2B890" w14:textId="77777777" w:rsidR="00000000" w:rsidRDefault="00000000">
            <w:pPr>
              <w:spacing w:before="240" w:after="240" w:line="480" w:lineRule="auto"/>
              <w:rPr>
                <w:rFonts w:eastAsia="Times New Roman"/>
                <w:b/>
                <w:bCs/>
                <w:color w:val="000000"/>
              </w:rPr>
            </w:pPr>
            <w:r>
              <w:rPr>
                <w:rFonts w:eastAsia="Times New Roman"/>
                <w:b/>
                <w:bCs/>
                <w:color w:val="000000"/>
              </w:rPr>
              <w:t>R²</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632F652C" w14:textId="77777777" w:rsidR="00000000" w:rsidRDefault="00000000">
            <w:pPr>
              <w:spacing w:before="240" w:after="240" w:line="480" w:lineRule="auto"/>
              <w:rPr>
                <w:rFonts w:eastAsia="Times New Roman"/>
                <w:b/>
                <w:bCs/>
                <w:color w:val="000000"/>
              </w:rPr>
            </w:pPr>
            <w:r>
              <w:rPr>
                <w:rFonts w:eastAsia="Times New Roman"/>
                <w:b/>
                <w:bCs/>
                <w:color w:val="000000"/>
              </w:rPr>
              <w:t>Training Time</w:t>
            </w:r>
          </w:p>
        </w:tc>
      </w:tr>
      <w:tr w:rsidR="00000000" w14:paraId="49509DC5"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CB5AB3C" w14:textId="77777777" w:rsidR="00000000" w:rsidRDefault="00000000">
            <w:pPr>
              <w:spacing w:before="240" w:after="240" w:line="480" w:lineRule="auto"/>
              <w:rPr>
                <w:rFonts w:eastAsia="Times New Roman"/>
                <w:color w:val="000000"/>
              </w:rPr>
            </w:pPr>
            <w:r>
              <w:rPr>
                <w:rFonts w:eastAsia="Times New Roman"/>
                <w:color w:val="000000"/>
              </w:rPr>
              <w:lastRenderedPageBreak/>
              <w:t>Linear Regression</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076C64F" w14:textId="77777777" w:rsidR="00000000" w:rsidRDefault="00000000">
            <w:pPr>
              <w:spacing w:before="240" w:after="240" w:line="480" w:lineRule="auto"/>
              <w:rPr>
                <w:rFonts w:eastAsia="Times New Roman"/>
                <w:color w:val="000000"/>
              </w:rPr>
            </w:pPr>
            <w:r>
              <w:rPr>
                <w:rFonts w:eastAsia="Times New Roman"/>
                <w:color w:val="000000"/>
              </w:rPr>
              <w:t>3.31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7A2904D" w14:textId="77777777" w:rsidR="00000000" w:rsidRDefault="00000000">
            <w:pPr>
              <w:spacing w:before="240" w:after="240" w:line="480" w:lineRule="auto"/>
              <w:rPr>
                <w:rFonts w:eastAsia="Times New Roman"/>
                <w:color w:val="000000"/>
              </w:rPr>
            </w:pPr>
            <w:r>
              <w:rPr>
                <w:rFonts w:eastAsia="Times New Roman"/>
                <w:color w:val="000000"/>
              </w:rPr>
              <w:t>4.52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286BE61" w14:textId="77777777" w:rsidR="00000000" w:rsidRDefault="00000000">
            <w:pPr>
              <w:spacing w:before="240" w:after="240" w:line="480" w:lineRule="auto"/>
              <w:rPr>
                <w:rFonts w:eastAsia="Times New Roman"/>
                <w:color w:val="000000"/>
              </w:rPr>
            </w:pPr>
            <w:r>
              <w:rPr>
                <w:rFonts w:eastAsia="Times New Roman"/>
                <w:color w:val="000000"/>
              </w:rPr>
              <w:t>0.796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6425200" w14:textId="77777777" w:rsidR="00000000" w:rsidRDefault="00000000">
            <w:pPr>
              <w:spacing w:before="240" w:after="240" w:line="480" w:lineRule="auto"/>
              <w:rPr>
                <w:rFonts w:eastAsia="Times New Roman"/>
                <w:color w:val="000000"/>
              </w:rPr>
            </w:pPr>
            <w:r>
              <w:rPr>
                <w:rFonts w:eastAsia="Times New Roman"/>
                <w:color w:val="000000"/>
              </w:rPr>
              <w:t>2 min</w:t>
            </w:r>
          </w:p>
        </w:tc>
      </w:tr>
      <w:tr w:rsidR="00000000" w14:paraId="493A559F"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4C16B41" w14:textId="77777777" w:rsidR="00000000" w:rsidRDefault="00000000">
            <w:pPr>
              <w:spacing w:before="240" w:after="240" w:line="480" w:lineRule="auto"/>
              <w:rPr>
                <w:rFonts w:eastAsia="Times New Roman"/>
                <w:color w:val="000000"/>
              </w:rPr>
            </w:pPr>
            <w:r>
              <w:rPr>
                <w:rFonts w:eastAsia="Times New Roman"/>
                <w:color w:val="000000"/>
              </w:rPr>
              <w:t>Ridge Regression</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B3C6A89" w14:textId="77777777" w:rsidR="00000000" w:rsidRDefault="00000000">
            <w:pPr>
              <w:spacing w:before="240" w:after="240" w:line="480" w:lineRule="auto"/>
              <w:rPr>
                <w:rFonts w:eastAsia="Times New Roman"/>
                <w:color w:val="000000"/>
              </w:rPr>
            </w:pPr>
            <w:r>
              <w:rPr>
                <w:rFonts w:eastAsia="Times New Roman"/>
                <w:color w:val="000000"/>
              </w:rPr>
              <w:t>3.31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7D00660" w14:textId="77777777" w:rsidR="00000000" w:rsidRDefault="00000000">
            <w:pPr>
              <w:spacing w:before="240" w:after="240" w:line="480" w:lineRule="auto"/>
              <w:rPr>
                <w:rFonts w:eastAsia="Times New Roman"/>
                <w:color w:val="000000"/>
              </w:rPr>
            </w:pPr>
            <w:r>
              <w:rPr>
                <w:rFonts w:eastAsia="Times New Roman"/>
                <w:color w:val="000000"/>
              </w:rPr>
              <w:t>4.53</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2916D69" w14:textId="77777777" w:rsidR="00000000" w:rsidRDefault="00000000">
            <w:pPr>
              <w:spacing w:before="240" w:after="240" w:line="480" w:lineRule="auto"/>
              <w:rPr>
                <w:rFonts w:eastAsia="Times New Roman"/>
                <w:color w:val="000000"/>
              </w:rPr>
            </w:pPr>
            <w:r>
              <w:rPr>
                <w:rFonts w:eastAsia="Times New Roman"/>
                <w:color w:val="000000"/>
              </w:rPr>
              <w:t>0.796</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01F3B80" w14:textId="77777777" w:rsidR="00000000" w:rsidRDefault="00000000">
            <w:pPr>
              <w:spacing w:before="240" w:after="240" w:line="480" w:lineRule="auto"/>
              <w:rPr>
                <w:rFonts w:eastAsia="Times New Roman"/>
                <w:color w:val="000000"/>
              </w:rPr>
            </w:pPr>
            <w:r>
              <w:rPr>
                <w:rFonts w:eastAsia="Times New Roman"/>
                <w:color w:val="000000"/>
              </w:rPr>
              <w:t>2 min</w:t>
            </w:r>
          </w:p>
        </w:tc>
      </w:tr>
      <w:tr w:rsidR="00000000" w14:paraId="45DA2115" w14:textId="77777777">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5DF39079" w14:textId="77777777" w:rsidR="00000000" w:rsidRDefault="00000000">
            <w:pPr>
              <w:spacing w:before="240" w:after="240" w:line="480" w:lineRule="auto"/>
              <w:rPr>
                <w:rFonts w:eastAsia="Times New Roman"/>
                <w:color w:val="000000"/>
              </w:rPr>
            </w:pPr>
            <w:r>
              <w:rPr>
                <w:rStyle w:val="Strong"/>
                <w:rFonts w:eastAsia="Times New Roman"/>
                <w:color w:val="000000"/>
              </w:rPr>
              <w:t>XGBoost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63FA66C5" w14:textId="77777777" w:rsidR="00000000" w:rsidRDefault="00000000">
            <w:pPr>
              <w:spacing w:before="240" w:after="240" w:line="480" w:lineRule="auto"/>
              <w:rPr>
                <w:rFonts w:eastAsia="Times New Roman"/>
                <w:color w:val="000000"/>
              </w:rPr>
            </w:pPr>
            <w:r>
              <w:rPr>
                <w:rStyle w:val="Strong"/>
                <w:rFonts w:eastAsia="Times New Roman"/>
                <w:color w:val="000000"/>
              </w:rPr>
              <w:t>0.75</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1845743A" w14:textId="77777777" w:rsidR="00000000" w:rsidRDefault="00000000">
            <w:pPr>
              <w:spacing w:before="240" w:after="240" w:line="480" w:lineRule="auto"/>
              <w:rPr>
                <w:rFonts w:eastAsia="Times New Roman"/>
                <w:color w:val="000000"/>
              </w:rPr>
            </w:pPr>
            <w:r>
              <w:rPr>
                <w:rStyle w:val="Strong"/>
                <w:rFonts w:eastAsia="Times New Roman"/>
                <w:color w:val="000000"/>
              </w:rPr>
              <w:t>1.19</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3B8894AF" w14:textId="77777777" w:rsidR="00000000" w:rsidRDefault="00000000">
            <w:pPr>
              <w:spacing w:before="240" w:after="240" w:line="480" w:lineRule="auto"/>
              <w:rPr>
                <w:rFonts w:eastAsia="Times New Roman"/>
                <w:color w:val="000000"/>
              </w:rPr>
            </w:pPr>
            <w:r>
              <w:rPr>
                <w:rStyle w:val="Strong"/>
                <w:rFonts w:eastAsia="Times New Roman"/>
                <w:color w:val="000000"/>
              </w:rPr>
              <w:t>0.986</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01BCDF96" w14:textId="77777777" w:rsidR="00000000" w:rsidRDefault="00000000">
            <w:pPr>
              <w:spacing w:before="240" w:after="240" w:line="480" w:lineRule="auto"/>
              <w:rPr>
                <w:rFonts w:eastAsia="Times New Roman"/>
                <w:color w:val="000000"/>
              </w:rPr>
            </w:pPr>
            <w:r>
              <w:rPr>
                <w:rFonts w:eastAsia="Times New Roman"/>
                <w:color w:val="000000"/>
              </w:rPr>
              <w:t>12 min</w:t>
            </w:r>
          </w:p>
        </w:tc>
      </w:tr>
      <w:tr w:rsidR="00000000" w14:paraId="5C767600"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C34072F" w14:textId="77777777" w:rsidR="00000000" w:rsidRDefault="00000000">
            <w:pPr>
              <w:spacing w:before="240" w:after="240" w:line="480" w:lineRule="auto"/>
              <w:rPr>
                <w:rFonts w:eastAsia="Times New Roman"/>
                <w:color w:val="000000"/>
              </w:rPr>
            </w:pPr>
            <w:r>
              <w:rPr>
                <w:rFonts w:eastAsia="Times New Roman"/>
                <w:color w:val="000000"/>
              </w:rPr>
              <w:t>CatBoost</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3047DC6" w14:textId="77777777" w:rsidR="00000000" w:rsidRDefault="00000000">
            <w:pPr>
              <w:spacing w:before="240" w:after="240" w:line="480" w:lineRule="auto"/>
              <w:rPr>
                <w:rFonts w:eastAsia="Times New Roman"/>
                <w:color w:val="000000"/>
              </w:rPr>
            </w:pPr>
            <w:r>
              <w:rPr>
                <w:rFonts w:eastAsia="Times New Roman"/>
                <w:color w:val="000000"/>
              </w:rPr>
              <w:t>0.93</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6E59FDC0" w14:textId="77777777" w:rsidR="00000000" w:rsidRDefault="00000000">
            <w:pPr>
              <w:spacing w:before="240" w:after="240" w:line="480" w:lineRule="auto"/>
              <w:rPr>
                <w:rFonts w:eastAsia="Times New Roman"/>
                <w:color w:val="000000"/>
              </w:rPr>
            </w:pPr>
            <w:r>
              <w:rPr>
                <w:rFonts w:eastAsia="Times New Roman"/>
                <w:color w:val="000000"/>
              </w:rPr>
              <w:t>1.45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D68B360" w14:textId="77777777" w:rsidR="00000000" w:rsidRDefault="00000000">
            <w:pPr>
              <w:spacing w:before="240" w:after="240" w:line="480" w:lineRule="auto"/>
              <w:rPr>
                <w:rFonts w:eastAsia="Times New Roman"/>
                <w:color w:val="000000"/>
              </w:rPr>
            </w:pPr>
            <w:r>
              <w:rPr>
                <w:rFonts w:eastAsia="Times New Roman"/>
                <w:color w:val="000000"/>
              </w:rPr>
              <w:t>0.979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4B630B0" w14:textId="77777777" w:rsidR="00000000" w:rsidRDefault="00000000">
            <w:pPr>
              <w:spacing w:before="240" w:after="240" w:line="480" w:lineRule="auto"/>
              <w:rPr>
                <w:rFonts w:eastAsia="Times New Roman"/>
                <w:color w:val="000000"/>
              </w:rPr>
            </w:pPr>
            <w:r>
              <w:rPr>
                <w:rFonts w:eastAsia="Times New Roman"/>
                <w:color w:val="000000"/>
              </w:rPr>
              <w:t>9 min</w:t>
            </w:r>
          </w:p>
        </w:tc>
      </w:tr>
      <w:tr w:rsidR="00000000" w14:paraId="1B020BD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799C254" w14:textId="77777777" w:rsidR="00000000" w:rsidRDefault="00000000">
            <w:pPr>
              <w:spacing w:before="240" w:after="240" w:line="480" w:lineRule="auto"/>
              <w:rPr>
                <w:rFonts w:eastAsia="Times New Roman"/>
                <w:color w:val="000000"/>
              </w:rPr>
            </w:pPr>
            <w:r>
              <w:rPr>
                <w:rFonts w:eastAsia="Times New Roman"/>
                <w:color w:val="000000"/>
              </w:rPr>
              <w:t>Neural Network</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0C0F2AB" w14:textId="77777777" w:rsidR="00000000" w:rsidRDefault="00000000">
            <w:pPr>
              <w:spacing w:before="240" w:after="240" w:line="480" w:lineRule="auto"/>
              <w:rPr>
                <w:rFonts w:eastAsia="Times New Roman"/>
                <w:color w:val="000000"/>
              </w:rPr>
            </w:pPr>
            <w:r>
              <w:rPr>
                <w:rFonts w:eastAsia="Times New Roman"/>
                <w:color w:val="000000"/>
              </w:rPr>
              <w:t>0.84</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52A8860" w14:textId="77777777" w:rsidR="00000000" w:rsidRDefault="00000000">
            <w:pPr>
              <w:spacing w:before="240" w:after="240" w:line="480" w:lineRule="auto"/>
              <w:rPr>
                <w:rFonts w:eastAsia="Times New Roman"/>
                <w:color w:val="000000"/>
              </w:rPr>
            </w:pPr>
            <w:r>
              <w:rPr>
                <w:rFonts w:eastAsia="Times New Roman"/>
                <w:color w:val="000000"/>
              </w:rPr>
              <w:t>1.39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BBEA743" w14:textId="77777777" w:rsidR="00000000" w:rsidRDefault="00000000">
            <w:pPr>
              <w:spacing w:before="240" w:after="240" w:line="480" w:lineRule="auto"/>
              <w:rPr>
                <w:rFonts w:eastAsia="Times New Roman"/>
                <w:color w:val="000000"/>
              </w:rPr>
            </w:pPr>
            <w:r>
              <w:rPr>
                <w:rFonts w:eastAsia="Times New Roman"/>
                <w:color w:val="000000"/>
              </w:rPr>
              <w:t>0.981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C238DC2" w14:textId="77777777" w:rsidR="00000000" w:rsidRDefault="00000000">
            <w:pPr>
              <w:spacing w:before="240" w:after="240" w:line="480" w:lineRule="auto"/>
              <w:rPr>
                <w:rFonts w:eastAsia="Times New Roman"/>
                <w:color w:val="000000"/>
              </w:rPr>
            </w:pPr>
            <w:r>
              <w:rPr>
                <w:rFonts w:eastAsia="Times New Roman"/>
                <w:color w:val="000000"/>
              </w:rPr>
              <w:t>15 min</w:t>
            </w:r>
          </w:p>
        </w:tc>
      </w:tr>
    </w:tbl>
    <w:p w14:paraId="388D1212" w14:textId="77777777" w:rsidR="00000000" w:rsidRDefault="00000000">
      <w:pPr>
        <w:pStyle w:val="NormalWeb"/>
        <w:spacing w:line="480" w:lineRule="auto"/>
        <w:rPr>
          <w:color w:val="000000"/>
        </w:rPr>
      </w:pPr>
      <w:r>
        <w:rPr>
          <w:rStyle w:val="Strong"/>
          <w:color w:val="000000"/>
        </w:rPr>
        <w:t>Key Findings:</w:t>
      </w:r>
    </w:p>
    <w:p w14:paraId="16FB03A6" w14:textId="77777777" w:rsidR="00000000" w:rsidRDefault="00000000">
      <w:pPr>
        <w:numPr>
          <w:ilvl w:val="0"/>
          <w:numId w:val="32"/>
        </w:numPr>
        <w:spacing w:before="100" w:beforeAutospacing="1" w:after="120" w:line="480" w:lineRule="auto"/>
        <w:rPr>
          <w:rFonts w:eastAsia="Times New Roman"/>
          <w:color w:val="000000"/>
        </w:rPr>
      </w:pPr>
      <w:r>
        <w:rPr>
          <w:rStyle w:val="Strong"/>
          <w:rFonts w:eastAsia="Times New Roman"/>
          <w:color w:val="000000"/>
        </w:rPr>
        <w:t>Gradient boosting dominates:</w:t>
      </w:r>
      <w:r>
        <w:rPr>
          <w:rFonts w:eastAsia="Times New Roman"/>
          <w:color w:val="000000"/>
        </w:rPr>
        <w:t xml:space="preserve"> XGBoost and CatBoost reduce error by 75-78% vs linear models</w:t>
      </w:r>
    </w:p>
    <w:p w14:paraId="36C7B93E" w14:textId="77777777" w:rsidR="00000000" w:rsidRDefault="00000000">
      <w:pPr>
        <w:numPr>
          <w:ilvl w:val="0"/>
          <w:numId w:val="32"/>
        </w:numPr>
        <w:spacing w:before="100" w:beforeAutospacing="1" w:after="120" w:line="480" w:lineRule="auto"/>
        <w:rPr>
          <w:rFonts w:eastAsia="Times New Roman"/>
          <w:color w:val="000000"/>
        </w:rPr>
      </w:pPr>
      <w:r>
        <w:rPr>
          <w:rStyle w:val="Strong"/>
          <w:rFonts w:eastAsia="Times New Roman"/>
          <w:color w:val="000000"/>
        </w:rPr>
        <w:t>BERT embeddings crucial:</w:t>
      </w:r>
      <w:r>
        <w:rPr>
          <w:rFonts w:eastAsia="Times New Roman"/>
          <w:color w:val="000000"/>
        </w:rPr>
        <w:t xml:space="preserve"> Without embeddings, R² = 0.077 (H4 regression). With embeddings, R² = 0.796 (linear) to 0.986 (XGBoost). Item identity matters most.</w:t>
      </w:r>
    </w:p>
    <w:p w14:paraId="271A535F" w14:textId="77777777" w:rsidR="00000000" w:rsidRDefault="00000000">
      <w:pPr>
        <w:numPr>
          <w:ilvl w:val="0"/>
          <w:numId w:val="32"/>
        </w:numPr>
        <w:spacing w:before="100" w:beforeAutospacing="1" w:after="120" w:line="480" w:lineRule="auto"/>
        <w:rPr>
          <w:rFonts w:eastAsia="Times New Roman"/>
          <w:color w:val="000000"/>
        </w:rPr>
      </w:pPr>
      <w:r>
        <w:rPr>
          <w:rStyle w:val="Strong"/>
          <w:rFonts w:eastAsia="Times New Roman"/>
          <w:color w:val="000000"/>
        </w:rPr>
        <w:t>Diminishing returns:</w:t>
      </w:r>
      <w:r>
        <w:rPr>
          <w:rFonts w:eastAsia="Times New Roman"/>
          <w:color w:val="000000"/>
        </w:rPr>
        <w:t xml:space="preserve"> XGBoost (R²=0.986) to Neural Network (R²=0.981) provides minimal gain</w:t>
      </w:r>
    </w:p>
    <w:p w14:paraId="37FD20CE" w14:textId="77777777" w:rsidR="00000000" w:rsidRDefault="00000000">
      <w:pPr>
        <w:numPr>
          <w:ilvl w:val="0"/>
          <w:numId w:val="32"/>
        </w:numPr>
        <w:spacing w:before="100" w:beforeAutospacing="1" w:after="120" w:line="480" w:lineRule="auto"/>
        <w:rPr>
          <w:rFonts w:eastAsia="Times New Roman"/>
          <w:color w:val="000000"/>
        </w:rPr>
      </w:pPr>
      <w:r>
        <w:rPr>
          <w:rStyle w:val="Strong"/>
          <w:rFonts w:eastAsia="Times New Roman"/>
          <w:color w:val="000000"/>
        </w:rPr>
        <w:t>Speed-accuracy tradeoff:</w:t>
      </w:r>
      <w:r>
        <w:rPr>
          <w:rFonts w:eastAsia="Times New Roman"/>
          <w:color w:val="000000"/>
        </w:rPr>
        <w:t xml:space="preserve"> CatBoost offers best balance (MAE=$0.93, 9min training)</w:t>
      </w:r>
    </w:p>
    <w:p w14:paraId="04E048A5" w14:textId="77777777" w:rsidR="00000000" w:rsidRDefault="00000000">
      <w:pPr>
        <w:pStyle w:val="Heading4"/>
        <w:spacing w:line="480" w:lineRule="auto"/>
        <w:rPr>
          <w:rFonts w:eastAsia="Times New Roman"/>
          <w:color w:val="000000"/>
        </w:rPr>
      </w:pPr>
      <w:r>
        <w:rPr>
          <w:rFonts w:eastAsia="Times New Roman"/>
          <w:color w:val="000000"/>
        </w:rPr>
        <w:t>4.3.2 XGBoost Feature Importance</w:t>
      </w:r>
    </w:p>
    <w:p w14:paraId="2B4F9232" w14:textId="77777777" w:rsidR="00000000" w:rsidRDefault="00000000">
      <w:pPr>
        <w:pStyle w:val="NormalWeb"/>
        <w:spacing w:line="480" w:lineRule="auto"/>
        <w:rPr>
          <w:color w:val="000000"/>
        </w:rPr>
      </w:pPr>
      <w:r>
        <w:rPr>
          <w:color w:val="000000"/>
        </w:rPr>
        <w:t>Top 10 features by gain:</w:t>
      </w:r>
    </w:p>
    <w:p w14:paraId="26A8611B"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lastRenderedPageBreak/>
        <w:t>Menu embedding dimensions 0-127 (collective: 78%)</w:t>
      </w:r>
    </w:p>
    <w:p w14:paraId="24A21397"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chain_avg_price (8.2%)</w:t>
      </w:r>
    </w:p>
    <w:p w14:paraId="78D645F8"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city_avg_price (4.1%)</w:t>
      </w:r>
    </w:p>
    <w:p w14:paraId="4F472B30"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restaurant_name (2.8%)</w:t>
      </w:r>
    </w:p>
    <w:p w14:paraId="7850A015"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region_avg_price (1.9%)</w:t>
      </w:r>
    </w:p>
    <w:p w14:paraId="481A490E"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min_wage (1.2%)</w:t>
      </w:r>
    </w:p>
    <w:p w14:paraId="3371687E"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item_type (0.9%)</w:t>
      </w:r>
    </w:p>
    <w:p w14:paraId="20C26B6A"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latitude (0.6%)</w:t>
      </w:r>
    </w:p>
    <w:p w14:paraId="5D9F797A"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income (0.4%)</w:t>
      </w:r>
    </w:p>
    <w:p w14:paraId="4A043175" w14:textId="77777777" w:rsidR="00000000" w:rsidRDefault="00000000">
      <w:pPr>
        <w:numPr>
          <w:ilvl w:val="0"/>
          <w:numId w:val="33"/>
        </w:numPr>
        <w:spacing w:before="100" w:beforeAutospacing="1" w:after="120" w:line="480" w:lineRule="auto"/>
        <w:rPr>
          <w:rFonts w:eastAsia="Times New Roman"/>
          <w:color w:val="000000"/>
        </w:rPr>
      </w:pPr>
      <w:r>
        <w:rPr>
          <w:rFonts w:eastAsia="Times New Roman"/>
          <w:color w:val="000000"/>
        </w:rPr>
        <w:t>city_rest_count (0.3%)</w:t>
      </w:r>
    </w:p>
    <w:p w14:paraId="1DEA442D" w14:textId="77777777" w:rsidR="00000000" w:rsidRDefault="00000000">
      <w:pPr>
        <w:pStyle w:val="NormalWeb"/>
        <w:spacing w:line="480" w:lineRule="auto"/>
        <w:rPr>
          <w:color w:val="000000"/>
        </w:rPr>
      </w:pPr>
      <w:r>
        <w:rPr>
          <w:rStyle w:val="Strong"/>
          <w:color w:val="000000"/>
        </w:rPr>
        <w:t>Interpretation:</w:t>
      </w:r>
      <w:r>
        <w:rPr>
          <w:color w:val="000000"/>
        </w:rPr>
        <w:t xml:space="preserve"> BERT embeddings explain 78% of predictive power. Target-based aggregations contribute 14%. Economic variables (wage, income) combined contribute only 1.6%.</w:t>
      </w:r>
    </w:p>
    <w:p w14:paraId="3F4630B0" w14:textId="77777777" w:rsidR="00000000" w:rsidRDefault="00000000">
      <w:pPr>
        <w:pStyle w:val="Heading4"/>
        <w:spacing w:line="480" w:lineRule="auto"/>
        <w:rPr>
          <w:rFonts w:eastAsia="Times New Roman"/>
          <w:color w:val="000000"/>
        </w:rPr>
      </w:pPr>
      <w:r>
        <w:rPr>
          <w:rFonts w:eastAsia="Times New Roman"/>
          <w:color w:val="000000"/>
        </w:rPr>
        <w:t>4.3.3 Error Analysis</w:t>
      </w:r>
    </w:p>
    <w:p w14:paraId="02C6AE93" w14:textId="77777777" w:rsidR="00000000" w:rsidRDefault="00000000">
      <w:pPr>
        <w:pStyle w:val="NormalWeb"/>
        <w:spacing w:line="480" w:lineRule="auto"/>
        <w:rPr>
          <w:color w:val="000000"/>
        </w:rPr>
      </w:pPr>
      <w:r>
        <w:rPr>
          <w:rStyle w:val="Strong"/>
          <w:color w:val="000000"/>
        </w:rPr>
        <w:t>Prediction Accuracy by Price Range</w:t>
      </w:r>
      <w:r>
        <w:rPr>
          <w:color w:val="000000"/>
        </w:rPr>
        <w:t xml:space="preserve"> (XGBoost):</w:t>
      </w:r>
    </w:p>
    <w:tbl>
      <w:tblPr>
        <w:tblW w:w="5000" w:type="pct"/>
        <w:tblCellMar>
          <w:top w:w="15" w:type="dxa"/>
          <w:left w:w="15" w:type="dxa"/>
          <w:bottom w:w="15" w:type="dxa"/>
          <w:right w:w="15" w:type="dxa"/>
        </w:tblCellMar>
        <w:tblLook w:val="04A0" w:firstRow="1" w:lastRow="0" w:firstColumn="1" w:lastColumn="0" w:noHBand="0" w:noVBand="1"/>
      </w:tblPr>
      <w:tblGrid>
        <w:gridCol w:w="2343"/>
        <w:gridCol w:w="1607"/>
        <w:gridCol w:w="1260"/>
        <w:gridCol w:w="1472"/>
        <w:gridCol w:w="2658"/>
      </w:tblGrid>
      <w:tr w:rsidR="00000000" w14:paraId="5D4284D0" w14:textId="77777777">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1B2400B1" w14:textId="77777777" w:rsidR="00000000" w:rsidRDefault="00000000">
            <w:pPr>
              <w:spacing w:before="240" w:after="240" w:line="480" w:lineRule="auto"/>
              <w:rPr>
                <w:rFonts w:eastAsia="Times New Roman"/>
                <w:b/>
                <w:bCs/>
                <w:color w:val="000000"/>
              </w:rPr>
            </w:pPr>
            <w:r>
              <w:rPr>
                <w:rFonts w:eastAsia="Times New Roman"/>
                <w:b/>
                <w:bCs/>
                <w:color w:val="000000"/>
              </w:rPr>
              <w:t>Price Range</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4F3B3E20" w14:textId="77777777" w:rsidR="00000000" w:rsidRDefault="00000000">
            <w:pPr>
              <w:spacing w:before="240" w:after="240" w:line="480" w:lineRule="auto"/>
              <w:rPr>
                <w:rFonts w:eastAsia="Times New Roman"/>
                <w:b/>
                <w:bCs/>
                <w:color w:val="000000"/>
              </w:rPr>
            </w:pPr>
            <w:r>
              <w:rPr>
                <w:rFonts w:eastAsia="Times New Roman"/>
                <w:b/>
                <w:bCs/>
                <w:color w:val="000000"/>
              </w:rPr>
              <w:t>Count</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2ECB2878" w14:textId="77777777" w:rsidR="00000000" w:rsidRDefault="00000000">
            <w:pPr>
              <w:spacing w:before="240" w:after="240" w:line="480" w:lineRule="auto"/>
              <w:rPr>
                <w:rFonts w:eastAsia="Times New Roman"/>
                <w:b/>
                <w:bCs/>
                <w:color w:val="000000"/>
              </w:rPr>
            </w:pPr>
            <w:r>
              <w:rPr>
                <w:rFonts w:eastAsia="Times New Roman"/>
                <w:b/>
                <w:bCs/>
                <w:color w:val="000000"/>
              </w:rPr>
              <w:t>MAE</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42DC4B13" w14:textId="77777777" w:rsidR="00000000" w:rsidRDefault="00000000">
            <w:pPr>
              <w:spacing w:before="240" w:after="240" w:line="480" w:lineRule="auto"/>
              <w:rPr>
                <w:rFonts w:eastAsia="Times New Roman"/>
                <w:b/>
                <w:bCs/>
                <w:color w:val="000000"/>
              </w:rPr>
            </w:pPr>
            <w:r>
              <w:rPr>
                <w:rFonts w:eastAsia="Times New Roman"/>
                <w:b/>
                <w:bCs/>
                <w:color w:val="000000"/>
              </w:rPr>
              <w:t>RMSE</w:t>
            </w:r>
          </w:p>
        </w:tc>
        <w:tc>
          <w:tcPr>
            <w:tcW w:w="0" w:type="auto"/>
            <w:tcBorders>
              <w:top w:val="single" w:sz="8" w:space="0" w:color="000000"/>
              <w:left w:val="single" w:sz="8" w:space="0" w:color="000000"/>
              <w:bottom w:val="single" w:sz="8" w:space="0" w:color="000000"/>
              <w:right w:val="single" w:sz="8" w:space="0" w:color="000000"/>
            </w:tcBorders>
            <w:shd w:val="clear" w:color="auto" w:fill="F0F0F0"/>
            <w:tcMar>
              <w:top w:w="120" w:type="dxa"/>
              <w:left w:w="120" w:type="dxa"/>
              <w:bottom w:w="120" w:type="dxa"/>
              <w:right w:w="120" w:type="dxa"/>
            </w:tcMar>
            <w:vAlign w:val="center"/>
            <w:hideMark/>
          </w:tcPr>
          <w:p w14:paraId="1838FCAF" w14:textId="77777777" w:rsidR="00000000" w:rsidRDefault="00000000">
            <w:pPr>
              <w:spacing w:before="240" w:after="240" w:line="480" w:lineRule="auto"/>
              <w:rPr>
                <w:rFonts w:eastAsia="Times New Roman"/>
                <w:b/>
                <w:bCs/>
                <w:color w:val="000000"/>
              </w:rPr>
            </w:pPr>
            <w:r>
              <w:rPr>
                <w:rFonts w:eastAsia="Times New Roman"/>
                <w:b/>
                <w:bCs/>
                <w:color w:val="000000"/>
              </w:rPr>
              <w:t>Median Error</w:t>
            </w:r>
          </w:p>
        </w:tc>
      </w:tr>
      <w:tr w:rsidR="00000000" w14:paraId="052642D8"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BEE0517" w14:textId="77777777" w:rsidR="00000000" w:rsidRDefault="00000000">
            <w:pPr>
              <w:spacing w:before="240" w:after="240" w:line="480" w:lineRule="auto"/>
              <w:rPr>
                <w:rFonts w:eastAsia="Times New Roman"/>
                <w:color w:val="000000"/>
              </w:rPr>
            </w:pPr>
            <w:r>
              <w:rPr>
                <w:rFonts w:eastAsia="Times New Roman"/>
                <w:color w:val="000000"/>
              </w:rPr>
              <w:t>$0-$5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54621EA" w14:textId="77777777" w:rsidR="00000000" w:rsidRDefault="00000000">
            <w:pPr>
              <w:spacing w:before="240" w:after="240" w:line="480" w:lineRule="auto"/>
              <w:rPr>
                <w:rFonts w:eastAsia="Times New Roman"/>
                <w:color w:val="000000"/>
              </w:rPr>
            </w:pPr>
            <w:r>
              <w:rPr>
                <w:rFonts w:eastAsia="Times New Roman"/>
                <w:color w:val="000000"/>
              </w:rPr>
              <w:t>412,358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E8FF0AF" w14:textId="77777777" w:rsidR="00000000" w:rsidRDefault="00000000">
            <w:pPr>
              <w:spacing w:before="240" w:after="240" w:line="480" w:lineRule="auto"/>
              <w:rPr>
                <w:rFonts w:eastAsia="Times New Roman"/>
                <w:color w:val="000000"/>
              </w:rPr>
            </w:pPr>
            <w:r>
              <w:rPr>
                <w:rFonts w:eastAsia="Times New Roman"/>
                <w:color w:val="000000"/>
              </w:rPr>
              <w:t>$0.42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311723E" w14:textId="77777777" w:rsidR="00000000" w:rsidRDefault="00000000">
            <w:pPr>
              <w:spacing w:before="240" w:after="240" w:line="480" w:lineRule="auto"/>
              <w:rPr>
                <w:rFonts w:eastAsia="Times New Roman"/>
                <w:color w:val="000000"/>
              </w:rPr>
            </w:pPr>
            <w:r>
              <w:rPr>
                <w:rFonts w:eastAsia="Times New Roman"/>
                <w:color w:val="000000"/>
              </w:rPr>
              <w:t>$0.68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F589A59" w14:textId="77777777" w:rsidR="00000000" w:rsidRDefault="00000000">
            <w:pPr>
              <w:spacing w:before="240" w:after="240" w:line="480" w:lineRule="auto"/>
              <w:rPr>
                <w:rFonts w:eastAsia="Times New Roman"/>
                <w:color w:val="000000"/>
              </w:rPr>
            </w:pPr>
            <w:r>
              <w:rPr>
                <w:rFonts w:eastAsia="Times New Roman"/>
                <w:color w:val="000000"/>
              </w:rPr>
              <w:t>$0.31</w:t>
            </w:r>
          </w:p>
        </w:tc>
      </w:tr>
      <w:tr w:rsidR="00000000" w14:paraId="60E9B041"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7DF0B59" w14:textId="77777777" w:rsidR="00000000" w:rsidRDefault="00000000">
            <w:pPr>
              <w:spacing w:before="240" w:after="240" w:line="480" w:lineRule="auto"/>
              <w:rPr>
                <w:rFonts w:eastAsia="Times New Roman"/>
                <w:color w:val="000000"/>
              </w:rPr>
            </w:pPr>
            <w:r>
              <w:rPr>
                <w:rFonts w:eastAsia="Times New Roman"/>
                <w:color w:val="000000"/>
              </w:rPr>
              <w:lastRenderedPageBreak/>
              <w:t>$5-$10</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2C3159F" w14:textId="77777777" w:rsidR="00000000" w:rsidRDefault="00000000">
            <w:pPr>
              <w:spacing w:before="240" w:after="240" w:line="480" w:lineRule="auto"/>
              <w:rPr>
                <w:rFonts w:eastAsia="Times New Roman"/>
                <w:color w:val="000000"/>
              </w:rPr>
            </w:pPr>
            <w:r>
              <w:rPr>
                <w:rFonts w:eastAsia="Times New Roman"/>
                <w:color w:val="000000"/>
              </w:rPr>
              <w:t>189,447</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12148C3" w14:textId="77777777" w:rsidR="00000000" w:rsidRDefault="00000000">
            <w:pPr>
              <w:spacing w:before="240" w:after="240" w:line="480" w:lineRule="auto"/>
              <w:rPr>
                <w:rFonts w:eastAsia="Times New Roman"/>
                <w:color w:val="000000"/>
              </w:rPr>
            </w:pPr>
            <w:r>
              <w:rPr>
                <w:rFonts w:eastAsia="Times New Roman"/>
                <w:color w:val="000000"/>
              </w:rPr>
              <w:t>$0.61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4F105B4" w14:textId="77777777" w:rsidR="00000000" w:rsidRDefault="00000000">
            <w:pPr>
              <w:spacing w:before="240" w:after="240" w:line="480" w:lineRule="auto"/>
              <w:rPr>
                <w:rFonts w:eastAsia="Times New Roman"/>
                <w:color w:val="000000"/>
              </w:rPr>
            </w:pPr>
            <w:r>
              <w:rPr>
                <w:rFonts w:eastAsia="Times New Roman"/>
                <w:color w:val="000000"/>
              </w:rPr>
              <w:t>$0.89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D74B251" w14:textId="77777777" w:rsidR="00000000" w:rsidRDefault="00000000">
            <w:pPr>
              <w:spacing w:before="240" w:after="240" w:line="480" w:lineRule="auto"/>
              <w:rPr>
                <w:rFonts w:eastAsia="Times New Roman"/>
                <w:color w:val="000000"/>
              </w:rPr>
            </w:pPr>
            <w:r>
              <w:rPr>
                <w:rFonts w:eastAsia="Times New Roman"/>
                <w:color w:val="000000"/>
              </w:rPr>
              <w:t>$0.45</w:t>
            </w:r>
          </w:p>
        </w:tc>
      </w:tr>
      <w:tr w:rsidR="00000000" w14:paraId="77691B6D"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01B9DDC" w14:textId="77777777" w:rsidR="00000000" w:rsidRDefault="00000000">
            <w:pPr>
              <w:spacing w:before="240" w:after="240" w:line="480" w:lineRule="auto"/>
              <w:rPr>
                <w:rFonts w:eastAsia="Times New Roman"/>
                <w:color w:val="000000"/>
              </w:rPr>
            </w:pPr>
            <w:r>
              <w:rPr>
                <w:rFonts w:eastAsia="Times New Roman"/>
                <w:color w:val="000000"/>
              </w:rPr>
              <w:t>$10-$15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E83B825" w14:textId="77777777" w:rsidR="00000000" w:rsidRDefault="00000000">
            <w:pPr>
              <w:spacing w:before="240" w:after="240" w:line="480" w:lineRule="auto"/>
              <w:rPr>
                <w:rFonts w:eastAsia="Times New Roman"/>
                <w:color w:val="000000"/>
              </w:rPr>
            </w:pPr>
            <w:r>
              <w:rPr>
                <w:rFonts w:eastAsia="Times New Roman"/>
                <w:color w:val="000000"/>
              </w:rPr>
              <w:t>532,891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5E3C3843" w14:textId="77777777" w:rsidR="00000000" w:rsidRDefault="00000000">
            <w:pPr>
              <w:spacing w:before="240" w:after="240" w:line="480" w:lineRule="auto"/>
              <w:rPr>
                <w:rFonts w:eastAsia="Times New Roman"/>
                <w:color w:val="000000"/>
              </w:rPr>
            </w:pPr>
            <w:r>
              <w:rPr>
                <w:rFonts w:eastAsia="Times New Roman"/>
                <w:color w:val="000000"/>
              </w:rPr>
              <w:t>$0.73</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7473BE1" w14:textId="77777777" w:rsidR="00000000" w:rsidRDefault="00000000">
            <w:pPr>
              <w:spacing w:before="240" w:after="240" w:line="480" w:lineRule="auto"/>
              <w:rPr>
                <w:rFonts w:eastAsia="Times New Roman"/>
                <w:color w:val="000000"/>
              </w:rPr>
            </w:pPr>
            <w:r>
              <w:rPr>
                <w:rFonts w:eastAsia="Times New Roman"/>
                <w:color w:val="000000"/>
              </w:rPr>
              <w:t>$1.08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2D102E7" w14:textId="77777777" w:rsidR="00000000" w:rsidRDefault="00000000">
            <w:pPr>
              <w:spacing w:before="240" w:after="240" w:line="480" w:lineRule="auto"/>
              <w:rPr>
                <w:rFonts w:eastAsia="Times New Roman"/>
                <w:color w:val="000000"/>
              </w:rPr>
            </w:pPr>
            <w:r>
              <w:rPr>
                <w:rFonts w:eastAsia="Times New Roman"/>
                <w:color w:val="000000"/>
              </w:rPr>
              <w:t>$0.52</w:t>
            </w:r>
          </w:p>
        </w:tc>
      </w:tr>
      <w:tr w:rsidR="00000000" w14:paraId="7928D629"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64E17B1" w14:textId="77777777" w:rsidR="00000000" w:rsidRDefault="00000000">
            <w:pPr>
              <w:spacing w:before="240" w:after="240" w:line="480" w:lineRule="auto"/>
              <w:rPr>
                <w:rFonts w:eastAsia="Times New Roman"/>
                <w:color w:val="000000"/>
              </w:rPr>
            </w:pPr>
            <w:r>
              <w:rPr>
                <w:rFonts w:eastAsia="Times New Roman"/>
                <w:color w:val="000000"/>
              </w:rPr>
              <w:t>$15-$20</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4CEF94C7" w14:textId="77777777" w:rsidR="00000000" w:rsidRDefault="00000000">
            <w:pPr>
              <w:spacing w:before="240" w:after="240" w:line="480" w:lineRule="auto"/>
              <w:rPr>
                <w:rFonts w:eastAsia="Times New Roman"/>
                <w:color w:val="000000"/>
              </w:rPr>
            </w:pPr>
            <w:r>
              <w:rPr>
                <w:rFonts w:eastAsia="Times New Roman"/>
                <w:color w:val="000000"/>
              </w:rPr>
              <w:t>197,655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E2B67F8" w14:textId="77777777" w:rsidR="00000000" w:rsidRDefault="00000000">
            <w:pPr>
              <w:spacing w:before="240" w:after="240" w:line="480" w:lineRule="auto"/>
              <w:rPr>
                <w:rFonts w:eastAsia="Times New Roman"/>
                <w:color w:val="000000"/>
              </w:rPr>
            </w:pPr>
            <w:r>
              <w:rPr>
                <w:rFonts w:eastAsia="Times New Roman"/>
                <w:color w:val="000000"/>
              </w:rPr>
              <w:t>$0.89</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02404820" w14:textId="77777777" w:rsidR="00000000" w:rsidRDefault="00000000">
            <w:pPr>
              <w:spacing w:before="240" w:after="240" w:line="480" w:lineRule="auto"/>
              <w:rPr>
                <w:rFonts w:eastAsia="Times New Roman"/>
                <w:color w:val="000000"/>
              </w:rPr>
            </w:pPr>
            <w:r>
              <w:rPr>
                <w:rFonts w:eastAsia="Times New Roman"/>
                <w:color w:val="000000"/>
              </w:rPr>
              <w:t>$1.31</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771B9B7C" w14:textId="77777777" w:rsidR="00000000" w:rsidRDefault="00000000">
            <w:pPr>
              <w:spacing w:before="240" w:after="240" w:line="480" w:lineRule="auto"/>
              <w:rPr>
                <w:rFonts w:eastAsia="Times New Roman"/>
                <w:color w:val="000000"/>
              </w:rPr>
            </w:pPr>
            <w:r>
              <w:rPr>
                <w:rFonts w:eastAsia="Times New Roman"/>
                <w:color w:val="000000"/>
              </w:rPr>
              <w:t>$0.67</w:t>
            </w:r>
          </w:p>
        </w:tc>
      </w:tr>
      <w:tr w:rsidR="00000000" w14:paraId="458B491B" w14:textId="77777777">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EACEC3D" w14:textId="77777777" w:rsidR="00000000" w:rsidRDefault="00000000">
            <w:pPr>
              <w:spacing w:before="240" w:after="240" w:line="480" w:lineRule="auto"/>
              <w:rPr>
                <w:rFonts w:eastAsia="Times New Roman"/>
                <w:color w:val="000000"/>
              </w:rPr>
            </w:pPr>
            <w:r>
              <w:rPr>
                <w:rFonts w:eastAsia="Times New Roman"/>
                <w:color w:val="000000"/>
              </w:rPr>
              <w:t>$20+</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AEFB80D" w14:textId="77777777" w:rsidR="00000000" w:rsidRDefault="00000000">
            <w:pPr>
              <w:spacing w:before="240" w:after="240" w:line="480" w:lineRule="auto"/>
              <w:rPr>
                <w:rFonts w:eastAsia="Times New Roman"/>
                <w:color w:val="000000"/>
              </w:rPr>
            </w:pPr>
            <w:r>
              <w:rPr>
                <w:rFonts w:eastAsia="Times New Roman"/>
                <w:color w:val="000000"/>
              </w:rPr>
              <w:t>34,528</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1974A709" w14:textId="77777777" w:rsidR="00000000" w:rsidRDefault="00000000">
            <w:pPr>
              <w:spacing w:before="240" w:after="240" w:line="480" w:lineRule="auto"/>
              <w:rPr>
                <w:rFonts w:eastAsia="Times New Roman"/>
                <w:color w:val="000000"/>
              </w:rPr>
            </w:pPr>
            <w:r>
              <w:rPr>
                <w:rFonts w:eastAsia="Times New Roman"/>
                <w:color w:val="000000"/>
              </w:rPr>
              <w:t>$1.42</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2B38D5B8" w14:textId="77777777" w:rsidR="00000000" w:rsidRDefault="00000000">
            <w:pPr>
              <w:spacing w:before="240" w:after="240" w:line="480" w:lineRule="auto"/>
              <w:rPr>
                <w:rFonts w:eastAsia="Times New Roman"/>
                <w:color w:val="000000"/>
              </w:rPr>
            </w:pPr>
            <w:r>
              <w:rPr>
                <w:rFonts w:eastAsia="Times New Roman"/>
                <w:color w:val="000000"/>
              </w:rPr>
              <w:t>$2.15</w:t>
            </w:r>
          </w:p>
        </w:tc>
        <w:tc>
          <w:tcPr>
            <w:tcW w:w="0" w:type="auto"/>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vAlign w:val="center"/>
            <w:hideMark/>
          </w:tcPr>
          <w:p w14:paraId="3E6BB854" w14:textId="77777777" w:rsidR="00000000" w:rsidRDefault="00000000">
            <w:pPr>
              <w:spacing w:before="240" w:after="240" w:line="480" w:lineRule="auto"/>
              <w:rPr>
                <w:rFonts w:eastAsia="Times New Roman"/>
                <w:color w:val="000000"/>
              </w:rPr>
            </w:pPr>
            <w:r>
              <w:rPr>
                <w:rFonts w:eastAsia="Times New Roman"/>
                <w:color w:val="000000"/>
              </w:rPr>
              <w:t>$1.08</w:t>
            </w:r>
          </w:p>
        </w:tc>
      </w:tr>
    </w:tbl>
    <w:p w14:paraId="0B805B71" w14:textId="77777777" w:rsidR="00000000" w:rsidRDefault="00000000">
      <w:pPr>
        <w:pStyle w:val="Heading3"/>
        <w:spacing w:line="480" w:lineRule="auto"/>
        <w:rPr>
          <w:rFonts w:eastAsia="Times New Roman"/>
          <w:color w:val="000000"/>
        </w:rPr>
      </w:pPr>
      <w:r>
        <w:rPr>
          <w:rFonts w:eastAsia="Times New Roman"/>
          <w:color w:val="000000"/>
        </w:rPr>
        <w:t>4.4 Model Deployment: Inference Example</w:t>
      </w:r>
    </w:p>
    <w:p w14:paraId="5640AE3B" w14:textId="77777777" w:rsidR="00000000" w:rsidRDefault="00000000">
      <w:pPr>
        <w:pStyle w:val="NormalWeb"/>
        <w:spacing w:line="480" w:lineRule="auto"/>
        <w:rPr>
          <w:color w:val="000000"/>
        </w:rPr>
      </w:pPr>
      <w:r>
        <w:rPr>
          <w:color w:val="000000"/>
        </w:rPr>
        <w:t>We demonstrate production-ready inference on two test cases:</w:t>
      </w:r>
    </w:p>
    <w:p w14:paraId="0A68DF69" w14:textId="77777777" w:rsidR="00000000" w:rsidRDefault="00000000">
      <w:pPr>
        <w:pStyle w:val="NormalWeb"/>
        <w:spacing w:line="480" w:lineRule="auto"/>
        <w:rPr>
          <w:color w:val="000000"/>
        </w:rPr>
      </w:pPr>
      <w:r>
        <w:rPr>
          <w:rStyle w:val="Strong"/>
          <w:color w:val="000000"/>
        </w:rPr>
        <w:t>Test Case 1:</w:t>
      </w:r>
    </w:p>
    <w:p w14:paraId="744F67AE" w14:textId="77777777" w:rsidR="00000000" w:rsidRDefault="00000000">
      <w:pPr>
        <w:numPr>
          <w:ilvl w:val="0"/>
          <w:numId w:val="34"/>
        </w:numPr>
        <w:spacing w:before="100" w:beforeAutospacing="1" w:after="120" w:line="480" w:lineRule="auto"/>
        <w:rPr>
          <w:rFonts w:eastAsia="Times New Roman"/>
          <w:color w:val="000000"/>
        </w:rPr>
      </w:pPr>
      <w:r>
        <w:rPr>
          <w:rFonts w:eastAsia="Times New Roman"/>
          <w:color w:val="000000"/>
        </w:rPr>
        <w:t>Restaurant: Chipotle, Location: Cincinnati, OH (ZIP 45202)</w:t>
      </w:r>
    </w:p>
    <w:p w14:paraId="25496251" w14:textId="77777777" w:rsidR="00000000" w:rsidRDefault="00000000">
      <w:pPr>
        <w:numPr>
          <w:ilvl w:val="0"/>
          <w:numId w:val="34"/>
        </w:numPr>
        <w:spacing w:before="100" w:beforeAutospacing="1" w:after="120" w:line="480" w:lineRule="auto"/>
        <w:rPr>
          <w:rFonts w:eastAsia="Times New Roman"/>
          <w:color w:val="000000"/>
        </w:rPr>
      </w:pPr>
      <w:r>
        <w:rPr>
          <w:rFonts w:eastAsia="Times New Roman"/>
          <w:color w:val="000000"/>
        </w:rPr>
        <w:t>Item: "Steak burrito bowl with guac"</w:t>
      </w:r>
    </w:p>
    <w:p w14:paraId="0B4D8AAE" w14:textId="77777777" w:rsidR="00000000" w:rsidRDefault="00000000">
      <w:pPr>
        <w:numPr>
          <w:ilvl w:val="0"/>
          <w:numId w:val="34"/>
        </w:numPr>
        <w:spacing w:before="100" w:beforeAutospacing="1" w:after="120" w:line="480" w:lineRule="auto"/>
        <w:rPr>
          <w:rFonts w:eastAsia="Times New Roman"/>
          <w:color w:val="000000"/>
        </w:rPr>
      </w:pPr>
      <w:r>
        <w:rPr>
          <w:rFonts w:eastAsia="Times New Roman"/>
          <w:color w:val="000000"/>
        </w:rPr>
        <w:t>Actual Price: $11.95</w:t>
      </w:r>
    </w:p>
    <w:p w14:paraId="38CDF31A" w14:textId="77777777" w:rsidR="00000000" w:rsidRDefault="00000000">
      <w:pPr>
        <w:numPr>
          <w:ilvl w:val="0"/>
          <w:numId w:val="34"/>
        </w:numPr>
        <w:spacing w:before="100" w:beforeAutospacing="1" w:after="120" w:line="480" w:lineRule="auto"/>
        <w:rPr>
          <w:rFonts w:eastAsia="Times New Roman"/>
          <w:color w:val="000000"/>
        </w:rPr>
      </w:pPr>
      <w:r>
        <w:rPr>
          <w:rStyle w:val="Strong"/>
          <w:rFonts w:eastAsia="Times New Roman"/>
          <w:color w:val="000000"/>
        </w:rPr>
        <w:t>XGBoost Prediction: $11.54 (Error: $0.41, 3.4%)</w:t>
      </w:r>
    </w:p>
    <w:p w14:paraId="4FF407A2" w14:textId="77777777" w:rsidR="00000000" w:rsidRDefault="00000000">
      <w:pPr>
        <w:pStyle w:val="NormalWeb"/>
        <w:spacing w:line="480" w:lineRule="auto"/>
        <w:rPr>
          <w:color w:val="000000"/>
        </w:rPr>
      </w:pPr>
      <w:r>
        <w:rPr>
          <w:rStyle w:val="Strong"/>
          <w:color w:val="000000"/>
        </w:rPr>
        <w:t>Test Case 2:</w:t>
      </w:r>
    </w:p>
    <w:p w14:paraId="5FD5ADDD" w14:textId="77777777" w:rsidR="00000000" w:rsidRDefault="00000000">
      <w:pPr>
        <w:numPr>
          <w:ilvl w:val="0"/>
          <w:numId w:val="35"/>
        </w:numPr>
        <w:spacing w:before="100" w:beforeAutospacing="1" w:after="120" w:line="480" w:lineRule="auto"/>
        <w:rPr>
          <w:rFonts w:eastAsia="Times New Roman"/>
          <w:color w:val="000000"/>
        </w:rPr>
      </w:pPr>
      <w:r>
        <w:rPr>
          <w:rFonts w:eastAsia="Times New Roman"/>
          <w:color w:val="000000"/>
        </w:rPr>
        <w:t>Restaurant: Papa John's, Location: Beltsville, MD (ZIP 20705)</w:t>
      </w:r>
    </w:p>
    <w:p w14:paraId="237BD339" w14:textId="77777777" w:rsidR="00000000" w:rsidRDefault="00000000">
      <w:pPr>
        <w:numPr>
          <w:ilvl w:val="0"/>
          <w:numId w:val="35"/>
        </w:numPr>
        <w:spacing w:before="100" w:beforeAutospacing="1" w:after="120" w:line="480" w:lineRule="auto"/>
        <w:rPr>
          <w:rFonts w:eastAsia="Times New Roman"/>
          <w:color w:val="000000"/>
        </w:rPr>
      </w:pPr>
      <w:r>
        <w:rPr>
          <w:rFonts w:eastAsia="Times New Roman"/>
          <w:color w:val="000000"/>
        </w:rPr>
        <w:t>Item: "Large pepperoni pizza"</w:t>
      </w:r>
    </w:p>
    <w:p w14:paraId="606306AD" w14:textId="77777777" w:rsidR="00000000" w:rsidRDefault="00000000">
      <w:pPr>
        <w:numPr>
          <w:ilvl w:val="0"/>
          <w:numId w:val="35"/>
        </w:numPr>
        <w:spacing w:before="100" w:beforeAutospacing="1" w:after="120" w:line="480" w:lineRule="auto"/>
        <w:rPr>
          <w:rFonts w:eastAsia="Times New Roman"/>
          <w:color w:val="000000"/>
        </w:rPr>
      </w:pPr>
      <w:r>
        <w:rPr>
          <w:rFonts w:eastAsia="Times New Roman"/>
          <w:color w:val="000000"/>
        </w:rPr>
        <w:t>Actual Price: $14.99</w:t>
      </w:r>
    </w:p>
    <w:p w14:paraId="5203F3F0" w14:textId="77777777" w:rsidR="00000000" w:rsidRDefault="00000000">
      <w:pPr>
        <w:numPr>
          <w:ilvl w:val="0"/>
          <w:numId w:val="35"/>
        </w:numPr>
        <w:spacing w:before="100" w:beforeAutospacing="1" w:after="120" w:line="480" w:lineRule="auto"/>
        <w:rPr>
          <w:rFonts w:eastAsia="Times New Roman"/>
          <w:color w:val="000000"/>
        </w:rPr>
      </w:pPr>
      <w:r>
        <w:rPr>
          <w:rStyle w:val="Strong"/>
          <w:rFonts w:eastAsia="Times New Roman"/>
          <w:color w:val="000000"/>
        </w:rPr>
        <w:lastRenderedPageBreak/>
        <w:t>XGBoost Prediction: $14.44 (Error: $0.55, 3.7%)</w:t>
      </w:r>
    </w:p>
    <w:p w14:paraId="7CB216E6" w14:textId="77777777" w:rsidR="00000000" w:rsidRDefault="00000000">
      <w:pPr>
        <w:pStyle w:val="NormalWeb"/>
        <w:spacing w:line="480" w:lineRule="auto"/>
        <w:rPr>
          <w:color w:val="000000"/>
        </w:rPr>
      </w:pPr>
      <w:r>
        <w:rPr>
          <w:rStyle w:val="Strong"/>
          <w:color w:val="000000"/>
        </w:rPr>
        <w:t>Inference Pipeline Performance:</w:t>
      </w:r>
    </w:p>
    <w:p w14:paraId="57257827" w14:textId="77777777" w:rsidR="00000000" w:rsidRDefault="00000000">
      <w:pPr>
        <w:numPr>
          <w:ilvl w:val="0"/>
          <w:numId w:val="36"/>
        </w:numPr>
        <w:spacing w:before="100" w:beforeAutospacing="1" w:after="120" w:line="480" w:lineRule="auto"/>
        <w:rPr>
          <w:rFonts w:eastAsia="Times New Roman"/>
          <w:color w:val="000000"/>
        </w:rPr>
      </w:pPr>
      <w:r>
        <w:rPr>
          <w:rFonts w:eastAsia="Times New Roman"/>
          <w:color w:val="000000"/>
        </w:rPr>
        <w:t>Average latency: 12ms per prediction (batch of 100 items)</w:t>
      </w:r>
    </w:p>
    <w:p w14:paraId="537F6116" w14:textId="77777777" w:rsidR="00000000" w:rsidRDefault="00000000">
      <w:pPr>
        <w:numPr>
          <w:ilvl w:val="0"/>
          <w:numId w:val="36"/>
        </w:numPr>
        <w:spacing w:before="100" w:beforeAutospacing="1" w:after="120" w:line="480" w:lineRule="auto"/>
        <w:rPr>
          <w:rFonts w:eastAsia="Times New Roman"/>
          <w:color w:val="000000"/>
        </w:rPr>
      </w:pPr>
      <w:r>
        <w:rPr>
          <w:rFonts w:eastAsia="Times New Roman"/>
          <w:color w:val="000000"/>
        </w:rPr>
        <w:t>Memory usage: 450MB (model + BERT encoder)</w:t>
      </w:r>
    </w:p>
    <w:p w14:paraId="58BC5891" w14:textId="77777777" w:rsidR="00000000" w:rsidRDefault="00000000">
      <w:pPr>
        <w:numPr>
          <w:ilvl w:val="0"/>
          <w:numId w:val="36"/>
        </w:numPr>
        <w:spacing w:before="100" w:beforeAutospacing="1" w:after="120" w:line="480" w:lineRule="auto"/>
        <w:rPr>
          <w:rFonts w:eastAsia="Times New Roman"/>
          <w:color w:val="000000"/>
        </w:rPr>
      </w:pPr>
      <w:r>
        <w:rPr>
          <w:rFonts w:eastAsia="Times New Roman"/>
          <w:color w:val="000000"/>
        </w:rPr>
        <w:t>Throughput: 8,333 predictions/second</w:t>
      </w:r>
    </w:p>
    <w:p w14:paraId="4C9E88C5" w14:textId="77777777" w:rsidR="00000000" w:rsidRDefault="00000000">
      <w:pPr>
        <w:pStyle w:val="Heading2"/>
        <w:spacing w:line="480" w:lineRule="auto"/>
        <w:rPr>
          <w:rFonts w:eastAsia="Times New Roman"/>
          <w:color w:val="000000"/>
        </w:rPr>
      </w:pPr>
      <w:r>
        <w:rPr>
          <w:rFonts w:eastAsia="Times New Roman"/>
          <w:color w:val="000000"/>
        </w:rPr>
        <w:t>5. DISCUSSION</w:t>
      </w:r>
    </w:p>
    <w:p w14:paraId="78F1BC17" w14:textId="77777777" w:rsidR="00000000" w:rsidRDefault="00000000">
      <w:pPr>
        <w:pStyle w:val="Heading3"/>
        <w:spacing w:line="480" w:lineRule="auto"/>
        <w:rPr>
          <w:rFonts w:eastAsia="Times New Roman"/>
          <w:color w:val="000000"/>
        </w:rPr>
      </w:pPr>
      <w:r>
        <w:rPr>
          <w:rFonts w:eastAsia="Times New Roman"/>
          <w:color w:val="000000"/>
        </w:rPr>
        <w:t>5.1 Economic Interpretation</w:t>
      </w:r>
    </w:p>
    <w:p w14:paraId="6CC9A5FB" w14:textId="77777777" w:rsidR="00000000" w:rsidRDefault="00000000">
      <w:pPr>
        <w:pStyle w:val="Heading4"/>
        <w:spacing w:line="480" w:lineRule="auto"/>
        <w:rPr>
          <w:rFonts w:eastAsia="Times New Roman"/>
          <w:color w:val="000000"/>
        </w:rPr>
      </w:pPr>
      <w:r>
        <w:rPr>
          <w:rFonts w:eastAsia="Times New Roman"/>
          <w:color w:val="000000"/>
        </w:rPr>
        <w:t>5.1.1 Weak Income Effects</w:t>
      </w:r>
    </w:p>
    <w:p w14:paraId="0EF1701E" w14:textId="77777777" w:rsidR="00000000" w:rsidRDefault="00000000">
      <w:pPr>
        <w:pStyle w:val="NormalWeb"/>
        <w:spacing w:line="480" w:lineRule="auto"/>
        <w:rPr>
          <w:color w:val="000000"/>
        </w:rPr>
      </w:pPr>
      <w:r>
        <w:rPr>
          <w:color w:val="000000"/>
        </w:rPr>
        <w:t>Our finding that each $10K income increase predicts only $0.025 price increase contradicts classical price discrimination theory. Several explanations:</w:t>
      </w:r>
    </w:p>
    <w:p w14:paraId="5F66F1F5" w14:textId="77777777" w:rsidR="00000000" w:rsidRDefault="00000000">
      <w:pPr>
        <w:numPr>
          <w:ilvl w:val="0"/>
          <w:numId w:val="37"/>
        </w:numPr>
        <w:spacing w:before="100" w:beforeAutospacing="1" w:after="120" w:line="480" w:lineRule="auto"/>
        <w:rPr>
          <w:rFonts w:eastAsia="Times New Roman"/>
          <w:color w:val="000000"/>
        </w:rPr>
      </w:pPr>
      <w:r>
        <w:rPr>
          <w:rStyle w:val="Strong"/>
          <w:rFonts w:eastAsia="Times New Roman"/>
          <w:color w:val="000000"/>
        </w:rPr>
        <w:t>Brand Consistency:</w:t>
      </w:r>
      <w:r>
        <w:rPr>
          <w:rFonts w:eastAsia="Times New Roman"/>
          <w:color w:val="000000"/>
        </w:rPr>
        <w:t xml:space="preserve"> National chains prioritize uniform pricing for operational simplicity</w:t>
      </w:r>
    </w:p>
    <w:p w14:paraId="0B5D33A7" w14:textId="77777777" w:rsidR="00000000" w:rsidRDefault="00000000">
      <w:pPr>
        <w:numPr>
          <w:ilvl w:val="0"/>
          <w:numId w:val="37"/>
        </w:numPr>
        <w:spacing w:before="100" w:beforeAutospacing="1" w:after="120" w:line="480" w:lineRule="auto"/>
        <w:rPr>
          <w:rFonts w:eastAsia="Times New Roman"/>
          <w:color w:val="000000"/>
        </w:rPr>
      </w:pPr>
      <w:r>
        <w:rPr>
          <w:rStyle w:val="Strong"/>
          <w:rFonts w:eastAsia="Times New Roman"/>
          <w:color w:val="000000"/>
        </w:rPr>
        <w:t>Consumer Awareness:</w:t>
      </w:r>
      <w:r>
        <w:rPr>
          <w:rFonts w:eastAsia="Times New Roman"/>
          <w:color w:val="000000"/>
        </w:rPr>
        <w:t xml:space="preserve"> Transparent online menus limit ability to discriminate</w:t>
      </w:r>
    </w:p>
    <w:p w14:paraId="11933383" w14:textId="77777777" w:rsidR="00000000" w:rsidRDefault="00000000">
      <w:pPr>
        <w:numPr>
          <w:ilvl w:val="0"/>
          <w:numId w:val="37"/>
        </w:numPr>
        <w:spacing w:before="100" w:beforeAutospacing="1" w:after="120" w:line="480" w:lineRule="auto"/>
        <w:rPr>
          <w:rFonts w:eastAsia="Times New Roman"/>
          <w:color w:val="000000"/>
        </w:rPr>
      </w:pPr>
      <w:r>
        <w:rPr>
          <w:rStyle w:val="Strong"/>
          <w:rFonts w:eastAsia="Times New Roman"/>
          <w:color w:val="000000"/>
        </w:rPr>
        <w:t>Franchise Constraints:</w:t>
      </w:r>
      <w:r>
        <w:rPr>
          <w:rFonts w:eastAsia="Times New Roman"/>
          <w:color w:val="000000"/>
        </w:rPr>
        <w:t xml:space="preserve"> Franchise agreements may restrict local pricing autonomy</w:t>
      </w:r>
    </w:p>
    <w:p w14:paraId="572BD1A6" w14:textId="77777777" w:rsidR="00000000" w:rsidRDefault="00000000">
      <w:pPr>
        <w:numPr>
          <w:ilvl w:val="0"/>
          <w:numId w:val="37"/>
        </w:numPr>
        <w:spacing w:before="100" w:beforeAutospacing="1" w:after="120" w:line="480" w:lineRule="auto"/>
        <w:rPr>
          <w:rFonts w:eastAsia="Times New Roman"/>
          <w:color w:val="000000"/>
        </w:rPr>
      </w:pPr>
      <w:r>
        <w:rPr>
          <w:rStyle w:val="Strong"/>
          <w:rFonts w:eastAsia="Times New Roman"/>
          <w:color w:val="000000"/>
        </w:rPr>
        <w:t>Competitive Pressure:</w:t>
      </w:r>
      <w:r>
        <w:rPr>
          <w:rFonts w:eastAsia="Times New Roman"/>
          <w:color w:val="000000"/>
        </w:rPr>
        <w:t xml:space="preserve"> Even in wealthy areas, competitive threats limit pricing power</w:t>
      </w:r>
    </w:p>
    <w:p w14:paraId="4716BBD3" w14:textId="77777777" w:rsidR="00000000" w:rsidRDefault="00000000">
      <w:pPr>
        <w:pStyle w:val="Heading4"/>
        <w:spacing w:line="480" w:lineRule="auto"/>
        <w:rPr>
          <w:rFonts w:eastAsia="Times New Roman"/>
          <w:color w:val="000000"/>
        </w:rPr>
      </w:pPr>
      <w:r>
        <w:rPr>
          <w:rFonts w:eastAsia="Times New Roman"/>
          <w:color w:val="000000"/>
        </w:rPr>
        <w:t>5.1.2 Moderate Wage Pass-Through</w:t>
      </w:r>
    </w:p>
    <w:p w14:paraId="4E30646B" w14:textId="77777777" w:rsidR="00000000" w:rsidRDefault="00000000">
      <w:pPr>
        <w:pStyle w:val="NormalWeb"/>
        <w:spacing w:line="480" w:lineRule="auto"/>
        <w:rPr>
          <w:color w:val="000000"/>
        </w:rPr>
      </w:pPr>
      <w:r>
        <w:rPr>
          <w:color w:val="000000"/>
        </w:rPr>
        <w:t>Our 21% pass-through estimate aligns with Aaronson (2001) but provides item-level granularity. The moderate rate suggests:</w:t>
      </w:r>
    </w:p>
    <w:p w14:paraId="318943C0" w14:textId="77777777" w:rsidR="00000000" w:rsidRDefault="00000000">
      <w:pPr>
        <w:numPr>
          <w:ilvl w:val="0"/>
          <w:numId w:val="38"/>
        </w:numPr>
        <w:spacing w:before="100" w:beforeAutospacing="1" w:after="120" w:line="480" w:lineRule="auto"/>
        <w:rPr>
          <w:rFonts w:eastAsia="Times New Roman"/>
          <w:color w:val="000000"/>
        </w:rPr>
      </w:pPr>
      <w:r>
        <w:rPr>
          <w:rStyle w:val="Strong"/>
          <w:rFonts w:eastAsia="Times New Roman"/>
          <w:color w:val="000000"/>
        </w:rPr>
        <w:lastRenderedPageBreak/>
        <w:t>Absorption by margins:</w:t>
      </w:r>
      <w:r>
        <w:rPr>
          <w:rFonts w:eastAsia="Times New Roman"/>
          <w:color w:val="000000"/>
        </w:rPr>
        <w:t xml:space="preserve"> Firms absorb majority of wage increases through efficiency gains</w:t>
      </w:r>
    </w:p>
    <w:p w14:paraId="79F8DF48" w14:textId="77777777" w:rsidR="00000000" w:rsidRDefault="00000000">
      <w:pPr>
        <w:numPr>
          <w:ilvl w:val="0"/>
          <w:numId w:val="38"/>
        </w:numPr>
        <w:spacing w:before="100" w:beforeAutospacing="1" w:after="120" w:line="480" w:lineRule="auto"/>
        <w:rPr>
          <w:rFonts w:eastAsia="Times New Roman"/>
          <w:color w:val="000000"/>
        </w:rPr>
      </w:pPr>
      <w:r>
        <w:rPr>
          <w:rStyle w:val="Strong"/>
          <w:rFonts w:eastAsia="Times New Roman"/>
          <w:color w:val="000000"/>
        </w:rPr>
        <w:t>Productivity offsets:</w:t>
      </w:r>
      <w:r>
        <w:rPr>
          <w:rFonts w:eastAsia="Times New Roman"/>
          <w:color w:val="000000"/>
        </w:rPr>
        <w:t xml:space="preserve"> Higher wages may increase worker productivity, offsetting costs</w:t>
      </w:r>
    </w:p>
    <w:p w14:paraId="5B9AD8BF" w14:textId="77777777" w:rsidR="00000000" w:rsidRDefault="00000000">
      <w:pPr>
        <w:numPr>
          <w:ilvl w:val="0"/>
          <w:numId w:val="38"/>
        </w:numPr>
        <w:spacing w:before="100" w:beforeAutospacing="1" w:after="120" w:line="480" w:lineRule="auto"/>
        <w:rPr>
          <w:rFonts w:eastAsia="Times New Roman"/>
          <w:color w:val="000000"/>
        </w:rPr>
      </w:pPr>
      <w:r>
        <w:rPr>
          <w:rStyle w:val="Strong"/>
          <w:rFonts w:eastAsia="Times New Roman"/>
          <w:color w:val="000000"/>
        </w:rPr>
        <w:t>Menu engineering:</w:t>
      </w:r>
      <w:r>
        <w:rPr>
          <w:rFonts w:eastAsia="Times New Roman"/>
          <w:color w:val="000000"/>
        </w:rPr>
        <w:t xml:space="preserve"> Chains adjust portion sizes or ingredients rather than headline prices</w:t>
      </w:r>
    </w:p>
    <w:p w14:paraId="5E7A0082" w14:textId="77777777" w:rsidR="00000000" w:rsidRDefault="00000000">
      <w:pPr>
        <w:pStyle w:val="Heading4"/>
        <w:spacing w:line="480" w:lineRule="auto"/>
        <w:rPr>
          <w:rFonts w:eastAsia="Times New Roman"/>
          <w:color w:val="000000"/>
        </w:rPr>
      </w:pPr>
      <w:r>
        <w:rPr>
          <w:rFonts w:eastAsia="Times New Roman"/>
          <w:color w:val="000000"/>
        </w:rPr>
        <w:t>5.1.3 Brand Effects Dominate</w:t>
      </w:r>
    </w:p>
    <w:p w14:paraId="0972755D" w14:textId="77777777" w:rsidR="00000000" w:rsidRDefault="00000000">
      <w:pPr>
        <w:pStyle w:val="NormalWeb"/>
        <w:spacing w:line="480" w:lineRule="auto"/>
        <w:rPr>
          <w:color w:val="000000"/>
        </w:rPr>
      </w:pPr>
      <w:r>
        <w:rPr>
          <w:color w:val="000000"/>
        </w:rPr>
        <w:t>The finding that Domino's charges $5.89 more than Chipotle (controlling for income/wages) reflects:</w:t>
      </w:r>
    </w:p>
    <w:p w14:paraId="070D271D" w14:textId="77777777" w:rsidR="00000000" w:rsidRDefault="00000000">
      <w:pPr>
        <w:numPr>
          <w:ilvl w:val="0"/>
          <w:numId w:val="39"/>
        </w:numPr>
        <w:spacing w:before="100" w:beforeAutospacing="1" w:after="120" w:line="480" w:lineRule="auto"/>
        <w:rPr>
          <w:rFonts w:eastAsia="Times New Roman"/>
          <w:color w:val="000000"/>
        </w:rPr>
      </w:pPr>
      <w:r>
        <w:rPr>
          <w:rStyle w:val="Strong"/>
          <w:rFonts w:eastAsia="Times New Roman"/>
          <w:color w:val="000000"/>
        </w:rPr>
        <w:t>Menu Composition:</w:t>
      </w:r>
      <w:r>
        <w:rPr>
          <w:rFonts w:eastAsia="Times New Roman"/>
          <w:color w:val="000000"/>
        </w:rPr>
        <w:t xml:space="preserve"> Pizza naturally costs more than burrito bowls to produce</w:t>
      </w:r>
    </w:p>
    <w:p w14:paraId="1EA22B1A" w14:textId="77777777" w:rsidR="00000000" w:rsidRDefault="00000000">
      <w:pPr>
        <w:numPr>
          <w:ilvl w:val="0"/>
          <w:numId w:val="39"/>
        </w:numPr>
        <w:spacing w:before="100" w:beforeAutospacing="1" w:after="120" w:line="480" w:lineRule="auto"/>
        <w:rPr>
          <w:rFonts w:eastAsia="Times New Roman"/>
          <w:color w:val="000000"/>
        </w:rPr>
      </w:pPr>
      <w:r>
        <w:rPr>
          <w:rStyle w:val="Strong"/>
          <w:rFonts w:eastAsia="Times New Roman"/>
          <w:color w:val="000000"/>
        </w:rPr>
        <w:t>Business Model:</w:t>
      </w:r>
      <w:r>
        <w:rPr>
          <w:rFonts w:eastAsia="Times New Roman"/>
          <w:color w:val="000000"/>
        </w:rPr>
        <w:t xml:space="preserve"> Franchise model allows local price variation vs corporate standardization</w:t>
      </w:r>
    </w:p>
    <w:p w14:paraId="4E5C3453" w14:textId="77777777" w:rsidR="00000000" w:rsidRDefault="00000000">
      <w:pPr>
        <w:numPr>
          <w:ilvl w:val="0"/>
          <w:numId w:val="39"/>
        </w:numPr>
        <w:spacing w:before="100" w:beforeAutospacing="1" w:after="120" w:line="480" w:lineRule="auto"/>
        <w:rPr>
          <w:rFonts w:eastAsia="Times New Roman"/>
          <w:color w:val="000000"/>
        </w:rPr>
      </w:pPr>
      <w:r>
        <w:rPr>
          <w:rStyle w:val="Strong"/>
          <w:rFonts w:eastAsia="Times New Roman"/>
          <w:color w:val="000000"/>
        </w:rPr>
        <w:t>Value Perception:</w:t>
      </w:r>
      <w:r>
        <w:rPr>
          <w:rFonts w:eastAsia="Times New Roman"/>
          <w:color w:val="000000"/>
        </w:rPr>
        <w:t xml:space="preserve"> Different target demographics accept different price points</w:t>
      </w:r>
    </w:p>
    <w:p w14:paraId="4250309D" w14:textId="77777777" w:rsidR="00000000" w:rsidRDefault="00000000">
      <w:pPr>
        <w:pStyle w:val="Heading3"/>
        <w:spacing w:line="480" w:lineRule="auto"/>
        <w:rPr>
          <w:rFonts w:eastAsia="Times New Roman"/>
          <w:color w:val="000000"/>
        </w:rPr>
      </w:pPr>
      <w:r>
        <w:rPr>
          <w:rFonts w:eastAsia="Times New Roman"/>
          <w:color w:val="000000"/>
        </w:rPr>
        <w:t>5.2 Machine Learning Insights</w:t>
      </w:r>
    </w:p>
    <w:p w14:paraId="1965D66C" w14:textId="77777777" w:rsidR="00000000" w:rsidRDefault="00000000">
      <w:pPr>
        <w:pStyle w:val="Heading4"/>
        <w:spacing w:line="480" w:lineRule="auto"/>
        <w:rPr>
          <w:rFonts w:eastAsia="Times New Roman"/>
          <w:color w:val="000000"/>
        </w:rPr>
      </w:pPr>
      <w:r>
        <w:rPr>
          <w:rFonts w:eastAsia="Times New Roman"/>
          <w:color w:val="000000"/>
        </w:rPr>
        <w:t>5.2.1 Why BERT Embeddings Work</w:t>
      </w:r>
    </w:p>
    <w:p w14:paraId="72DFA979" w14:textId="77777777" w:rsidR="00000000" w:rsidRDefault="00000000">
      <w:pPr>
        <w:pStyle w:val="NormalWeb"/>
        <w:spacing w:line="480" w:lineRule="auto"/>
        <w:rPr>
          <w:color w:val="000000"/>
        </w:rPr>
      </w:pPr>
      <w:r>
        <w:rPr>
          <w:color w:val="000000"/>
        </w:rPr>
        <w:t xml:space="preserve">The dramatic improvement from R²=0.077 to R²=0.986 when adding BERT embeddings reveals that </w:t>
      </w:r>
      <w:r>
        <w:rPr>
          <w:rStyle w:val="Strong"/>
          <w:color w:val="000000"/>
        </w:rPr>
        <w:t>what you're buying matters far more than where you buy it</w:t>
      </w:r>
      <w:r>
        <w:rPr>
          <w:color w:val="000000"/>
        </w:rPr>
        <w:t>.</w:t>
      </w:r>
    </w:p>
    <w:p w14:paraId="097588A9" w14:textId="77777777" w:rsidR="00000000" w:rsidRDefault="00000000">
      <w:pPr>
        <w:pStyle w:val="NormalWeb"/>
        <w:spacing w:line="480" w:lineRule="auto"/>
        <w:rPr>
          <w:color w:val="000000"/>
        </w:rPr>
      </w:pPr>
      <w:r>
        <w:rPr>
          <w:color w:val="000000"/>
        </w:rPr>
        <w:t>BERT captures:</w:t>
      </w:r>
    </w:p>
    <w:p w14:paraId="7D087F0D" w14:textId="77777777" w:rsidR="00000000" w:rsidRDefault="00000000">
      <w:pPr>
        <w:numPr>
          <w:ilvl w:val="0"/>
          <w:numId w:val="40"/>
        </w:numPr>
        <w:spacing w:before="100" w:beforeAutospacing="1" w:after="120" w:line="480" w:lineRule="auto"/>
        <w:rPr>
          <w:rFonts w:eastAsia="Times New Roman"/>
          <w:color w:val="000000"/>
        </w:rPr>
      </w:pPr>
      <w:r>
        <w:rPr>
          <w:rFonts w:eastAsia="Times New Roman"/>
          <w:color w:val="000000"/>
        </w:rPr>
        <w:t>Product category (pizza vs burrito vs drink)</w:t>
      </w:r>
    </w:p>
    <w:p w14:paraId="49FF16C0" w14:textId="77777777" w:rsidR="00000000" w:rsidRDefault="00000000">
      <w:pPr>
        <w:numPr>
          <w:ilvl w:val="0"/>
          <w:numId w:val="40"/>
        </w:numPr>
        <w:spacing w:before="100" w:beforeAutospacing="1" w:after="120" w:line="480" w:lineRule="auto"/>
        <w:rPr>
          <w:rFonts w:eastAsia="Times New Roman"/>
          <w:color w:val="000000"/>
        </w:rPr>
      </w:pPr>
      <w:r>
        <w:rPr>
          <w:rFonts w:eastAsia="Times New Roman"/>
          <w:color w:val="000000"/>
        </w:rPr>
        <w:t>Quality signals ("premium", "deluxe", "extra")</w:t>
      </w:r>
    </w:p>
    <w:p w14:paraId="5A189558" w14:textId="77777777" w:rsidR="00000000" w:rsidRDefault="00000000">
      <w:pPr>
        <w:numPr>
          <w:ilvl w:val="0"/>
          <w:numId w:val="40"/>
        </w:numPr>
        <w:spacing w:before="100" w:beforeAutospacing="1" w:after="120" w:line="480" w:lineRule="auto"/>
        <w:rPr>
          <w:rFonts w:eastAsia="Times New Roman"/>
          <w:color w:val="000000"/>
        </w:rPr>
      </w:pPr>
      <w:r>
        <w:rPr>
          <w:rFonts w:eastAsia="Times New Roman"/>
          <w:color w:val="000000"/>
        </w:rPr>
        <w:t>Size indicators ("large", "medium", "small")</w:t>
      </w:r>
    </w:p>
    <w:p w14:paraId="7C2649C0" w14:textId="77777777" w:rsidR="00000000" w:rsidRDefault="00000000">
      <w:pPr>
        <w:numPr>
          <w:ilvl w:val="0"/>
          <w:numId w:val="40"/>
        </w:numPr>
        <w:spacing w:before="100" w:beforeAutospacing="1" w:after="120" w:line="480" w:lineRule="auto"/>
        <w:rPr>
          <w:rFonts w:eastAsia="Times New Roman"/>
          <w:color w:val="000000"/>
        </w:rPr>
      </w:pPr>
      <w:r>
        <w:rPr>
          <w:rFonts w:eastAsia="Times New Roman"/>
          <w:color w:val="000000"/>
        </w:rPr>
        <w:lastRenderedPageBreak/>
        <w:t>Ingredient complexity ("3-topping", "loaded", "supreme")</w:t>
      </w:r>
    </w:p>
    <w:p w14:paraId="63E84375" w14:textId="77777777" w:rsidR="00000000" w:rsidRDefault="00000000">
      <w:pPr>
        <w:pStyle w:val="NormalWeb"/>
        <w:spacing w:line="480" w:lineRule="auto"/>
        <w:rPr>
          <w:color w:val="000000"/>
        </w:rPr>
      </w:pPr>
      <w:r>
        <w:rPr>
          <w:color w:val="000000"/>
        </w:rPr>
        <w:t>These product features explain 78% of variance, dwarfing economic factors (1.6%).</w:t>
      </w:r>
    </w:p>
    <w:p w14:paraId="6070D151" w14:textId="77777777" w:rsidR="00000000" w:rsidRDefault="00000000">
      <w:pPr>
        <w:pStyle w:val="Heading4"/>
        <w:spacing w:line="480" w:lineRule="auto"/>
        <w:rPr>
          <w:rFonts w:eastAsia="Times New Roman"/>
          <w:color w:val="000000"/>
        </w:rPr>
      </w:pPr>
      <w:r>
        <w:rPr>
          <w:rFonts w:eastAsia="Times New Roman"/>
          <w:color w:val="000000"/>
        </w:rPr>
        <w:t>5.2.2 Gradient Boosting Success</w:t>
      </w:r>
    </w:p>
    <w:p w14:paraId="631B0D41" w14:textId="77777777" w:rsidR="00000000" w:rsidRDefault="00000000">
      <w:pPr>
        <w:pStyle w:val="NormalWeb"/>
        <w:spacing w:line="480" w:lineRule="auto"/>
        <w:rPr>
          <w:color w:val="000000"/>
        </w:rPr>
      </w:pPr>
      <w:r>
        <w:rPr>
          <w:color w:val="000000"/>
        </w:rPr>
        <w:t>XGBoost outperforms neural networks despite fewer parameters. Advantages of tree ensembles:</w:t>
      </w:r>
    </w:p>
    <w:p w14:paraId="1FD867FB" w14:textId="77777777" w:rsidR="00000000" w:rsidRDefault="00000000">
      <w:pPr>
        <w:numPr>
          <w:ilvl w:val="0"/>
          <w:numId w:val="41"/>
        </w:numPr>
        <w:spacing w:before="100" w:beforeAutospacing="1" w:after="120" w:line="480" w:lineRule="auto"/>
        <w:rPr>
          <w:rFonts w:eastAsia="Times New Roman"/>
          <w:color w:val="000000"/>
        </w:rPr>
      </w:pPr>
      <w:r>
        <w:rPr>
          <w:rFonts w:eastAsia="Times New Roman"/>
          <w:color w:val="000000"/>
        </w:rPr>
        <w:t>Handle missing values naturally</w:t>
      </w:r>
    </w:p>
    <w:p w14:paraId="4C19DB34" w14:textId="77777777" w:rsidR="00000000" w:rsidRDefault="00000000">
      <w:pPr>
        <w:numPr>
          <w:ilvl w:val="0"/>
          <w:numId w:val="41"/>
        </w:numPr>
        <w:spacing w:before="100" w:beforeAutospacing="1" w:after="120" w:line="480" w:lineRule="auto"/>
        <w:rPr>
          <w:rFonts w:eastAsia="Times New Roman"/>
          <w:color w:val="000000"/>
        </w:rPr>
      </w:pPr>
      <w:r>
        <w:rPr>
          <w:rFonts w:eastAsia="Times New Roman"/>
          <w:color w:val="000000"/>
        </w:rPr>
        <w:t>Capture threshold effects (e.g., "large" pizza vs "medium")</w:t>
      </w:r>
    </w:p>
    <w:p w14:paraId="16FB3D9F" w14:textId="77777777" w:rsidR="00000000" w:rsidRDefault="00000000">
      <w:pPr>
        <w:numPr>
          <w:ilvl w:val="0"/>
          <w:numId w:val="41"/>
        </w:numPr>
        <w:spacing w:before="100" w:beforeAutospacing="1" w:after="120" w:line="480" w:lineRule="auto"/>
        <w:rPr>
          <w:rFonts w:eastAsia="Times New Roman"/>
          <w:color w:val="000000"/>
        </w:rPr>
      </w:pPr>
      <w:r>
        <w:rPr>
          <w:rFonts w:eastAsia="Times New Roman"/>
          <w:color w:val="000000"/>
        </w:rPr>
        <w:t>Automatic feature interactions</w:t>
      </w:r>
    </w:p>
    <w:p w14:paraId="3F77CD89" w14:textId="77777777" w:rsidR="00000000" w:rsidRDefault="00000000">
      <w:pPr>
        <w:numPr>
          <w:ilvl w:val="0"/>
          <w:numId w:val="41"/>
        </w:numPr>
        <w:spacing w:before="100" w:beforeAutospacing="1" w:after="120" w:line="480" w:lineRule="auto"/>
        <w:rPr>
          <w:rFonts w:eastAsia="Times New Roman"/>
          <w:color w:val="000000"/>
        </w:rPr>
      </w:pPr>
      <w:r>
        <w:rPr>
          <w:rFonts w:eastAsia="Times New Roman"/>
          <w:color w:val="000000"/>
        </w:rPr>
        <w:t>Robust to outliers</w:t>
      </w:r>
    </w:p>
    <w:p w14:paraId="7214D343" w14:textId="77777777" w:rsidR="00000000" w:rsidRDefault="00000000">
      <w:pPr>
        <w:numPr>
          <w:ilvl w:val="0"/>
          <w:numId w:val="41"/>
        </w:numPr>
        <w:spacing w:before="100" w:beforeAutospacing="1" w:after="120" w:line="480" w:lineRule="auto"/>
        <w:rPr>
          <w:rFonts w:eastAsia="Times New Roman"/>
          <w:color w:val="000000"/>
        </w:rPr>
      </w:pPr>
      <w:r>
        <w:rPr>
          <w:rFonts w:eastAsia="Times New Roman"/>
          <w:color w:val="000000"/>
        </w:rPr>
        <w:t>No scaling required</w:t>
      </w:r>
    </w:p>
    <w:p w14:paraId="23F9B105" w14:textId="77777777" w:rsidR="00000000" w:rsidRDefault="00000000">
      <w:pPr>
        <w:pStyle w:val="Heading3"/>
        <w:spacing w:line="480" w:lineRule="auto"/>
        <w:rPr>
          <w:rFonts w:eastAsia="Times New Roman"/>
          <w:color w:val="000000"/>
        </w:rPr>
      </w:pPr>
      <w:r>
        <w:rPr>
          <w:rFonts w:eastAsia="Times New Roman"/>
          <w:color w:val="000000"/>
        </w:rPr>
        <w:t>5.3 Limitations</w:t>
      </w:r>
    </w:p>
    <w:p w14:paraId="3D08D413" w14:textId="77777777" w:rsidR="00000000" w:rsidRDefault="00000000">
      <w:pPr>
        <w:pStyle w:val="Heading4"/>
        <w:spacing w:line="480" w:lineRule="auto"/>
        <w:rPr>
          <w:rFonts w:eastAsia="Times New Roman"/>
          <w:color w:val="000000"/>
        </w:rPr>
      </w:pPr>
      <w:r>
        <w:rPr>
          <w:rFonts w:eastAsia="Times New Roman"/>
          <w:color w:val="000000"/>
        </w:rPr>
        <w:t>5.3.1 Data Limitations</w:t>
      </w:r>
    </w:p>
    <w:p w14:paraId="16BCACC7" w14:textId="77777777" w:rsidR="00000000" w:rsidRDefault="00000000">
      <w:pPr>
        <w:numPr>
          <w:ilvl w:val="0"/>
          <w:numId w:val="42"/>
        </w:numPr>
        <w:spacing w:before="100" w:beforeAutospacing="1" w:after="120" w:line="480" w:lineRule="auto"/>
        <w:rPr>
          <w:rFonts w:eastAsia="Times New Roman"/>
          <w:color w:val="000000"/>
        </w:rPr>
      </w:pPr>
      <w:r>
        <w:rPr>
          <w:rStyle w:val="Strong"/>
          <w:rFonts w:eastAsia="Times New Roman"/>
          <w:color w:val="000000"/>
        </w:rPr>
        <w:t>Cross-Sectional:</w:t>
      </w:r>
      <w:r>
        <w:rPr>
          <w:rFonts w:eastAsia="Times New Roman"/>
          <w:color w:val="000000"/>
        </w:rPr>
        <w:t xml:space="preserve"> No temporal dimension—can't study price changes over time</w:t>
      </w:r>
    </w:p>
    <w:p w14:paraId="5F3D19E5" w14:textId="77777777" w:rsidR="00000000" w:rsidRDefault="00000000">
      <w:pPr>
        <w:numPr>
          <w:ilvl w:val="0"/>
          <w:numId w:val="42"/>
        </w:numPr>
        <w:spacing w:before="100" w:beforeAutospacing="1" w:after="120" w:line="480" w:lineRule="auto"/>
        <w:rPr>
          <w:rFonts w:eastAsia="Times New Roman"/>
          <w:color w:val="000000"/>
        </w:rPr>
      </w:pPr>
      <w:r>
        <w:rPr>
          <w:rStyle w:val="Strong"/>
          <w:rFonts w:eastAsia="Times New Roman"/>
          <w:color w:val="000000"/>
        </w:rPr>
        <w:t>Three Chains Only:</w:t>
      </w:r>
      <w:r>
        <w:rPr>
          <w:rFonts w:eastAsia="Times New Roman"/>
          <w:color w:val="000000"/>
        </w:rPr>
        <w:t xml:space="preserve"> May not generalize to McDonald's, Burger King, Subway</w:t>
      </w:r>
    </w:p>
    <w:p w14:paraId="46174A98" w14:textId="77777777" w:rsidR="00000000" w:rsidRDefault="00000000">
      <w:pPr>
        <w:numPr>
          <w:ilvl w:val="0"/>
          <w:numId w:val="42"/>
        </w:numPr>
        <w:spacing w:before="100" w:beforeAutospacing="1" w:after="120" w:line="480" w:lineRule="auto"/>
        <w:rPr>
          <w:rFonts w:eastAsia="Times New Roman"/>
          <w:color w:val="000000"/>
        </w:rPr>
      </w:pPr>
      <w:r>
        <w:rPr>
          <w:rStyle w:val="Strong"/>
          <w:rFonts w:eastAsia="Times New Roman"/>
          <w:color w:val="000000"/>
        </w:rPr>
        <w:t>No Sales Data:</w:t>
      </w:r>
      <w:r>
        <w:rPr>
          <w:rFonts w:eastAsia="Times New Roman"/>
          <w:color w:val="000000"/>
        </w:rPr>
        <w:t xml:space="preserve"> Can't assess demand elasticity or revenue optimization</w:t>
      </w:r>
    </w:p>
    <w:p w14:paraId="06959259" w14:textId="77777777" w:rsidR="00000000" w:rsidRDefault="00000000">
      <w:pPr>
        <w:numPr>
          <w:ilvl w:val="0"/>
          <w:numId w:val="42"/>
        </w:numPr>
        <w:spacing w:before="100" w:beforeAutospacing="1" w:after="120" w:line="480" w:lineRule="auto"/>
        <w:rPr>
          <w:rFonts w:eastAsia="Times New Roman"/>
          <w:color w:val="000000"/>
        </w:rPr>
      </w:pPr>
      <w:r>
        <w:rPr>
          <w:rStyle w:val="Strong"/>
          <w:rFonts w:eastAsia="Times New Roman"/>
          <w:color w:val="000000"/>
        </w:rPr>
        <w:t>ZIP-Level Income:</w:t>
      </w:r>
      <w:r>
        <w:rPr>
          <w:rFonts w:eastAsia="Times New Roman"/>
          <w:color w:val="000000"/>
        </w:rPr>
        <w:t xml:space="preserve"> Aggregation masks within-ZIP heterogeneity</w:t>
      </w:r>
    </w:p>
    <w:p w14:paraId="331C0DBD" w14:textId="77777777" w:rsidR="00000000" w:rsidRDefault="00000000">
      <w:pPr>
        <w:pStyle w:val="Heading4"/>
        <w:spacing w:line="480" w:lineRule="auto"/>
        <w:rPr>
          <w:rFonts w:eastAsia="Times New Roman"/>
          <w:color w:val="000000"/>
        </w:rPr>
      </w:pPr>
      <w:r>
        <w:rPr>
          <w:rFonts w:eastAsia="Times New Roman"/>
          <w:color w:val="000000"/>
        </w:rPr>
        <w:t>5.3.2 Methodological Limitations</w:t>
      </w:r>
    </w:p>
    <w:p w14:paraId="5647E858" w14:textId="77777777" w:rsidR="00000000" w:rsidRDefault="00000000">
      <w:pPr>
        <w:numPr>
          <w:ilvl w:val="0"/>
          <w:numId w:val="43"/>
        </w:numPr>
        <w:spacing w:before="100" w:beforeAutospacing="1" w:after="120" w:line="480" w:lineRule="auto"/>
        <w:rPr>
          <w:rFonts w:eastAsia="Times New Roman"/>
          <w:color w:val="000000"/>
        </w:rPr>
      </w:pPr>
      <w:r>
        <w:rPr>
          <w:rStyle w:val="Strong"/>
          <w:rFonts w:eastAsia="Times New Roman"/>
          <w:color w:val="000000"/>
        </w:rPr>
        <w:t>Observational Study:</w:t>
      </w:r>
      <w:r>
        <w:rPr>
          <w:rFonts w:eastAsia="Times New Roman"/>
          <w:color w:val="000000"/>
        </w:rPr>
        <w:t xml:space="preserve"> Cannot claim causality, only correlation</w:t>
      </w:r>
    </w:p>
    <w:p w14:paraId="1FA96C42" w14:textId="77777777" w:rsidR="00000000" w:rsidRDefault="00000000">
      <w:pPr>
        <w:numPr>
          <w:ilvl w:val="0"/>
          <w:numId w:val="43"/>
        </w:numPr>
        <w:spacing w:before="100" w:beforeAutospacing="1" w:after="120" w:line="480" w:lineRule="auto"/>
        <w:rPr>
          <w:rFonts w:eastAsia="Times New Roman"/>
          <w:color w:val="000000"/>
        </w:rPr>
      </w:pPr>
      <w:r>
        <w:rPr>
          <w:rStyle w:val="Strong"/>
          <w:rFonts w:eastAsia="Times New Roman"/>
          <w:color w:val="000000"/>
        </w:rPr>
        <w:t>Omitted Variables:</w:t>
      </w:r>
      <w:r>
        <w:rPr>
          <w:rFonts w:eastAsia="Times New Roman"/>
          <w:color w:val="000000"/>
        </w:rPr>
        <w:t xml:space="preserve"> Competitor proximity, local regulations, customer demographics</w:t>
      </w:r>
    </w:p>
    <w:p w14:paraId="41AAF638" w14:textId="77777777" w:rsidR="00000000" w:rsidRDefault="00000000">
      <w:pPr>
        <w:numPr>
          <w:ilvl w:val="0"/>
          <w:numId w:val="43"/>
        </w:numPr>
        <w:spacing w:before="100" w:beforeAutospacing="1" w:after="120" w:line="480" w:lineRule="auto"/>
        <w:rPr>
          <w:rFonts w:eastAsia="Times New Roman"/>
          <w:color w:val="000000"/>
        </w:rPr>
      </w:pPr>
      <w:r>
        <w:rPr>
          <w:rStyle w:val="Strong"/>
          <w:rFonts w:eastAsia="Times New Roman"/>
          <w:color w:val="000000"/>
        </w:rPr>
        <w:lastRenderedPageBreak/>
        <w:t>Menu Categorization:</w:t>
      </w:r>
      <w:r>
        <w:rPr>
          <w:rFonts w:eastAsia="Times New Roman"/>
          <w:color w:val="000000"/>
        </w:rPr>
        <w:t xml:space="preserve"> Keyword-based approach may misclassify items</w:t>
      </w:r>
    </w:p>
    <w:p w14:paraId="56B49ECE" w14:textId="77777777" w:rsidR="00000000" w:rsidRDefault="00000000">
      <w:pPr>
        <w:numPr>
          <w:ilvl w:val="0"/>
          <w:numId w:val="43"/>
        </w:numPr>
        <w:spacing w:before="100" w:beforeAutospacing="1" w:after="120" w:line="480" w:lineRule="auto"/>
        <w:rPr>
          <w:rFonts w:eastAsia="Times New Roman"/>
          <w:color w:val="000000"/>
        </w:rPr>
      </w:pPr>
      <w:r>
        <w:rPr>
          <w:rStyle w:val="Strong"/>
          <w:rFonts w:eastAsia="Times New Roman"/>
          <w:color w:val="000000"/>
        </w:rPr>
        <w:t>Static Snapshot:</w:t>
      </w:r>
      <w:r>
        <w:rPr>
          <w:rFonts w:eastAsia="Times New Roman"/>
          <w:color w:val="000000"/>
        </w:rPr>
        <w:t xml:space="preserve"> Data collected July 2024, may not reflect seasonal pricing</w:t>
      </w:r>
    </w:p>
    <w:p w14:paraId="6A3D2438" w14:textId="77777777" w:rsidR="00000000" w:rsidRDefault="00000000">
      <w:pPr>
        <w:pStyle w:val="Heading3"/>
        <w:spacing w:line="480" w:lineRule="auto"/>
        <w:rPr>
          <w:rFonts w:eastAsia="Times New Roman"/>
          <w:color w:val="000000"/>
        </w:rPr>
      </w:pPr>
      <w:r>
        <w:rPr>
          <w:rFonts w:eastAsia="Times New Roman"/>
          <w:color w:val="000000"/>
        </w:rPr>
        <w:t>5.4 Practical Applications</w:t>
      </w:r>
    </w:p>
    <w:p w14:paraId="46A35AF3" w14:textId="77777777" w:rsidR="00000000" w:rsidRDefault="00000000">
      <w:pPr>
        <w:pStyle w:val="Heading4"/>
        <w:spacing w:line="480" w:lineRule="auto"/>
        <w:rPr>
          <w:rFonts w:eastAsia="Times New Roman"/>
          <w:color w:val="000000"/>
        </w:rPr>
      </w:pPr>
      <w:r>
        <w:rPr>
          <w:rFonts w:eastAsia="Times New Roman"/>
          <w:color w:val="000000"/>
        </w:rPr>
        <w:t>5.4.1 For Restaurant Chains</w:t>
      </w:r>
    </w:p>
    <w:p w14:paraId="03E4F79E" w14:textId="77777777" w:rsidR="00000000" w:rsidRDefault="00000000">
      <w:pPr>
        <w:numPr>
          <w:ilvl w:val="0"/>
          <w:numId w:val="44"/>
        </w:numPr>
        <w:spacing w:before="100" w:beforeAutospacing="1" w:after="120" w:line="480" w:lineRule="auto"/>
        <w:rPr>
          <w:rFonts w:eastAsia="Times New Roman"/>
          <w:color w:val="000000"/>
        </w:rPr>
      </w:pPr>
      <w:r>
        <w:rPr>
          <w:rStyle w:val="Strong"/>
          <w:rFonts w:eastAsia="Times New Roman"/>
          <w:color w:val="000000"/>
        </w:rPr>
        <w:t>Dynamic Pricing:</w:t>
      </w:r>
      <w:r>
        <w:rPr>
          <w:rFonts w:eastAsia="Times New Roman"/>
          <w:color w:val="000000"/>
        </w:rPr>
        <w:t xml:space="preserve"> Use XGBoost model to optimize prices at new locations (±$0.75 accuracy)</w:t>
      </w:r>
    </w:p>
    <w:p w14:paraId="01FC2BFD" w14:textId="77777777" w:rsidR="00000000" w:rsidRDefault="00000000">
      <w:pPr>
        <w:numPr>
          <w:ilvl w:val="0"/>
          <w:numId w:val="44"/>
        </w:numPr>
        <w:spacing w:before="100" w:beforeAutospacing="1" w:after="120" w:line="480" w:lineRule="auto"/>
        <w:rPr>
          <w:rFonts w:eastAsia="Times New Roman"/>
          <w:color w:val="000000"/>
        </w:rPr>
      </w:pPr>
      <w:r>
        <w:rPr>
          <w:rStyle w:val="Strong"/>
          <w:rFonts w:eastAsia="Times New Roman"/>
          <w:color w:val="000000"/>
        </w:rPr>
        <w:t>Market Entry:</w:t>
      </w:r>
      <w:r>
        <w:rPr>
          <w:rFonts w:eastAsia="Times New Roman"/>
          <w:color w:val="000000"/>
        </w:rPr>
        <w:t xml:space="preserve"> Predict competitive pricing before opening restaurants</w:t>
      </w:r>
    </w:p>
    <w:p w14:paraId="4230363E" w14:textId="77777777" w:rsidR="00000000" w:rsidRDefault="00000000">
      <w:pPr>
        <w:numPr>
          <w:ilvl w:val="0"/>
          <w:numId w:val="44"/>
        </w:numPr>
        <w:spacing w:before="100" w:beforeAutospacing="1" w:after="120" w:line="480" w:lineRule="auto"/>
        <w:rPr>
          <w:rFonts w:eastAsia="Times New Roman"/>
          <w:color w:val="000000"/>
        </w:rPr>
      </w:pPr>
      <w:r>
        <w:rPr>
          <w:rStyle w:val="Strong"/>
          <w:rFonts w:eastAsia="Times New Roman"/>
          <w:color w:val="000000"/>
        </w:rPr>
        <w:t>Menu Engineering:</w:t>
      </w:r>
      <w:r>
        <w:rPr>
          <w:rFonts w:eastAsia="Times New Roman"/>
          <w:color w:val="000000"/>
        </w:rPr>
        <w:t xml:space="preserve"> Identify overpriced/underpriced items relative to competitors</w:t>
      </w:r>
    </w:p>
    <w:p w14:paraId="4E9DBE3E" w14:textId="77777777" w:rsidR="00000000" w:rsidRDefault="00000000">
      <w:pPr>
        <w:numPr>
          <w:ilvl w:val="0"/>
          <w:numId w:val="44"/>
        </w:numPr>
        <w:spacing w:before="100" w:beforeAutospacing="1" w:after="120" w:line="480" w:lineRule="auto"/>
        <w:rPr>
          <w:rFonts w:eastAsia="Times New Roman"/>
          <w:color w:val="000000"/>
        </w:rPr>
      </w:pPr>
      <w:r>
        <w:rPr>
          <w:rStyle w:val="Strong"/>
          <w:rFonts w:eastAsia="Times New Roman"/>
          <w:color w:val="000000"/>
        </w:rPr>
        <w:t>Revenue Management:</w:t>
      </w:r>
      <w:r>
        <w:rPr>
          <w:rFonts w:eastAsia="Times New Roman"/>
          <w:color w:val="000000"/>
        </w:rPr>
        <w:t xml:space="preserve"> A/B test pricing strategies with predicted demand</w:t>
      </w:r>
    </w:p>
    <w:p w14:paraId="14983993" w14:textId="77777777" w:rsidR="00000000" w:rsidRDefault="00000000">
      <w:pPr>
        <w:pStyle w:val="NormalWeb"/>
        <w:spacing w:line="480" w:lineRule="auto"/>
        <w:rPr>
          <w:color w:val="000000"/>
        </w:rPr>
      </w:pPr>
      <w:r>
        <w:rPr>
          <w:rStyle w:val="Strong"/>
          <w:color w:val="000000"/>
        </w:rPr>
        <w:t>ROI Calculation:</w:t>
      </w:r>
    </w:p>
    <w:p w14:paraId="2EE58935" w14:textId="77777777" w:rsidR="00000000" w:rsidRDefault="00000000">
      <w:pPr>
        <w:numPr>
          <w:ilvl w:val="0"/>
          <w:numId w:val="45"/>
        </w:numPr>
        <w:spacing w:before="100" w:beforeAutospacing="1" w:after="120" w:line="480" w:lineRule="auto"/>
        <w:rPr>
          <w:rFonts w:eastAsia="Times New Roman"/>
          <w:color w:val="000000"/>
        </w:rPr>
      </w:pPr>
      <w:r>
        <w:rPr>
          <w:rFonts w:eastAsia="Times New Roman"/>
          <w:color w:val="000000"/>
        </w:rPr>
        <w:t>Mispricing 200 menu items by $0.50 = $100 lost revenue per location</w:t>
      </w:r>
    </w:p>
    <w:p w14:paraId="36CD70B3" w14:textId="77777777" w:rsidR="00000000" w:rsidRDefault="00000000">
      <w:pPr>
        <w:numPr>
          <w:ilvl w:val="0"/>
          <w:numId w:val="45"/>
        </w:numPr>
        <w:spacing w:before="100" w:beforeAutospacing="1" w:after="120" w:line="480" w:lineRule="auto"/>
        <w:rPr>
          <w:rFonts w:eastAsia="Times New Roman"/>
          <w:color w:val="000000"/>
        </w:rPr>
      </w:pPr>
      <w:r>
        <w:rPr>
          <w:rFonts w:eastAsia="Times New Roman"/>
          <w:color w:val="000000"/>
        </w:rPr>
        <w:t>Across 100 locations = $10,000 annual revenue leakage</w:t>
      </w:r>
    </w:p>
    <w:p w14:paraId="02695095" w14:textId="77777777" w:rsidR="00000000" w:rsidRDefault="00000000">
      <w:pPr>
        <w:numPr>
          <w:ilvl w:val="0"/>
          <w:numId w:val="45"/>
        </w:numPr>
        <w:spacing w:before="100" w:beforeAutospacing="1" w:after="120" w:line="480" w:lineRule="auto"/>
        <w:rPr>
          <w:rFonts w:eastAsia="Times New Roman"/>
          <w:color w:val="000000"/>
        </w:rPr>
      </w:pPr>
      <w:r>
        <w:rPr>
          <w:rFonts w:eastAsia="Times New Roman"/>
          <w:color w:val="000000"/>
        </w:rPr>
        <w:t>Model deployment cost: ~$500 (compute + engineering)</w:t>
      </w:r>
    </w:p>
    <w:p w14:paraId="1D451788" w14:textId="77777777" w:rsidR="00000000" w:rsidRDefault="00000000">
      <w:pPr>
        <w:numPr>
          <w:ilvl w:val="0"/>
          <w:numId w:val="45"/>
        </w:numPr>
        <w:spacing w:before="100" w:beforeAutospacing="1" w:after="120" w:line="480" w:lineRule="auto"/>
        <w:rPr>
          <w:rFonts w:eastAsia="Times New Roman"/>
          <w:color w:val="000000"/>
        </w:rPr>
      </w:pPr>
      <w:r>
        <w:rPr>
          <w:rStyle w:val="Strong"/>
          <w:rFonts w:eastAsia="Times New Roman"/>
          <w:color w:val="000000"/>
        </w:rPr>
        <w:t>Return: 20× investment</w:t>
      </w:r>
    </w:p>
    <w:p w14:paraId="7EA4871C" w14:textId="77777777" w:rsidR="00000000" w:rsidRDefault="00000000">
      <w:pPr>
        <w:pStyle w:val="Heading4"/>
        <w:spacing w:line="480" w:lineRule="auto"/>
        <w:rPr>
          <w:rFonts w:eastAsia="Times New Roman"/>
          <w:color w:val="000000"/>
        </w:rPr>
      </w:pPr>
      <w:r>
        <w:rPr>
          <w:rFonts w:eastAsia="Times New Roman"/>
          <w:color w:val="000000"/>
        </w:rPr>
        <w:t>5.4.2 For Policymakers</w:t>
      </w:r>
    </w:p>
    <w:p w14:paraId="08E031B0" w14:textId="77777777" w:rsidR="00000000" w:rsidRDefault="00000000">
      <w:pPr>
        <w:numPr>
          <w:ilvl w:val="0"/>
          <w:numId w:val="46"/>
        </w:numPr>
        <w:spacing w:before="100" w:beforeAutospacing="1" w:after="120" w:line="480" w:lineRule="auto"/>
        <w:rPr>
          <w:rFonts w:eastAsia="Times New Roman"/>
          <w:color w:val="000000"/>
        </w:rPr>
      </w:pPr>
      <w:r>
        <w:rPr>
          <w:rStyle w:val="Strong"/>
          <w:rFonts w:eastAsia="Times New Roman"/>
          <w:color w:val="000000"/>
        </w:rPr>
        <w:t>Minimum Wage Impact:</w:t>
      </w:r>
      <w:r>
        <w:rPr>
          <w:rFonts w:eastAsia="Times New Roman"/>
          <w:color w:val="000000"/>
        </w:rPr>
        <w:t xml:space="preserve"> 21% pass-through suggests moderate consumer burden</w:t>
      </w:r>
    </w:p>
    <w:p w14:paraId="1BDEF1CD" w14:textId="77777777" w:rsidR="00000000" w:rsidRDefault="00000000">
      <w:pPr>
        <w:numPr>
          <w:ilvl w:val="0"/>
          <w:numId w:val="46"/>
        </w:numPr>
        <w:spacing w:before="100" w:beforeAutospacing="1" w:after="120" w:line="480" w:lineRule="auto"/>
        <w:rPr>
          <w:rFonts w:eastAsia="Times New Roman"/>
          <w:color w:val="000000"/>
        </w:rPr>
      </w:pPr>
      <w:r>
        <w:rPr>
          <w:rStyle w:val="Strong"/>
          <w:rFonts w:eastAsia="Times New Roman"/>
          <w:color w:val="000000"/>
        </w:rPr>
        <w:t>Living Wage Debates:</w:t>
      </w:r>
      <w:r>
        <w:rPr>
          <w:rFonts w:eastAsia="Times New Roman"/>
          <w:color w:val="000000"/>
        </w:rPr>
        <w:t xml:space="preserve"> $1 wage increase → $0.21 menu price increase</w:t>
      </w:r>
    </w:p>
    <w:p w14:paraId="52EEF62D" w14:textId="77777777" w:rsidR="00000000" w:rsidRDefault="00000000">
      <w:pPr>
        <w:numPr>
          <w:ilvl w:val="0"/>
          <w:numId w:val="46"/>
        </w:numPr>
        <w:spacing w:before="100" w:beforeAutospacing="1" w:after="120" w:line="480" w:lineRule="auto"/>
        <w:rPr>
          <w:rFonts w:eastAsia="Times New Roman"/>
          <w:color w:val="000000"/>
        </w:rPr>
      </w:pPr>
      <w:r>
        <w:rPr>
          <w:rStyle w:val="Strong"/>
          <w:rFonts w:eastAsia="Times New Roman"/>
          <w:color w:val="000000"/>
        </w:rPr>
        <w:t>Regressive Pricing:</w:t>
      </w:r>
      <w:r>
        <w:rPr>
          <w:rFonts w:eastAsia="Times New Roman"/>
          <w:color w:val="000000"/>
        </w:rPr>
        <w:t xml:space="preserve"> No evidence of higher prices in low-income areas</w:t>
      </w:r>
    </w:p>
    <w:p w14:paraId="3466F8BC" w14:textId="77777777" w:rsidR="00000000" w:rsidRDefault="00000000">
      <w:pPr>
        <w:numPr>
          <w:ilvl w:val="0"/>
          <w:numId w:val="46"/>
        </w:numPr>
        <w:spacing w:before="100" w:beforeAutospacing="1" w:after="120" w:line="480" w:lineRule="auto"/>
        <w:rPr>
          <w:rFonts w:eastAsia="Times New Roman"/>
          <w:color w:val="000000"/>
        </w:rPr>
      </w:pPr>
      <w:r>
        <w:rPr>
          <w:rStyle w:val="Strong"/>
          <w:rFonts w:eastAsia="Times New Roman"/>
          <w:color w:val="000000"/>
        </w:rPr>
        <w:lastRenderedPageBreak/>
        <w:t>Food Access:</w:t>
      </w:r>
      <w:r>
        <w:rPr>
          <w:rFonts w:eastAsia="Times New Roman"/>
          <w:color w:val="000000"/>
        </w:rPr>
        <w:t xml:space="preserve"> Regional variations ($1.43 West-Midwest) affect food affordability</w:t>
      </w:r>
    </w:p>
    <w:p w14:paraId="6D611CB6" w14:textId="77777777" w:rsidR="00000000" w:rsidRDefault="00000000">
      <w:pPr>
        <w:pStyle w:val="Heading4"/>
        <w:spacing w:line="480" w:lineRule="auto"/>
        <w:rPr>
          <w:rFonts w:eastAsia="Times New Roman"/>
          <w:color w:val="000000"/>
        </w:rPr>
      </w:pPr>
      <w:r>
        <w:rPr>
          <w:rFonts w:eastAsia="Times New Roman"/>
          <w:color w:val="000000"/>
        </w:rPr>
        <w:t>5.4.3 For Consumers</w:t>
      </w:r>
    </w:p>
    <w:p w14:paraId="419758D8" w14:textId="77777777" w:rsidR="00000000" w:rsidRDefault="00000000">
      <w:pPr>
        <w:numPr>
          <w:ilvl w:val="0"/>
          <w:numId w:val="47"/>
        </w:numPr>
        <w:spacing w:before="100" w:beforeAutospacing="1" w:after="120" w:line="480" w:lineRule="auto"/>
        <w:rPr>
          <w:rFonts w:eastAsia="Times New Roman"/>
          <w:color w:val="000000"/>
        </w:rPr>
      </w:pPr>
      <w:r>
        <w:rPr>
          <w:rStyle w:val="Strong"/>
          <w:rFonts w:eastAsia="Times New Roman"/>
          <w:color w:val="000000"/>
        </w:rPr>
        <w:t>Brand Switching:</w:t>
      </w:r>
      <w:r>
        <w:rPr>
          <w:rFonts w:eastAsia="Times New Roman"/>
          <w:color w:val="000000"/>
        </w:rPr>
        <w:t xml:space="preserve"> Choosing Chipotle over Domino's saves ~$2.88 per item</w:t>
      </w:r>
    </w:p>
    <w:p w14:paraId="66383181" w14:textId="77777777" w:rsidR="00000000" w:rsidRDefault="00000000">
      <w:pPr>
        <w:numPr>
          <w:ilvl w:val="0"/>
          <w:numId w:val="47"/>
        </w:numPr>
        <w:spacing w:before="100" w:beforeAutospacing="1" w:after="120" w:line="480" w:lineRule="auto"/>
        <w:rPr>
          <w:rFonts w:eastAsia="Times New Roman"/>
          <w:color w:val="000000"/>
        </w:rPr>
      </w:pPr>
      <w:r>
        <w:rPr>
          <w:rStyle w:val="Strong"/>
          <w:rFonts w:eastAsia="Times New Roman"/>
          <w:color w:val="000000"/>
        </w:rPr>
        <w:t>Regional Awareness:</w:t>
      </w:r>
      <w:r>
        <w:rPr>
          <w:rFonts w:eastAsia="Times New Roman"/>
          <w:color w:val="000000"/>
        </w:rPr>
        <w:t xml:space="preserve"> Western consumers pay 11% premium</w:t>
      </w:r>
    </w:p>
    <w:p w14:paraId="14D0164E" w14:textId="77777777" w:rsidR="00000000" w:rsidRDefault="00000000">
      <w:pPr>
        <w:numPr>
          <w:ilvl w:val="0"/>
          <w:numId w:val="47"/>
        </w:numPr>
        <w:spacing w:before="100" w:beforeAutospacing="1" w:after="120" w:line="480" w:lineRule="auto"/>
        <w:rPr>
          <w:rFonts w:eastAsia="Times New Roman"/>
          <w:color w:val="000000"/>
        </w:rPr>
      </w:pPr>
      <w:r>
        <w:rPr>
          <w:rStyle w:val="Strong"/>
          <w:rFonts w:eastAsia="Times New Roman"/>
          <w:color w:val="000000"/>
        </w:rPr>
        <w:t>Competition Paradox:</w:t>
      </w:r>
      <w:r>
        <w:rPr>
          <w:rFonts w:eastAsia="Times New Roman"/>
          <w:color w:val="000000"/>
        </w:rPr>
        <w:t xml:space="preserve"> More restaurants doesn't mean lower prices in practice</w:t>
      </w:r>
    </w:p>
    <w:p w14:paraId="0DF46C28" w14:textId="77777777" w:rsidR="00000000" w:rsidRDefault="00000000">
      <w:pPr>
        <w:pStyle w:val="Heading2"/>
        <w:spacing w:line="480" w:lineRule="auto"/>
        <w:rPr>
          <w:rFonts w:eastAsia="Times New Roman"/>
          <w:color w:val="000000"/>
        </w:rPr>
      </w:pPr>
      <w:r>
        <w:rPr>
          <w:rFonts w:eastAsia="Times New Roman"/>
          <w:color w:val="000000"/>
        </w:rPr>
        <w:t>6. CONCLUSION</w:t>
      </w:r>
    </w:p>
    <w:p w14:paraId="74E5E862" w14:textId="77777777" w:rsidR="00000000" w:rsidRDefault="00000000">
      <w:pPr>
        <w:pStyle w:val="NormalWeb"/>
        <w:spacing w:line="480" w:lineRule="auto"/>
        <w:rPr>
          <w:color w:val="000000"/>
        </w:rPr>
      </w:pPr>
      <w:r>
        <w:rPr>
          <w:color w:val="000000"/>
        </w:rPr>
        <w:t xml:space="preserve">This study demonstrates that </w:t>
      </w:r>
      <w:r>
        <w:rPr>
          <w:rStyle w:val="Strong"/>
          <w:color w:val="000000"/>
        </w:rPr>
        <w:t>fast-food pricing is product-driven, not market-driven</w:t>
      </w:r>
      <w:r>
        <w:rPr>
          <w:color w:val="000000"/>
        </w:rPr>
        <w:t>. While local economic conditions (income, minimum wage) are statistically significant predictors, they explain only 7.7% of price variance. Machine learning models incorporating menu item text embeddings achieve 98.6% accuracy, proving that what you buy and where you buy it from matters 12.7× more than where the restaurant is located.</w:t>
      </w:r>
    </w:p>
    <w:p w14:paraId="3310FE19" w14:textId="77777777" w:rsidR="00000000" w:rsidRDefault="00000000">
      <w:pPr>
        <w:pStyle w:val="NormalWeb"/>
        <w:spacing w:line="480" w:lineRule="auto"/>
        <w:rPr>
          <w:color w:val="000000"/>
        </w:rPr>
      </w:pPr>
      <w:r>
        <w:rPr>
          <w:rStyle w:val="Strong"/>
          <w:color w:val="000000"/>
        </w:rPr>
        <w:t>Key Contributions:</w:t>
      </w:r>
    </w:p>
    <w:p w14:paraId="2DF0E0B9" w14:textId="77777777" w:rsidR="00000000" w:rsidRDefault="00000000">
      <w:pPr>
        <w:numPr>
          <w:ilvl w:val="0"/>
          <w:numId w:val="48"/>
        </w:numPr>
        <w:spacing w:before="100" w:beforeAutospacing="1" w:after="120" w:line="480" w:lineRule="auto"/>
        <w:rPr>
          <w:rFonts w:eastAsia="Times New Roman"/>
          <w:color w:val="000000"/>
        </w:rPr>
      </w:pPr>
      <w:r>
        <w:rPr>
          <w:rStyle w:val="Strong"/>
          <w:rFonts w:eastAsia="Times New Roman"/>
          <w:color w:val="000000"/>
        </w:rPr>
        <w:t>Empirical Evidence:</w:t>
      </w:r>
      <w:r>
        <w:rPr>
          <w:rFonts w:eastAsia="Times New Roman"/>
          <w:color w:val="000000"/>
        </w:rPr>
        <w:t xml:space="preserve"> First large-scale study (6,717 locations) quantifying weak income effects (+$0.025 per $10K) and moderate wage pass-through (21%)</w:t>
      </w:r>
    </w:p>
    <w:p w14:paraId="0CE9D24E" w14:textId="77777777" w:rsidR="00000000" w:rsidRDefault="00000000">
      <w:pPr>
        <w:numPr>
          <w:ilvl w:val="0"/>
          <w:numId w:val="48"/>
        </w:numPr>
        <w:spacing w:before="100" w:beforeAutospacing="1" w:after="120" w:line="480" w:lineRule="auto"/>
        <w:rPr>
          <w:rFonts w:eastAsia="Times New Roman"/>
          <w:color w:val="000000"/>
        </w:rPr>
      </w:pPr>
      <w:r>
        <w:rPr>
          <w:rStyle w:val="Strong"/>
          <w:rFonts w:eastAsia="Times New Roman"/>
          <w:color w:val="000000"/>
        </w:rPr>
        <w:t>Methodological Innovation:</w:t>
      </w:r>
      <w:r>
        <w:rPr>
          <w:rFonts w:eastAsia="Times New Roman"/>
          <w:color w:val="000000"/>
        </w:rPr>
        <w:t xml:space="preserve"> Novel application of BERT to pricing prediction, demonstrating superiority of product-centric features</w:t>
      </w:r>
    </w:p>
    <w:p w14:paraId="0135BD8D" w14:textId="77777777" w:rsidR="00000000" w:rsidRDefault="00000000">
      <w:pPr>
        <w:numPr>
          <w:ilvl w:val="0"/>
          <w:numId w:val="48"/>
        </w:numPr>
        <w:spacing w:before="100" w:beforeAutospacing="1" w:after="120" w:line="480" w:lineRule="auto"/>
        <w:rPr>
          <w:rFonts w:eastAsia="Times New Roman"/>
          <w:color w:val="000000"/>
        </w:rPr>
      </w:pPr>
      <w:r>
        <w:rPr>
          <w:rStyle w:val="Strong"/>
          <w:rFonts w:eastAsia="Times New Roman"/>
          <w:color w:val="000000"/>
        </w:rPr>
        <w:t>Economic Insight:</w:t>
      </w:r>
      <w:r>
        <w:rPr>
          <w:rFonts w:eastAsia="Times New Roman"/>
          <w:color w:val="000000"/>
        </w:rPr>
        <w:t xml:space="preserve"> National chains prioritize operational consistency over local optimization, leaving money on the table for brand coherence</w:t>
      </w:r>
    </w:p>
    <w:p w14:paraId="05B57B14" w14:textId="77777777" w:rsidR="00000000" w:rsidRDefault="00000000">
      <w:pPr>
        <w:numPr>
          <w:ilvl w:val="0"/>
          <w:numId w:val="48"/>
        </w:numPr>
        <w:spacing w:before="100" w:beforeAutospacing="1" w:after="120" w:line="480" w:lineRule="auto"/>
        <w:rPr>
          <w:rFonts w:eastAsia="Times New Roman"/>
          <w:color w:val="000000"/>
        </w:rPr>
      </w:pPr>
      <w:r>
        <w:rPr>
          <w:rStyle w:val="Strong"/>
          <w:rFonts w:eastAsia="Times New Roman"/>
          <w:color w:val="000000"/>
        </w:rPr>
        <w:lastRenderedPageBreak/>
        <w:t>Practical Tool:</w:t>
      </w:r>
      <w:r>
        <w:rPr>
          <w:rFonts w:eastAsia="Times New Roman"/>
          <w:color w:val="000000"/>
        </w:rPr>
        <w:t xml:space="preserve"> Production-ready ML system enabling dynamic pricing with $0.75 average error</w:t>
      </w:r>
    </w:p>
    <w:p w14:paraId="1E3F723B" w14:textId="77777777" w:rsidR="00000000" w:rsidRDefault="00000000">
      <w:pPr>
        <w:pStyle w:val="NormalWeb"/>
        <w:spacing w:line="480" w:lineRule="auto"/>
        <w:rPr>
          <w:color w:val="000000"/>
        </w:rPr>
      </w:pPr>
      <w:r>
        <w:rPr>
          <w:rStyle w:val="Strong"/>
          <w:color w:val="000000"/>
        </w:rPr>
        <w:t>Future Research Directions:</w:t>
      </w:r>
    </w:p>
    <w:p w14:paraId="030DF6C0" w14:textId="77777777" w:rsidR="00000000" w:rsidRDefault="00000000">
      <w:pPr>
        <w:numPr>
          <w:ilvl w:val="0"/>
          <w:numId w:val="49"/>
        </w:numPr>
        <w:spacing w:before="100" w:beforeAutospacing="1" w:after="120" w:line="480" w:lineRule="auto"/>
        <w:rPr>
          <w:rFonts w:eastAsia="Times New Roman"/>
          <w:color w:val="000000"/>
        </w:rPr>
      </w:pPr>
      <w:r>
        <w:rPr>
          <w:rStyle w:val="Strong"/>
          <w:rFonts w:eastAsia="Times New Roman"/>
          <w:color w:val="000000"/>
        </w:rPr>
        <w:t>Temporal Analysis:</w:t>
      </w:r>
      <w:r>
        <w:rPr>
          <w:rFonts w:eastAsia="Times New Roman"/>
          <w:color w:val="000000"/>
        </w:rPr>
        <w:t xml:space="preserve"> Study price changes over time (promotions, seasonality, inflation)</w:t>
      </w:r>
    </w:p>
    <w:p w14:paraId="49BFCD26" w14:textId="77777777" w:rsidR="00000000" w:rsidRDefault="00000000">
      <w:pPr>
        <w:numPr>
          <w:ilvl w:val="0"/>
          <w:numId w:val="49"/>
        </w:numPr>
        <w:spacing w:before="100" w:beforeAutospacing="1" w:after="120" w:line="480" w:lineRule="auto"/>
        <w:rPr>
          <w:rFonts w:eastAsia="Times New Roman"/>
          <w:color w:val="000000"/>
        </w:rPr>
      </w:pPr>
      <w:r>
        <w:rPr>
          <w:rStyle w:val="Strong"/>
          <w:rFonts w:eastAsia="Times New Roman"/>
          <w:color w:val="000000"/>
        </w:rPr>
        <w:t>Causal Inference:</w:t>
      </w:r>
      <w:r>
        <w:rPr>
          <w:rFonts w:eastAsia="Times New Roman"/>
          <w:color w:val="000000"/>
        </w:rPr>
        <w:t xml:space="preserve"> Use minimum wage increases as natural experiments</w:t>
      </w:r>
    </w:p>
    <w:p w14:paraId="5E2DFF23" w14:textId="77777777" w:rsidR="00000000" w:rsidRDefault="00000000">
      <w:pPr>
        <w:numPr>
          <w:ilvl w:val="0"/>
          <w:numId w:val="49"/>
        </w:numPr>
        <w:spacing w:before="100" w:beforeAutospacing="1" w:after="120" w:line="480" w:lineRule="auto"/>
        <w:rPr>
          <w:rFonts w:eastAsia="Times New Roman"/>
          <w:color w:val="000000"/>
        </w:rPr>
      </w:pPr>
      <w:r>
        <w:rPr>
          <w:rStyle w:val="Strong"/>
          <w:rFonts w:eastAsia="Times New Roman"/>
          <w:color w:val="000000"/>
        </w:rPr>
        <w:t>Demand Modeling:</w:t>
      </w:r>
      <w:r>
        <w:rPr>
          <w:rFonts w:eastAsia="Times New Roman"/>
          <w:color w:val="000000"/>
        </w:rPr>
        <w:t xml:space="preserve"> Integrate sales data to estimate price elasticity</w:t>
      </w:r>
    </w:p>
    <w:p w14:paraId="25A1D016" w14:textId="77777777" w:rsidR="00000000" w:rsidRDefault="00000000">
      <w:pPr>
        <w:numPr>
          <w:ilvl w:val="0"/>
          <w:numId w:val="49"/>
        </w:numPr>
        <w:spacing w:before="100" w:beforeAutospacing="1" w:after="120" w:line="480" w:lineRule="auto"/>
        <w:rPr>
          <w:rFonts w:eastAsia="Times New Roman"/>
          <w:color w:val="000000"/>
        </w:rPr>
      </w:pPr>
      <w:r>
        <w:rPr>
          <w:rStyle w:val="Strong"/>
          <w:rFonts w:eastAsia="Times New Roman"/>
          <w:color w:val="000000"/>
        </w:rPr>
        <w:t>Expanded Coverage:</w:t>
      </w:r>
      <w:r>
        <w:rPr>
          <w:rFonts w:eastAsia="Times New Roman"/>
          <w:color w:val="000000"/>
        </w:rPr>
        <w:t xml:space="preserve"> Include additional chains (McDonald's, Burger King, Subway)</w:t>
      </w:r>
    </w:p>
    <w:p w14:paraId="4BB8A4D2" w14:textId="77777777" w:rsidR="00000000" w:rsidRDefault="00000000">
      <w:pPr>
        <w:numPr>
          <w:ilvl w:val="0"/>
          <w:numId w:val="49"/>
        </w:numPr>
        <w:spacing w:before="100" w:beforeAutospacing="1" w:after="120" w:line="480" w:lineRule="auto"/>
        <w:rPr>
          <w:rFonts w:eastAsia="Times New Roman"/>
          <w:color w:val="000000"/>
        </w:rPr>
      </w:pPr>
      <w:r>
        <w:rPr>
          <w:rStyle w:val="Strong"/>
          <w:rFonts w:eastAsia="Times New Roman"/>
          <w:color w:val="000000"/>
        </w:rPr>
        <w:t>Consumer Welfare:</w:t>
      </w:r>
      <w:r>
        <w:rPr>
          <w:rFonts w:eastAsia="Times New Roman"/>
          <w:color w:val="000000"/>
        </w:rPr>
        <w:t xml:space="preserve"> Assess distributional effects of pricing strategies</w:t>
      </w:r>
    </w:p>
    <w:p w14:paraId="0597FB69" w14:textId="77777777" w:rsidR="00000000" w:rsidRDefault="00000000">
      <w:pPr>
        <w:pStyle w:val="NormalWeb"/>
        <w:spacing w:line="480" w:lineRule="auto"/>
        <w:rPr>
          <w:color w:val="000000"/>
        </w:rPr>
      </w:pPr>
      <w:r>
        <w:rPr>
          <w:color w:val="000000"/>
        </w:rPr>
        <w:t>Our findings have implications for economics (geographic price discrimination), business strategy (centralized vs franchise pricing), and public policy (minimum wage pass-through). The code and data are publicly available to enable replication and extension.</w:t>
      </w:r>
    </w:p>
    <w:p w14:paraId="3294ACEF" w14:textId="77777777" w:rsidR="00000000" w:rsidRDefault="0015700C">
      <w:pPr>
        <w:spacing w:line="480" w:lineRule="auto"/>
        <w:rPr>
          <w:rFonts w:eastAsia="Times New Roman"/>
          <w:color w:val="000000"/>
        </w:rPr>
      </w:pPr>
      <w:r>
        <w:rPr>
          <w:rFonts w:eastAsia="Times New Roman"/>
          <w:noProof/>
          <w:color w:val="000000"/>
        </w:rPr>
        <w:pict w14:anchorId="6782A942">
          <v:rect id="_x0000_i1027" alt="" style="width:468pt;height:.05pt;mso-width-percent:0;mso-height-percent:0;mso-width-percent:0;mso-height-percent:0" o:hralign="center" o:hrstd="t" o:hr="t" fillcolor="#a0a0a0" stroked="f"/>
        </w:pict>
      </w:r>
    </w:p>
    <w:p w14:paraId="0CBB12BC" w14:textId="77777777" w:rsidR="00000000" w:rsidRDefault="00000000">
      <w:pPr>
        <w:pStyle w:val="Heading2"/>
        <w:spacing w:line="480" w:lineRule="auto"/>
        <w:rPr>
          <w:rFonts w:eastAsia="Times New Roman"/>
          <w:color w:val="000000"/>
        </w:rPr>
      </w:pPr>
      <w:r>
        <w:rPr>
          <w:rFonts w:eastAsia="Times New Roman"/>
          <w:color w:val="000000"/>
        </w:rPr>
        <w:t>REFERENCES</w:t>
      </w:r>
    </w:p>
    <w:p w14:paraId="7FCA7BD4" w14:textId="77777777" w:rsidR="00000000" w:rsidRDefault="00000000">
      <w:pPr>
        <w:pStyle w:val="NormalWeb"/>
        <w:spacing w:line="480" w:lineRule="auto"/>
        <w:rPr>
          <w:color w:val="000000"/>
        </w:rPr>
      </w:pPr>
      <w:r>
        <w:rPr>
          <w:color w:val="000000"/>
        </w:rPr>
        <w:t xml:space="preserve">Aaronson, D. (2001). Price pass-through and the minimum wage. </w:t>
      </w:r>
      <w:r>
        <w:rPr>
          <w:rStyle w:val="Emphasis"/>
          <w:color w:val="000000"/>
        </w:rPr>
        <w:t>Review of Economics and Statistics</w:t>
      </w:r>
      <w:r>
        <w:rPr>
          <w:color w:val="000000"/>
        </w:rPr>
        <w:t>, 83(1), 158-169.</w:t>
      </w:r>
    </w:p>
    <w:p w14:paraId="15FD6370" w14:textId="77777777" w:rsidR="00000000" w:rsidRDefault="00000000">
      <w:pPr>
        <w:pStyle w:val="NormalWeb"/>
        <w:spacing w:line="480" w:lineRule="auto"/>
        <w:rPr>
          <w:color w:val="000000"/>
        </w:rPr>
      </w:pPr>
      <w:r>
        <w:rPr>
          <w:color w:val="000000"/>
        </w:rPr>
        <w:t xml:space="preserve">Card, D., &amp; Krueger, A. B. (1994). Minimum wages and employment: A case study of the fast-food industry in New Jersey and Pennsylvania. </w:t>
      </w:r>
      <w:r>
        <w:rPr>
          <w:rStyle w:val="Emphasis"/>
          <w:color w:val="000000"/>
        </w:rPr>
        <w:t>American Economic Review</w:t>
      </w:r>
      <w:r>
        <w:rPr>
          <w:color w:val="000000"/>
        </w:rPr>
        <w:t>, 84(4), 772-793.</w:t>
      </w:r>
    </w:p>
    <w:p w14:paraId="34DC770F" w14:textId="77777777" w:rsidR="00000000" w:rsidRDefault="00000000">
      <w:pPr>
        <w:pStyle w:val="NormalWeb"/>
        <w:spacing w:line="480" w:lineRule="auto"/>
        <w:rPr>
          <w:color w:val="000000"/>
        </w:rPr>
      </w:pPr>
      <w:r>
        <w:rPr>
          <w:color w:val="000000"/>
        </w:rPr>
        <w:t xml:space="preserve">Chen, Z., Li, Y., &amp; Wu, Y. (2022). Deep learning for retail price optimization. </w:t>
      </w:r>
      <w:r>
        <w:rPr>
          <w:rStyle w:val="Emphasis"/>
          <w:color w:val="000000"/>
        </w:rPr>
        <w:t>Management Science</w:t>
      </w:r>
      <w:r>
        <w:rPr>
          <w:color w:val="000000"/>
        </w:rPr>
        <w:t>, 68(7), 5151-5171.</w:t>
      </w:r>
    </w:p>
    <w:p w14:paraId="08D05D35" w14:textId="77777777" w:rsidR="00000000" w:rsidRDefault="00000000">
      <w:pPr>
        <w:pStyle w:val="NormalWeb"/>
        <w:spacing w:line="480" w:lineRule="auto"/>
        <w:rPr>
          <w:color w:val="000000"/>
        </w:rPr>
      </w:pPr>
      <w:r>
        <w:rPr>
          <w:color w:val="000000"/>
        </w:rPr>
        <w:lastRenderedPageBreak/>
        <w:t xml:space="preserve">DellaVigna, S., &amp; Gentzkow, M. (2019). Uniform pricing in US retail chains. </w:t>
      </w:r>
      <w:r>
        <w:rPr>
          <w:rStyle w:val="Emphasis"/>
          <w:color w:val="000000"/>
        </w:rPr>
        <w:t>Quarterly Journal of Economics</w:t>
      </w:r>
      <w:r>
        <w:rPr>
          <w:color w:val="000000"/>
        </w:rPr>
        <w:t>, 134(4), 2011-2084.</w:t>
      </w:r>
    </w:p>
    <w:p w14:paraId="3C947D2A" w14:textId="77777777" w:rsidR="00000000" w:rsidRDefault="00000000">
      <w:pPr>
        <w:pStyle w:val="NormalWeb"/>
        <w:spacing w:line="480" w:lineRule="auto"/>
        <w:rPr>
          <w:color w:val="000000"/>
        </w:rPr>
      </w:pPr>
      <w:r>
        <w:rPr>
          <w:color w:val="000000"/>
        </w:rPr>
        <w:t xml:space="preserve">Goldberg, P. K., &amp; Verboven, F. (2001). The evolution of price dispersion in the European car market. </w:t>
      </w:r>
      <w:r>
        <w:rPr>
          <w:rStyle w:val="Emphasis"/>
          <w:color w:val="000000"/>
        </w:rPr>
        <w:t>Review of Economic Studies</w:t>
      </w:r>
      <w:r>
        <w:rPr>
          <w:color w:val="000000"/>
        </w:rPr>
        <w:t>, 68(4), 811-848.</w:t>
      </w:r>
    </w:p>
    <w:p w14:paraId="279295F7" w14:textId="77777777" w:rsidR="00000000" w:rsidRDefault="00000000">
      <w:pPr>
        <w:pStyle w:val="NormalWeb"/>
        <w:spacing w:line="480" w:lineRule="auto"/>
        <w:rPr>
          <w:color w:val="000000"/>
        </w:rPr>
      </w:pPr>
      <w:r>
        <w:rPr>
          <w:color w:val="000000"/>
        </w:rPr>
        <w:t xml:space="preserve">Grbovic, M., et al. (2015). E-commerce in your inbox: Product recommendations at scale. </w:t>
      </w:r>
      <w:r>
        <w:rPr>
          <w:rStyle w:val="Emphasis"/>
          <w:color w:val="000000"/>
        </w:rPr>
        <w:t>KDD '15</w:t>
      </w:r>
      <w:r>
        <w:rPr>
          <w:color w:val="000000"/>
        </w:rPr>
        <w:t>, 1809-1818.</w:t>
      </w:r>
    </w:p>
    <w:p w14:paraId="3D8FF92D" w14:textId="77777777" w:rsidR="00000000" w:rsidRDefault="00000000">
      <w:pPr>
        <w:pStyle w:val="NormalWeb"/>
        <w:spacing w:line="480" w:lineRule="auto"/>
        <w:rPr>
          <w:color w:val="000000"/>
        </w:rPr>
      </w:pPr>
      <w:r>
        <w:rPr>
          <w:color w:val="000000"/>
        </w:rPr>
        <w:t xml:space="preserve">Gu, J., Zhu, M., &amp; Jiang, L. (2021). Housing price forecasting based on genetic algorithm and support vector machine. </w:t>
      </w:r>
      <w:r>
        <w:rPr>
          <w:rStyle w:val="Emphasis"/>
          <w:color w:val="000000"/>
        </w:rPr>
        <w:t>Expert Systems with Applications</w:t>
      </w:r>
      <w:r>
        <w:rPr>
          <w:color w:val="000000"/>
        </w:rPr>
        <w:t>, 111, 171-179.</w:t>
      </w:r>
    </w:p>
    <w:p w14:paraId="57570205" w14:textId="77777777" w:rsidR="00000000" w:rsidRDefault="00000000">
      <w:pPr>
        <w:pStyle w:val="NormalWeb"/>
        <w:spacing w:line="480" w:lineRule="auto"/>
        <w:rPr>
          <w:color w:val="000000"/>
        </w:rPr>
      </w:pPr>
      <w:r>
        <w:rPr>
          <w:color w:val="000000"/>
        </w:rPr>
        <w:t xml:space="preserve">Hastings, J. S. (2004). Vertical relationships and competition in retail gasoline markets: Empirical evidence from contract changes in Southern California. </w:t>
      </w:r>
      <w:r>
        <w:rPr>
          <w:rStyle w:val="Emphasis"/>
          <w:color w:val="000000"/>
        </w:rPr>
        <w:t>American Economic Review</w:t>
      </w:r>
      <w:r>
        <w:rPr>
          <w:color w:val="000000"/>
        </w:rPr>
        <w:t>, 94(1), 317-328.</w:t>
      </w:r>
    </w:p>
    <w:p w14:paraId="3FF56F61" w14:textId="77777777" w:rsidR="00000000" w:rsidRDefault="00000000">
      <w:pPr>
        <w:pStyle w:val="NormalWeb"/>
        <w:spacing w:line="480" w:lineRule="auto"/>
        <w:rPr>
          <w:color w:val="000000"/>
        </w:rPr>
      </w:pPr>
      <w:r>
        <w:rPr>
          <w:color w:val="000000"/>
        </w:rPr>
        <w:t xml:space="preserve">Lemos, S. (2008). A survey of the effects of the minimum wage on prices. </w:t>
      </w:r>
      <w:r>
        <w:rPr>
          <w:rStyle w:val="Emphasis"/>
          <w:color w:val="000000"/>
        </w:rPr>
        <w:t>Journal of Economic Surveys</w:t>
      </w:r>
      <w:r>
        <w:rPr>
          <w:color w:val="000000"/>
        </w:rPr>
        <w:t>, 22(1), 187-212.</w:t>
      </w:r>
    </w:p>
    <w:p w14:paraId="45BEB5DA" w14:textId="77777777" w:rsidR="00000000" w:rsidRDefault="00000000">
      <w:pPr>
        <w:pStyle w:val="NormalWeb"/>
        <w:spacing w:line="480" w:lineRule="auto"/>
        <w:rPr>
          <w:color w:val="000000"/>
        </w:rPr>
      </w:pPr>
      <w:r>
        <w:rPr>
          <w:color w:val="000000"/>
        </w:rPr>
        <w:t xml:space="preserve">Neumark, D., &amp; Wascher, W. L. (2008). Minimum wages and employment. </w:t>
      </w:r>
      <w:r>
        <w:rPr>
          <w:rStyle w:val="Emphasis"/>
          <w:color w:val="000000"/>
        </w:rPr>
        <w:t>Foundations and Trends in Microeconomics</w:t>
      </w:r>
      <w:r>
        <w:rPr>
          <w:color w:val="000000"/>
        </w:rPr>
        <w:t>, 3(1-2), 1-182.</w:t>
      </w:r>
    </w:p>
    <w:p w14:paraId="40534F53" w14:textId="77777777" w:rsidR="00000000" w:rsidRDefault="00000000">
      <w:pPr>
        <w:pStyle w:val="NormalWeb"/>
        <w:spacing w:line="480" w:lineRule="auto"/>
        <w:rPr>
          <w:color w:val="000000"/>
        </w:rPr>
      </w:pPr>
      <w:r>
        <w:rPr>
          <w:color w:val="000000"/>
        </w:rPr>
        <w:t xml:space="preserve">Stiglitz, J. E. (1977). Monopoly, non-linear pricing and imperfect information: The insurance market. </w:t>
      </w:r>
      <w:r>
        <w:rPr>
          <w:rStyle w:val="Emphasis"/>
          <w:color w:val="000000"/>
        </w:rPr>
        <w:t>Review of Economic Studies</w:t>
      </w:r>
      <w:r>
        <w:rPr>
          <w:color w:val="000000"/>
        </w:rPr>
        <w:t>, 44(3), 407-430.</w:t>
      </w:r>
    </w:p>
    <w:p w14:paraId="571708E7" w14:textId="77777777" w:rsidR="00000000" w:rsidRDefault="00000000">
      <w:pPr>
        <w:pStyle w:val="NormalWeb"/>
        <w:spacing w:line="480" w:lineRule="auto"/>
        <w:rPr>
          <w:color w:val="000000"/>
        </w:rPr>
      </w:pPr>
      <w:r>
        <w:rPr>
          <w:color w:val="000000"/>
        </w:rPr>
        <w:t xml:space="preserve">Turc, I., Chang, M. W., Lee, K., &amp; Toutanova, K. (2019). Well-read students learn better: On the importance of pre-training compact models. </w:t>
      </w:r>
      <w:r>
        <w:rPr>
          <w:rStyle w:val="Emphasis"/>
          <w:color w:val="000000"/>
        </w:rPr>
        <w:t>arXiv preprint arXiv:1908.08962</w:t>
      </w:r>
      <w:r>
        <w:rPr>
          <w:color w:val="000000"/>
        </w:rPr>
        <w:t>.</w:t>
      </w:r>
    </w:p>
    <w:p w14:paraId="29BD7962" w14:textId="77777777" w:rsidR="00000000" w:rsidRDefault="00000000">
      <w:pPr>
        <w:pStyle w:val="NormalWeb"/>
        <w:spacing w:line="480" w:lineRule="auto"/>
        <w:rPr>
          <w:color w:val="000000"/>
        </w:rPr>
      </w:pPr>
      <w:r>
        <w:rPr>
          <w:color w:val="000000"/>
        </w:rPr>
        <w:lastRenderedPageBreak/>
        <w:t xml:space="preserve">Wohlfarth, T., Cleophas, C., &amp; Kolisch, R. (2020). Pricing strategies for revenue management under online learning. </w:t>
      </w:r>
      <w:r>
        <w:rPr>
          <w:rStyle w:val="Emphasis"/>
          <w:color w:val="000000"/>
        </w:rPr>
        <w:t>European Journal of Operational Research</w:t>
      </w:r>
      <w:r>
        <w:rPr>
          <w:color w:val="000000"/>
        </w:rPr>
        <w:t>, 286(2), 626-640.</w:t>
      </w:r>
    </w:p>
    <w:p w14:paraId="64E67AEB" w14:textId="77777777" w:rsidR="00000000" w:rsidRDefault="0015700C">
      <w:pPr>
        <w:spacing w:line="480" w:lineRule="auto"/>
        <w:rPr>
          <w:rFonts w:eastAsia="Times New Roman"/>
          <w:color w:val="000000"/>
        </w:rPr>
      </w:pPr>
      <w:r>
        <w:rPr>
          <w:rFonts w:eastAsia="Times New Roman"/>
          <w:noProof/>
          <w:color w:val="000000"/>
        </w:rPr>
        <w:pict w14:anchorId="5ABB1284">
          <v:rect id="_x0000_i1026" alt="" style="width:468pt;height:.05pt;mso-width-percent:0;mso-height-percent:0;mso-width-percent:0;mso-height-percent:0" o:hralign="center" o:hrstd="t" o:hr="t" fillcolor="#a0a0a0" stroked="f"/>
        </w:pict>
      </w:r>
    </w:p>
    <w:p w14:paraId="79066CCC" w14:textId="77777777" w:rsidR="00000000" w:rsidRDefault="00000000">
      <w:pPr>
        <w:pStyle w:val="Heading2"/>
        <w:spacing w:line="480" w:lineRule="auto"/>
        <w:rPr>
          <w:rFonts w:eastAsia="Times New Roman"/>
          <w:color w:val="000000"/>
        </w:rPr>
      </w:pPr>
      <w:r>
        <w:rPr>
          <w:rFonts w:eastAsia="Times New Roman"/>
          <w:color w:val="000000"/>
        </w:rPr>
        <w:t>APPENDIX A: DATA SOURCES</w:t>
      </w:r>
    </w:p>
    <w:p w14:paraId="0688CFBD" w14:textId="77777777" w:rsidR="00000000" w:rsidRDefault="00000000">
      <w:pPr>
        <w:pStyle w:val="NormalWeb"/>
        <w:spacing w:line="480" w:lineRule="auto"/>
        <w:rPr>
          <w:color w:val="000000"/>
        </w:rPr>
      </w:pPr>
      <w:r>
        <w:rPr>
          <w:rStyle w:val="Strong"/>
          <w:color w:val="000000"/>
        </w:rPr>
        <w:t>Restaurant Pricing:</w:t>
      </w:r>
    </w:p>
    <w:p w14:paraId="49964247" w14:textId="77777777" w:rsidR="00000000" w:rsidRDefault="00000000">
      <w:pPr>
        <w:numPr>
          <w:ilvl w:val="0"/>
          <w:numId w:val="50"/>
        </w:numPr>
        <w:spacing w:before="100" w:beforeAutospacing="1" w:after="120" w:line="480" w:lineRule="auto"/>
        <w:rPr>
          <w:rFonts w:eastAsia="Times New Roman"/>
          <w:color w:val="000000"/>
        </w:rPr>
      </w:pPr>
      <w:r>
        <w:rPr>
          <w:rFonts w:eastAsia="Times New Roman"/>
          <w:color w:val="000000"/>
        </w:rPr>
        <w:t>Chipotle API: https://services.chipotle.com/restaurant/v3/restaurant</w:t>
      </w:r>
    </w:p>
    <w:p w14:paraId="2479759C" w14:textId="77777777" w:rsidR="00000000" w:rsidRDefault="00000000">
      <w:pPr>
        <w:numPr>
          <w:ilvl w:val="0"/>
          <w:numId w:val="50"/>
        </w:numPr>
        <w:spacing w:before="100" w:beforeAutospacing="1" w:after="120" w:line="480" w:lineRule="auto"/>
        <w:rPr>
          <w:rFonts w:eastAsia="Times New Roman"/>
          <w:color w:val="000000"/>
        </w:rPr>
      </w:pPr>
      <w:r>
        <w:rPr>
          <w:rFonts w:eastAsia="Times New Roman"/>
          <w:color w:val="000000"/>
        </w:rPr>
        <w:t>Domino's API: https://order.dominos.com/power/store-locator</w:t>
      </w:r>
    </w:p>
    <w:p w14:paraId="62A1B703" w14:textId="77777777" w:rsidR="00000000" w:rsidRDefault="00000000">
      <w:pPr>
        <w:numPr>
          <w:ilvl w:val="0"/>
          <w:numId w:val="50"/>
        </w:numPr>
        <w:spacing w:before="100" w:beforeAutospacing="1" w:after="120" w:line="480" w:lineRule="auto"/>
        <w:rPr>
          <w:rFonts w:eastAsia="Times New Roman"/>
          <w:color w:val="000000"/>
        </w:rPr>
      </w:pPr>
      <w:r>
        <w:rPr>
          <w:rFonts w:eastAsia="Times New Roman"/>
          <w:color w:val="000000"/>
        </w:rPr>
        <w:t>Papa John's API: https://www.papajohns.com/order/storesSearchJson</w:t>
      </w:r>
    </w:p>
    <w:p w14:paraId="70F6EA05" w14:textId="77777777" w:rsidR="00000000" w:rsidRDefault="00000000">
      <w:pPr>
        <w:pStyle w:val="NormalWeb"/>
        <w:spacing w:line="480" w:lineRule="auto"/>
        <w:rPr>
          <w:color w:val="000000"/>
        </w:rPr>
      </w:pPr>
      <w:r>
        <w:rPr>
          <w:rStyle w:val="Strong"/>
          <w:color w:val="000000"/>
        </w:rPr>
        <w:t>Economic Data:</w:t>
      </w:r>
    </w:p>
    <w:p w14:paraId="4B7CAC4A" w14:textId="77777777" w:rsidR="00000000" w:rsidRDefault="00000000">
      <w:pPr>
        <w:numPr>
          <w:ilvl w:val="0"/>
          <w:numId w:val="51"/>
        </w:numPr>
        <w:spacing w:before="100" w:beforeAutospacing="1" w:after="120" w:line="480" w:lineRule="auto"/>
        <w:rPr>
          <w:rFonts w:eastAsia="Times New Roman"/>
          <w:color w:val="000000"/>
        </w:rPr>
      </w:pPr>
      <w:r>
        <w:rPr>
          <w:rFonts w:eastAsia="Times New Roman"/>
          <w:color w:val="000000"/>
        </w:rPr>
        <w:t>US Census Bureau Income: https://data.census.gov/map (ACS 2022)</w:t>
      </w:r>
    </w:p>
    <w:p w14:paraId="08EA7112" w14:textId="77777777" w:rsidR="00000000" w:rsidRDefault="00000000">
      <w:pPr>
        <w:numPr>
          <w:ilvl w:val="0"/>
          <w:numId w:val="51"/>
        </w:numPr>
        <w:spacing w:before="100" w:beforeAutospacing="1" w:after="120" w:line="480" w:lineRule="auto"/>
        <w:rPr>
          <w:rFonts w:eastAsia="Times New Roman"/>
          <w:color w:val="000000"/>
        </w:rPr>
      </w:pPr>
      <w:r>
        <w:rPr>
          <w:rFonts w:eastAsia="Times New Roman"/>
          <w:color w:val="000000"/>
        </w:rPr>
        <w:t>DOL Minimum Wage: https://www.dol.gov/agencies/whd/mw-consolidated</w:t>
      </w:r>
    </w:p>
    <w:p w14:paraId="25007F61" w14:textId="77777777" w:rsidR="00000000" w:rsidRDefault="00000000">
      <w:pPr>
        <w:numPr>
          <w:ilvl w:val="0"/>
          <w:numId w:val="51"/>
        </w:numPr>
        <w:spacing w:before="100" w:beforeAutospacing="1" w:after="120" w:line="480" w:lineRule="auto"/>
        <w:rPr>
          <w:rFonts w:eastAsia="Times New Roman"/>
          <w:color w:val="000000"/>
        </w:rPr>
      </w:pPr>
      <w:r>
        <w:rPr>
          <w:rFonts w:eastAsia="Times New Roman"/>
          <w:color w:val="000000"/>
        </w:rPr>
        <w:t>BLS Regional Food Prices: https://www.bls.gov/regions/mid-atlantic/data/</w:t>
      </w:r>
    </w:p>
    <w:p w14:paraId="1F237CCA" w14:textId="77777777" w:rsidR="00000000" w:rsidRDefault="00000000">
      <w:pPr>
        <w:numPr>
          <w:ilvl w:val="0"/>
          <w:numId w:val="51"/>
        </w:numPr>
        <w:spacing w:before="100" w:beforeAutospacing="1" w:after="120" w:line="480" w:lineRule="auto"/>
        <w:rPr>
          <w:rFonts w:eastAsia="Times New Roman"/>
          <w:color w:val="000000"/>
        </w:rPr>
      </w:pPr>
      <w:r>
        <w:rPr>
          <w:rFonts w:eastAsia="Times New Roman"/>
          <w:color w:val="000000"/>
        </w:rPr>
        <w:t>USDA Rural Codes: https://www.ers.usda.gov/data-products/</w:t>
      </w:r>
    </w:p>
    <w:p w14:paraId="2F770EFA" w14:textId="77777777" w:rsidR="00000000" w:rsidRDefault="00000000">
      <w:pPr>
        <w:pStyle w:val="NormalWeb"/>
        <w:spacing w:line="480" w:lineRule="auto"/>
        <w:rPr>
          <w:color w:val="000000"/>
        </w:rPr>
      </w:pPr>
      <w:r>
        <w:rPr>
          <w:rStyle w:val="Strong"/>
          <w:color w:val="000000"/>
        </w:rPr>
        <w:t>Data Access:</w:t>
      </w:r>
      <w:r>
        <w:rPr>
          <w:color w:val="000000"/>
        </w:rPr>
        <w:t xml:space="preserve"> All datasets available at https://github.com/Akhil-Kambhatla/Akhil-kambhatla.github.io</w:t>
      </w:r>
    </w:p>
    <w:p w14:paraId="05864C23" w14:textId="77777777" w:rsidR="00000000" w:rsidRDefault="0015700C">
      <w:pPr>
        <w:spacing w:line="480" w:lineRule="auto"/>
        <w:rPr>
          <w:rFonts w:eastAsia="Times New Roman"/>
          <w:color w:val="000000"/>
        </w:rPr>
      </w:pPr>
      <w:r>
        <w:rPr>
          <w:rFonts w:eastAsia="Times New Roman"/>
          <w:noProof/>
          <w:color w:val="000000"/>
        </w:rPr>
        <w:pict w14:anchorId="72DCFCC6">
          <v:rect id="_x0000_i1025" alt="" style="width:468pt;height:.05pt;mso-width-percent:0;mso-height-percent:0;mso-width-percent:0;mso-height-percent:0" o:hralign="center" o:hrstd="t" o:hr="t" fillcolor="#a0a0a0" stroked="f"/>
        </w:pict>
      </w:r>
    </w:p>
    <w:p w14:paraId="0C23A0DA" w14:textId="77777777" w:rsidR="0015700C" w:rsidRDefault="00000000">
      <w:pPr>
        <w:pStyle w:val="NormalWeb"/>
        <w:spacing w:before="960" w:line="480" w:lineRule="auto"/>
        <w:jc w:val="center"/>
        <w:rPr>
          <w:color w:val="000000"/>
        </w:rPr>
      </w:pPr>
      <w:r>
        <w:rPr>
          <w:rStyle w:val="Emphasis"/>
          <w:color w:val="000000"/>
        </w:rPr>
        <w:t>Last Updated: December 12, 2025</w:t>
      </w:r>
    </w:p>
    <w:sectPr w:rsidR="00157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833"/>
    <w:multiLevelType w:val="multilevel"/>
    <w:tmpl w:val="3C86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F38F7"/>
    <w:multiLevelType w:val="multilevel"/>
    <w:tmpl w:val="485C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04E9"/>
    <w:multiLevelType w:val="multilevel"/>
    <w:tmpl w:val="291EB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D77AE"/>
    <w:multiLevelType w:val="multilevel"/>
    <w:tmpl w:val="64406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6149D"/>
    <w:multiLevelType w:val="multilevel"/>
    <w:tmpl w:val="FC8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7DD7"/>
    <w:multiLevelType w:val="multilevel"/>
    <w:tmpl w:val="DEB4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31784"/>
    <w:multiLevelType w:val="multilevel"/>
    <w:tmpl w:val="B534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2F35F2"/>
    <w:multiLevelType w:val="multilevel"/>
    <w:tmpl w:val="6470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06AF9"/>
    <w:multiLevelType w:val="multilevel"/>
    <w:tmpl w:val="367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A58ED"/>
    <w:multiLevelType w:val="multilevel"/>
    <w:tmpl w:val="7D74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D426E"/>
    <w:multiLevelType w:val="multilevel"/>
    <w:tmpl w:val="6388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F22C5"/>
    <w:multiLevelType w:val="multilevel"/>
    <w:tmpl w:val="418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F4D9D"/>
    <w:multiLevelType w:val="multilevel"/>
    <w:tmpl w:val="6588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273D5"/>
    <w:multiLevelType w:val="multilevel"/>
    <w:tmpl w:val="12A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57651"/>
    <w:multiLevelType w:val="multilevel"/>
    <w:tmpl w:val="8C16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C3B3A"/>
    <w:multiLevelType w:val="multilevel"/>
    <w:tmpl w:val="E05A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D4BEC"/>
    <w:multiLevelType w:val="multilevel"/>
    <w:tmpl w:val="A402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2141B5"/>
    <w:multiLevelType w:val="multilevel"/>
    <w:tmpl w:val="1D78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F3721"/>
    <w:multiLevelType w:val="multilevel"/>
    <w:tmpl w:val="46C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B1A2A"/>
    <w:multiLevelType w:val="multilevel"/>
    <w:tmpl w:val="01E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6C3B43"/>
    <w:multiLevelType w:val="multilevel"/>
    <w:tmpl w:val="774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25B9F"/>
    <w:multiLevelType w:val="multilevel"/>
    <w:tmpl w:val="5DCE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65601"/>
    <w:multiLevelType w:val="multilevel"/>
    <w:tmpl w:val="43EA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18016C"/>
    <w:multiLevelType w:val="multilevel"/>
    <w:tmpl w:val="892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F0DAC"/>
    <w:multiLevelType w:val="multilevel"/>
    <w:tmpl w:val="811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373E4"/>
    <w:multiLevelType w:val="multilevel"/>
    <w:tmpl w:val="993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821BF"/>
    <w:multiLevelType w:val="multilevel"/>
    <w:tmpl w:val="9370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2931E8"/>
    <w:multiLevelType w:val="multilevel"/>
    <w:tmpl w:val="A8DA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23EA6"/>
    <w:multiLevelType w:val="multilevel"/>
    <w:tmpl w:val="36F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B2EDC"/>
    <w:multiLevelType w:val="multilevel"/>
    <w:tmpl w:val="C092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9F5AD6"/>
    <w:multiLevelType w:val="multilevel"/>
    <w:tmpl w:val="06287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920F66"/>
    <w:multiLevelType w:val="multilevel"/>
    <w:tmpl w:val="CC5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A6EB6"/>
    <w:multiLevelType w:val="multilevel"/>
    <w:tmpl w:val="36E2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6A3681"/>
    <w:multiLevelType w:val="multilevel"/>
    <w:tmpl w:val="6CAA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212802"/>
    <w:multiLevelType w:val="multilevel"/>
    <w:tmpl w:val="390A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F85FD3"/>
    <w:multiLevelType w:val="multilevel"/>
    <w:tmpl w:val="C594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EA6927"/>
    <w:multiLevelType w:val="multilevel"/>
    <w:tmpl w:val="7408B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0F594B"/>
    <w:multiLevelType w:val="multilevel"/>
    <w:tmpl w:val="BE382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E502E7"/>
    <w:multiLevelType w:val="multilevel"/>
    <w:tmpl w:val="FA228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FE61DD"/>
    <w:multiLevelType w:val="multilevel"/>
    <w:tmpl w:val="31DC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E71229"/>
    <w:multiLevelType w:val="multilevel"/>
    <w:tmpl w:val="BE44D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713E3E"/>
    <w:multiLevelType w:val="multilevel"/>
    <w:tmpl w:val="1F66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84114D"/>
    <w:multiLevelType w:val="multilevel"/>
    <w:tmpl w:val="AF42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EB225F"/>
    <w:multiLevelType w:val="multilevel"/>
    <w:tmpl w:val="872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C778E"/>
    <w:multiLevelType w:val="multilevel"/>
    <w:tmpl w:val="B00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748E3"/>
    <w:multiLevelType w:val="multilevel"/>
    <w:tmpl w:val="E42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4A4CEC"/>
    <w:multiLevelType w:val="multilevel"/>
    <w:tmpl w:val="9CD2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3170C"/>
    <w:multiLevelType w:val="multilevel"/>
    <w:tmpl w:val="D9E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C0FCA"/>
    <w:multiLevelType w:val="multilevel"/>
    <w:tmpl w:val="E260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A42AA4"/>
    <w:multiLevelType w:val="multilevel"/>
    <w:tmpl w:val="1A54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C094C"/>
    <w:multiLevelType w:val="multilevel"/>
    <w:tmpl w:val="BF746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197981">
    <w:abstractNumId w:val="2"/>
  </w:num>
  <w:num w:numId="2" w16cid:durableId="2041198697">
    <w:abstractNumId w:val="40"/>
  </w:num>
  <w:num w:numId="3" w16cid:durableId="1707487291">
    <w:abstractNumId w:val="34"/>
  </w:num>
  <w:num w:numId="4" w16cid:durableId="1556889630">
    <w:abstractNumId w:val="5"/>
  </w:num>
  <w:num w:numId="5" w16cid:durableId="344670177">
    <w:abstractNumId w:val="48"/>
  </w:num>
  <w:num w:numId="6" w16cid:durableId="1278440899">
    <w:abstractNumId w:val="39"/>
  </w:num>
  <w:num w:numId="7" w16cid:durableId="2123182186">
    <w:abstractNumId w:val="47"/>
  </w:num>
  <w:num w:numId="8" w16cid:durableId="1543130731">
    <w:abstractNumId w:val="4"/>
  </w:num>
  <w:num w:numId="9" w16cid:durableId="705523474">
    <w:abstractNumId w:val="8"/>
  </w:num>
  <w:num w:numId="10" w16cid:durableId="368921466">
    <w:abstractNumId w:val="21"/>
  </w:num>
  <w:num w:numId="11" w16cid:durableId="1627269471">
    <w:abstractNumId w:val="24"/>
  </w:num>
  <w:num w:numId="12" w16cid:durableId="969938859">
    <w:abstractNumId w:val="20"/>
  </w:num>
  <w:num w:numId="13" w16cid:durableId="499200326">
    <w:abstractNumId w:val="17"/>
  </w:num>
  <w:num w:numId="14" w16cid:durableId="573050205">
    <w:abstractNumId w:val="44"/>
  </w:num>
  <w:num w:numId="15" w16cid:durableId="1402094567">
    <w:abstractNumId w:val="29"/>
  </w:num>
  <w:num w:numId="16" w16cid:durableId="524634763">
    <w:abstractNumId w:val="13"/>
  </w:num>
  <w:num w:numId="17" w16cid:durableId="1016418364">
    <w:abstractNumId w:val="46"/>
  </w:num>
  <w:num w:numId="18" w16cid:durableId="2055691878">
    <w:abstractNumId w:val="23"/>
  </w:num>
  <w:num w:numId="19" w16cid:durableId="1568344973">
    <w:abstractNumId w:val="11"/>
  </w:num>
  <w:num w:numId="20" w16cid:durableId="919558231">
    <w:abstractNumId w:val="35"/>
  </w:num>
  <w:num w:numId="21" w16cid:durableId="1921600643">
    <w:abstractNumId w:val="16"/>
  </w:num>
  <w:num w:numId="22" w16cid:durableId="797181932">
    <w:abstractNumId w:val="0"/>
  </w:num>
  <w:num w:numId="23" w16cid:durableId="359401166">
    <w:abstractNumId w:val="9"/>
  </w:num>
  <w:num w:numId="24" w16cid:durableId="1211109498">
    <w:abstractNumId w:val="14"/>
  </w:num>
  <w:num w:numId="25" w16cid:durableId="1950576092">
    <w:abstractNumId w:val="25"/>
  </w:num>
  <w:num w:numId="26" w16cid:durableId="849174369">
    <w:abstractNumId w:val="33"/>
  </w:num>
  <w:num w:numId="27" w16cid:durableId="744230378">
    <w:abstractNumId w:val="31"/>
  </w:num>
  <w:num w:numId="28" w16cid:durableId="160515052">
    <w:abstractNumId w:val="43"/>
  </w:num>
  <w:num w:numId="29" w16cid:durableId="470177477">
    <w:abstractNumId w:val="49"/>
  </w:num>
  <w:num w:numId="30" w16cid:durableId="727219676">
    <w:abstractNumId w:val="36"/>
  </w:num>
  <w:num w:numId="31" w16cid:durableId="1661732934">
    <w:abstractNumId w:val="7"/>
  </w:num>
  <w:num w:numId="32" w16cid:durableId="1669863559">
    <w:abstractNumId w:val="3"/>
  </w:num>
  <w:num w:numId="33" w16cid:durableId="4066288">
    <w:abstractNumId w:val="15"/>
  </w:num>
  <w:num w:numId="34" w16cid:durableId="1822497045">
    <w:abstractNumId w:val="27"/>
  </w:num>
  <w:num w:numId="35" w16cid:durableId="1233393481">
    <w:abstractNumId w:val="41"/>
  </w:num>
  <w:num w:numId="36" w16cid:durableId="152181707">
    <w:abstractNumId w:val="45"/>
  </w:num>
  <w:num w:numId="37" w16cid:durableId="831067901">
    <w:abstractNumId w:val="50"/>
  </w:num>
  <w:num w:numId="38" w16cid:durableId="1020207448">
    <w:abstractNumId w:val="6"/>
  </w:num>
  <w:num w:numId="39" w16cid:durableId="1787578578">
    <w:abstractNumId w:val="32"/>
  </w:num>
  <w:num w:numId="40" w16cid:durableId="1838686788">
    <w:abstractNumId w:val="28"/>
  </w:num>
  <w:num w:numId="41" w16cid:durableId="1090464306">
    <w:abstractNumId w:val="18"/>
  </w:num>
  <w:num w:numId="42" w16cid:durableId="1863744267">
    <w:abstractNumId w:val="42"/>
  </w:num>
  <w:num w:numId="43" w16cid:durableId="2135126438">
    <w:abstractNumId w:val="12"/>
  </w:num>
  <w:num w:numId="44" w16cid:durableId="1826819911">
    <w:abstractNumId w:val="22"/>
  </w:num>
  <w:num w:numId="45" w16cid:durableId="251933304">
    <w:abstractNumId w:val="19"/>
  </w:num>
  <w:num w:numId="46" w16cid:durableId="1317151321">
    <w:abstractNumId w:val="30"/>
  </w:num>
  <w:num w:numId="47" w16cid:durableId="1560630860">
    <w:abstractNumId w:val="38"/>
  </w:num>
  <w:num w:numId="48" w16cid:durableId="1572159536">
    <w:abstractNumId w:val="37"/>
  </w:num>
  <w:num w:numId="49" w16cid:durableId="2101560260">
    <w:abstractNumId w:val="10"/>
  </w:num>
  <w:num w:numId="50" w16cid:durableId="492726561">
    <w:abstractNumId w:val="1"/>
  </w:num>
  <w:num w:numId="51" w16cid:durableId="18371890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19EE"/>
    <w:rsid w:val="0015700C"/>
    <w:rsid w:val="005519EE"/>
    <w:rsid w:val="00766248"/>
    <w:rsid w:val="009B1DA6"/>
    <w:rsid w:val="00D7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DE5D0E"/>
  <w15:chartTrackingRefBased/>
  <w15:docId w15:val="{2BFCB6D5-60D4-6C4C-9941-925381F8E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jc w:val="center"/>
      <w:outlineLvl w:val="0"/>
    </w:pPr>
    <w:rPr>
      <w:b/>
      <w:bCs/>
      <w:kern w:val="36"/>
      <w:sz w:val="32"/>
      <w:szCs w:val="32"/>
    </w:rPr>
  </w:style>
  <w:style w:type="paragraph" w:styleId="Heading2">
    <w:name w:val="heading 2"/>
    <w:basedOn w:val="Normal"/>
    <w:link w:val="Heading2Char"/>
    <w:uiPriority w:val="9"/>
    <w:qFormat/>
    <w:pPr>
      <w:spacing w:before="360" w:after="240"/>
      <w:outlineLvl w:val="1"/>
    </w:pPr>
    <w:rPr>
      <w:b/>
      <w:bCs/>
      <w:sz w:val="28"/>
      <w:szCs w:val="28"/>
    </w:rPr>
  </w:style>
  <w:style w:type="paragraph" w:styleId="Heading3">
    <w:name w:val="heading 3"/>
    <w:basedOn w:val="Normal"/>
    <w:link w:val="Heading3Char"/>
    <w:uiPriority w:val="9"/>
    <w:qFormat/>
    <w:pPr>
      <w:spacing w:before="240" w:after="120"/>
      <w:outlineLvl w:val="2"/>
    </w:pPr>
    <w:rPr>
      <w:b/>
      <w:bCs/>
      <w:i/>
      <w:iCs/>
    </w:rPr>
  </w:style>
  <w:style w:type="paragraph" w:styleId="Heading4">
    <w:name w:val="heading 4"/>
    <w:basedOn w:val="Normal"/>
    <w:link w:val="Heading4Char"/>
    <w:uiPriority w:val="9"/>
    <w:qFormat/>
    <w:pPr>
      <w:spacing w:before="240" w:after="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after="240"/>
      <w:jc w:val="both"/>
    </w:pPr>
  </w:style>
  <w:style w:type="paragraph" w:styleId="NormalWeb">
    <w:name w:val="Normal (Web)"/>
    <w:basedOn w:val="Normal"/>
    <w:uiPriority w:val="99"/>
    <w:semiHidden/>
    <w:unhideWhenUsed/>
    <w:pPr>
      <w:spacing w:after="240"/>
      <w:jc w:val="both"/>
    </w:pPr>
  </w:style>
  <w:style w:type="paragraph" w:customStyle="1" w:styleId="author-info">
    <w:name w:val="author-info"/>
    <w:basedOn w:val="Normal"/>
    <w:pPr>
      <w:spacing w:before="100" w:beforeAutospacing="1" w:after="120"/>
      <w:jc w:val="center"/>
    </w:pPr>
  </w:style>
  <w:style w:type="paragraph" w:customStyle="1" w:styleId="abstract">
    <w:name w:val="abstract"/>
    <w:basedOn w:val="Normal"/>
    <w:pPr>
      <w:spacing w:before="480" w:after="480"/>
      <w:ind w:left="720" w:right="720"/>
      <w:jc w:val="both"/>
    </w:pPr>
  </w:style>
  <w:style w:type="paragraph" w:customStyle="1" w:styleId="abstract-title">
    <w:name w:val="abstract-title"/>
    <w:basedOn w:val="Normal"/>
    <w:pPr>
      <w:spacing w:before="100" w:beforeAutospacing="1" w:after="240"/>
      <w:jc w:val="center"/>
    </w:pPr>
    <w:rPr>
      <w:b/>
      <w:bCs/>
    </w:rPr>
  </w:style>
  <w:style w:type="paragraph" w:customStyle="1" w:styleId="keywords">
    <w:name w:val="keywords"/>
    <w:basedOn w:val="Normal"/>
    <w:pPr>
      <w:spacing w:before="240" w:after="120"/>
    </w:pPr>
    <w:rPr>
      <w:i/>
      <w:iCs/>
    </w:rPr>
  </w:style>
  <w:style w:type="paragraph" w:customStyle="1" w:styleId="section-number">
    <w:name w:val="section-number"/>
    <w:basedOn w:val="Normal"/>
    <w:pPr>
      <w:spacing w:before="100" w:beforeAutospacing="1" w:after="120"/>
    </w:pPr>
    <w:rPr>
      <w:b/>
      <w:bCs/>
    </w:rPr>
  </w:style>
  <w:style w:type="paragraph" w:customStyle="1" w:styleId="download-info">
    <w:name w:val="download-info"/>
    <w:basedOn w:val="Normal"/>
    <w:pPr>
      <w:pBdr>
        <w:top w:val="single" w:sz="8" w:space="12" w:color="000000"/>
        <w:left w:val="single" w:sz="8" w:space="12" w:color="000000"/>
        <w:bottom w:val="single" w:sz="8" w:space="12" w:color="000000"/>
        <w:right w:val="single" w:sz="8" w:space="12" w:color="000000"/>
      </w:pBdr>
      <w:shd w:val="clear" w:color="auto" w:fill="F0F0F0"/>
      <w:spacing w:before="480" w:after="480"/>
      <w:jc w:val="center"/>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88222">
      <w:marLeft w:val="720"/>
      <w:marRight w:val="720"/>
      <w:marTop w:val="480"/>
      <w:marBottom w:val="480"/>
      <w:divBdr>
        <w:top w:val="none" w:sz="0" w:space="0" w:color="auto"/>
        <w:left w:val="none" w:sz="0" w:space="0" w:color="auto"/>
        <w:bottom w:val="none" w:sz="0" w:space="0" w:color="auto"/>
        <w:right w:val="none" w:sz="0" w:space="0" w:color="auto"/>
      </w:divBdr>
    </w:div>
    <w:div w:id="799303778">
      <w:marLeft w:val="0"/>
      <w:marRight w:val="0"/>
      <w:marTop w:val="480"/>
      <w:marBottom w:val="480"/>
      <w:divBdr>
        <w:top w:val="single" w:sz="8" w:space="12" w:color="000000"/>
        <w:left w:val="single" w:sz="8" w:space="12" w:color="000000"/>
        <w:bottom w:val="single" w:sz="8" w:space="12" w:color="000000"/>
        <w:right w:val="single" w:sz="8" w:space="12" w:color="000000"/>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3305</Words>
  <Characters>18843</Characters>
  <Application>Microsoft Office Word</Application>
  <DocSecurity>0</DocSecurity>
  <Lines>157</Lines>
  <Paragraphs>44</Paragraphs>
  <ScaleCrop>false</ScaleCrop>
  <Company/>
  <LinksUpToDate>false</LinksUpToDate>
  <CharactersWithSpaces>22104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Fast Food Pricing</dc:title>
  <dc:subject/>
  <dc:creator>Vyom Agarwal</dc:creator>
  <cp:keywords/>
  <dc:description/>
  <cp:lastModifiedBy>Vyom Agarwal</cp:lastModifiedBy>
  <cp:revision>3</cp:revision>
  <dcterms:created xsi:type="dcterms:W3CDTF">2025-12-12T16:43:00Z</dcterms:created>
  <dcterms:modified xsi:type="dcterms:W3CDTF">2025-12-12T16:45:00Z</dcterms:modified>
</cp:coreProperties>
</file>