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Provider and model issues description: Recover from missing keys, inactive providers, empty catalogs, refresh errors, and unsupported model capabilities. section: troubleshooting order: 1 type: troubleshooting audience: Users blocked from chat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src/renderer/src/features/settings/sections/ProvidersSection.tsx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src/renderer/src/features/chat/components/composer/ModelPicker.tsx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src/main/agent/providers/modelCache.ts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src/shared/domain/providers.ts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customize/providers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customize/models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start/quickstart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xjq9pwqcroc" w:id="0"/>
      <w:bookmarkEnd w:id="0"/>
      <w:r w:rsidDel="00000000" w:rsidR="00000000" w:rsidRPr="00000000">
        <w:rPr>
          <w:rtl w:val="0"/>
        </w:rPr>
        <w:t xml:space="preserve">No providers appear in the composer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Likely cause: no provider is configured.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the required key, or confirm a keyless local Ollama/private Custom host.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Active provider</w:t>
      </w:r>
      <w:r w:rsidDel="00000000" w:rsidR="00000000" w:rsidRPr="00000000">
        <w:rPr>
          <w:rtl w:val="0"/>
        </w:rPr>
        <w:t xml:space="preserve">. Saving a key alone does not switch it.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Return to chat and reopen the model picker.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Expected empty-state text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providers configured — open Settings → Providers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zclysqpl936w" w:id="1"/>
      <w:bookmarkEnd w:id="1"/>
      <w:r w:rsidDel="00000000" w:rsidR="00000000" w:rsidRPr="00000000">
        <w:rPr>
          <w:rtl w:val="0"/>
        </w:rPr>
        <w:t xml:space="preserve">Active provider is empty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Active menu lists configured hosts only. If it says </w:t>
      </w:r>
      <w:r w:rsidDel="00000000" w:rsidR="00000000" w:rsidRPr="00000000">
        <w:rPr>
          <w:b w:val="1"/>
          <w:bCs w:val="1"/>
          <w:rtl w:val="0"/>
        </w:rPr>
        <w:t xml:space="preserve">No providers configured yet. Add an API key below or use local Ollama</w:t>
      </w:r>
      <w:r w:rsidDel="00000000" w:rsidR="00000000" w:rsidRPr="00000000">
        <w:rPr>
          <w:rtl w:val="0"/>
        </w:rPr>
        <w:t xml:space="preserve">, confirm secure storage accepted the key. For Ollama, confirm whether the host is local or Ollama Cloud; Cloud requires a key.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s49s12kqgsg" w:id="2"/>
      <w:bookmarkEnd w:id="2"/>
      <w:r w:rsidDel="00000000" w:rsidR="00000000" w:rsidRPr="00000000">
        <w:rPr>
          <w:rtl w:val="0"/>
        </w:rPr>
        <w:t xml:space="preserve">Refresh models fails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Check in this order: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Provider key status.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Ollama base URL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Custom OpenAI base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Network reachability to the configured host.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Provider response or rate-limit text.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Retry </w:t>
      </w:r>
      <w:r w:rsidDel="00000000" w:rsidR="00000000" w:rsidRPr="00000000">
        <w:rPr>
          <w:b w:val="1"/>
          <w:bCs w:val="1"/>
          <w:rtl w:val="0"/>
        </w:rPr>
        <w:t xml:space="preserve">Refresh models</w:t>
      </w:r>
      <w:r w:rsidDel="00000000" w:rsidR="00000000" w:rsidRPr="00000000">
        <w:rPr>
          <w:rtl w:val="0"/>
        </w:rPr>
        <w:t xml:space="preserve"> once.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Seed model names can remain visible when the live catalog fails. They are fallback metadata, not proof that chat will succeed.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b4ii3on3bhcg" w:id="3"/>
      <w:bookmarkEnd w:id="3"/>
      <w:r w:rsidDel="00000000" w:rsidR="00000000" w:rsidRPr="00000000">
        <w:rPr>
          <w:rtl w:val="0"/>
        </w:rPr>
        <w:t xml:space="preserve">A model cannot use an attachment or control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selected model metadata may not advertise image, native file, audio, tools, thinking, structured output, or a service tier. Choose a model with the required capability. Do not force a provider-specific parameter by changing unrelated settings.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67ovybjl7w5k" w:id="4"/>
      <w:bookmarkEnd w:id="4"/>
      <w:r w:rsidDel="00000000" w:rsidR="00000000" w:rsidRPr="00000000">
        <w:rPr>
          <w:rtl w:val="0"/>
        </w:rPr>
        <w:t xml:space="preserve">Secure storage reports a failure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Agent V refuses plaintext fallback for provider and MCP secrets. Fix operating-system keychain or secure-storage availability, then save again. Do not place the key in a rule, skill, prompt, or workspace file.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a provider request still fails, preserve provider ID, model ID, base URL host without credentials, exact error, and app version.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