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0x9mste3q4x" w:id="0"/>
      <w:bookmarkEnd w:id="0"/>
      <w:r w:rsidDel="00000000" w:rsidR="00000000" w:rsidRPr="00000000">
        <w:rPr>
          <w:rtl w:val="0"/>
        </w:rPr>
        <w:t xml:space="preserve">Workspace safety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restore deleted or removed files from Git, including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, reset, or equivalent commands.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 all pre-existing deletions, modifications, and untracked files. Make only surgical edits to files required by the active task; do not overwrite unrelated changes.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