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smksufydd36" w:id="0"/>
      <w:bookmarkEnd w:id="0"/>
      <w:r w:rsidDel="00000000" w:rsidR="00000000" w:rsidRPr="00000000">
        <w:rPr>
          <w:rtl w:val="0"/>
        </w:rPr>
        <w:t xml:space="preserve">Security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Verified security controls in main process, agent tools, and renderer.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jhs9656j5ek" w:id="1"/>
      <w:bookmarkEnd w:id="1"/>
      <w:r w:rsidDel="00000000" w:rsidR="00000000" w:rsidRPr="00000000">
        <w:rPr>
          <w:rtl w:val="0"/>
        </w:rPr>
        <w:t xml:space="preserve">Renderer sandbox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src/main/app/window.ts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webPreferences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contextIsolation: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nodeIntegration: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webSecurity: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wvcet6sb3fe" w:id="2"/>
      <w:bookmarkEnd w:id="2"/>
      <w:r w:rsidDel="00000000" w:rsidR="00000000" w:rsidRPr="00000000">
        <w:rPr>
          <w:rtl w:val="0"/>
        </w:rPr>
        <w:t xml:space="preserve">CSP and navigation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CSP:</w:t>
      </w:r>
      <w:r w:rsidDel="00000000" w:rsidR="00000000" w:rsidRPr="00000000">
        <w:rPr>
          <w:rtl w:val="0"/>
        </w:rPr>
        <w:t xml:space="preserve"> strict in production; relaxed only for Vite HMR dev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ELECTRON_RENDERER_URL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links: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setWindowOpenHandler</w:t>
      </w:r>
      <w:r w:rsidDel="00000000" w:rsidR="00000000" w:rsidRPr="00000000">
        <w:rPr>
          <w:rtl w:val="0"/>
        </w:rPr>
        <w:t xml:space="preserve"> denies in-app;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shell.openExternal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lock: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will-navigate</w:t>
      </w:r>
      <w:r w:rsidDel="00000000" w:rsidR="00000000" w:rsidRPr="00000000">
        <w:rPr>
          <w:rtl w:val="0"/>
        </w:rPr>
        <w:t xml:space="preserve"> prevented when URL changes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setPermissionRequestHandler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only (composer dictation); deny all other permissions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applyCertificateLogging</w:t>
      </w:r>
      <w:r w:rsidDel="00000000" w:rsidR="00000000" w:rsidRPr="00000000">
        <w:rPr>
          <w:rtl w:val="0"/>
        </w:rPr>
        <w:t xml:space="preserve"> — never bypasses invalid certs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callback(-3)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c8danq8zn98" w:id="3"/>
      <w:bookmarkEnd w:id="3"/>
      <w:r w:rsidDel="00000000" w:rsidR="00000000" w:rsidRPr="00000000">
        <w:rPr>
          <w:rtl w:val="0"/>
        </w:rPr>
        <w:t xml:space="preserve">Workspace path sandbox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src/main/workspace/safePath.ts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resolveInsideWorkspace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Rejects paths outside workspace root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Symlink escape rejection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realpathSync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String containment alone is insufficient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Marketplace paths: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src/main/marketplace/safePath.ts</w:t>
      </w:r>
      <w:r w:rsidDel="00000000" w:rsidR="00000000" w:rsidRPr="00000000">
        <w:rPr>
          <w:rtl w:val="0"/>
        </w:rPr>
        <w:t xml:space="preserve"> — segment validation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resolveInsideMarketplacePackages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Memory tools constrained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.vyotiq/memory/</w:t>
      </w:r>
      <w:r w:rsidDel="00000000" w:rsidR="00000000" w:rsidRPr="00000000">
        <w:rPr>
          <w:rtl w:val="0"/>
        </w:rPr>
        <w:t xml:space="preserve"> under workspace.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xs5n98hodh3" w:id="4"/>
      <w:bookmarkEnd w:id="4"/>
      <w:r w:rsidDel="00000000" w:rsidR="00000000" w:rsidRPr="00000000">
        <w:rPr>
          <w:rtl w:val="0"/>
        </w:rPr>
        <w:t xml:space="preserve">Write guards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src/main/agent/tools/writeGuard.ts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LARGE_WRITE_MAX_CHARS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LARGE_WRITE_MAX_LINES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extensions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.gguf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.zip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.safetensors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.onnx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.ckpt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zzq9j45huk3" w:id="5"/>
      <w:bookmarkEnd w:id="5"/>
      <w:r w:rsidDel="00000000" w:rsidR="00000000" w:rsidRPr="00000000">
        <w:rPr>
          <w:rtl w:val="0"/>
        </w:rPr>
        <w:t xml:space="preserve">SSRF / URL blocking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browser tools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browser_navigate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browser_search</w:t>
      </w:r>
      <w:r w:rsidDel="00000000" w:rsidR="00000000" w:rsidRPr="00000000">
        <w:rPr>
          <w:rtl w:val="0"/>
        </w:rPr>
        <w:t xml:space="preserve">, etc.) accept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</w:t>
      </w:r>
      <w:r w:rsidDel="00000000" w:rsidR="00000000" w:rsidRPr="00000000">
        <w:rPr>
          <w:rtl w:val="0"/>
        </w:rPr>
        <w:t xml:space="preserve"> URL including localhost and private networks — intentional full network access per product direction. URL normalization: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normalizeBrowserUrl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Server-side fetch helpers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src/main/agent/tools/webFetch.ts</w:t>
      </w:r>
      <w:r w:rsidDel="00000000" w:rsidR="00000000" w:rsidRPr="00000000">
        <w:rPr>
          <w:rtl w:val="0"/>
        </w:rPr>
        <w:t xml:space="preserve">) — still used for marketplace catalog, provider HTTP, and MCP OAuth (not agent tools):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assertPublicUrl</w:t>
      </w:r>
      <w:r w:rsidDel="00000000" w:rsidR="00000000" w:rsidRPr="00000000">
        <w:rPr>
          <w:rtl w:val="0"/>
        </w:rPr>
        <w:t xml:space="preserve"> blocks loopback/private ranges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 resolution pinned for connect (rebinding-resistant)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WEB_FETCH_MAX_BYTES = 2 MiB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Renderer external links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shell.openExternal</w:t>
      </w:r>
      <w:r w:rsidDel="00000000" w:rsidR="00000000" w:rsidRPr="00000000">
        <w:rPr>
          <w:rtl w:val="0"/>
        </w:rPr>
        <w:t xml:space="preserve">; in-app navigation locked.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q69frq3pfy3" w:id="6"/>
      <w:bookmarkEnd w:id="6"/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src/main/settings/secrets.ts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safeStorage.encryptString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atomicWriteFile</w:t>
      </w:r>
      <w:r w:rsidDel="00000000" w:rsidR="00000000" w:rsidRPr="00000000">
        <w:rPr>
          <w:rtl w:val="0"/>
        </w:rPr>
        <w:t xml:space="preserve"> mode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0o600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redaction for IPC: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redactSettingsForIpc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4hya0v8bwzpc" w:id="7"/>
      <w:bookmarkEnd w:id="7"/>
      <w:r w:rsidDel="00000000" w:rsidR="00000000" w:rsidRPr="00000000">
        <w:rPr>
          <w:rtl w:val="0"/>
        </w:rPr>
        <w:t xml:space="preserve">Tool approval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src/main/agent/toolApproval.ts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approval before risky tools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TOOL_APPROVAL_TIMEOUT_MS</w:t>
      </w:r>
      <w:r w:rsidDel="00000000" w:rsidR="00000000" w:rsidRPr="00000000">
        <w:rPr>
          <w:rtl w:val="0"/>
        </w:rPr>
        <w:t xml:space="preserve"> = 900s (15 min)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browser_*</w:t>
      </w:r>
      <w:r w:rsidDel="00000000" w:rsidR="00000000" w:rsidRPr="00000000">
        <w:rPr>
          <w:rtl w:val="0"/>
        </w:rPr>
        <w:t xml:space="preserve"> serial-only, always gated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tools never approval-exempt in mutating/all modes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l6xjt6txpr31" w:id="8"/>
      <w:bookmarkEnd w:id="8"/>
      <w:r w:rsidDel="00000000" w:rsidR="00000000" w:rsidRPr="00000000">
        <w:rPr>
          <w:rtl w:val="0"/>
        </w:rPr>
        <w:t xml:space="preserve">IPC validation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All handlers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src/main/ipc/register.ts</w:t>
      </w:r>
      <w:r w:rsidDel="00000000" w:rsidR="00000000" w:rsidRPr="00000000">
        <w:rPr>
          <w:rtl w:val="0"/>
        </w:rPr>
        <w:t xml:space="preserve"> validate with Zod schemas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src/shared/ipc/schemas/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a8t6srw2f7rg" w:id="9"/>
      <w:bookmarkEnd w:id="9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instance lock: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app.requestSingleInstanceLock()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Markdown sanitization: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rehype-sanitize</w:t>
      </w:r>
      <w:r w:rsidDel="00000000" w:rsidR="00000000" w:rsidRPr="00000000">
        <w:rPr>
          <w:rtl w:val="0"/>
        </w:rPr>
        <w:t xml:space="preserve"> dependency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Terminal env sanitization: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sanitizedTerminalEnv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env sanitization: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sanitizeMcpEnv.ts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Logging scrubber: no workspace paths, commands, or chat payloads in telemetry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u85u2pe4xhns" w:id="10"/>
      <w:bookmarkEnd w:id="10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src/main/app/security.ts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src/main/app/window.ts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src/main/workspace/safePath.ts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src/main/marketplace/safePath.ts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src/main/agent/tools/writeGuard.ts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webFetch.ts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src/main/agent/tools/classify.ts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toolApproval.ts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src/main/settings/secrets.ts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tests/main/unit/writeGuard.test.ts</w:t>
      </w:r>
      <w:r w:rsidDel="00000000" w:rsidR="00000000" w:rsidRPr="00000000">
        <w:rPr>
          <w:rtl w:val="0"/>
        </w:rPr>
        <w:t xml:space="preserve"> (if exists),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webFetch</w:t>
      </w:r>
      <w:r w:rsidDel="00000000" w:rsidR="00000000" w:rsidRPr="00000000">
        <w:rPr>
          <w:rtl w:val="0"/>
        </w:rPr>
        <w:t xml:space="preserve"> tests,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safePath</w:t>
      </w:r>
      <w:r w:rsidDel="00000000" w:rsidR="00000000" w:rsidRPr="00000000">
        <w:rPr>
          <w:rtl w:val="0"/>
        </w:rPr>
        <w:t xml:space="preserve"> tests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