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Product tour description: Find workspaces, chats, the transcript, composer controls, and the six task panels. section: start order: 3 type: guide audience: New and returning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src/renderer/src/features/chat/ChatView.tsx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src/renderer/src/app/sidebar/Sidebar.tsx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src/renderer/src/features/chat/components/ChatSideRail.tsx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src/renderer/src/features/chat/components/DockTabBar.tsx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src/renderer/src/features/chat/components/MessageList.tsx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src/renderer/src/features/chat/components/composer/ComposerPlusButton.tsx lastVerified: 1.0.0 related: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agent/workspaces-sessions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reference/layout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reference/shortcuts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Agent V has three top-level views: chat, Settings, and Marketplace. Chat combines navigation, a run transcript, the composer, and optional task panels.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jj3h4moinh" w:id="0"/>
      <w:bookmarkEnd w:id="0"/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sidebar contains workspace tabs and each workspace's chat list. Use </w:t>
      </w:r>
      <w:r w:rsidDel="00000000" w:rsidR="00000000" w:rsidRPr="00000000">
        <w:rPr>
          <w:b w:val="1"/>
          <w:bCs w:val="1"/>
          <w:rtl w:val="0"/>
        </w:rPr>
        <w:t xml:space="preserve">Add workspace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chat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Search chats</w:t>
      </w:r>
      <w:r w:rsidDel="00000000" w:rsidR="00000000" w:rsidRPr="00000000">
        <w:rPr>
          <w:rtl w:val="0"/>
        </w:rPr>
        <w:t xml:space="preserve"> here. The Settings and Marketplace entries switch the whole main view; they are not chat panels.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Workspace and chat are different boundaries. A workspace selects the project folder. A chat selects a persisted run history inside that workspace.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oaoukgo1i1m" w:id="1"/>
      <w:bookmarkEnd w:id="1"/>
      <w:r w:rsidDel="00000000" w:rsidR="00000000" w:rsidRPr="00000000">
        <w:rPr>
          <w:rtl w:val="0"/>
        </w:rPr>
        <w:t xml:space="preserve">Transcript and run header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center column shows user prompts, assistant replies, thinking blocks when enabled, tool groups, approvals, questions, and run status. When a reply cites this-run file or web evidence, numbered superscripts in the prose map to compact source chips under that reply. The session bar can open another chat without changing workspace.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running or interrupted chat can remain visible in the sidebar. Opening an interrupted chat either shows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or resumes automatically when </w:t>
      </w:r>
      <w:r w:rsidDel="00000000" w:rsidR="00000000" w:rsidRPr="00000000">
        <w:rPr>
          <w:b w:val="1"/>
          <w:bCs w:val="1"/>
          <w:rtl w:val="0"/>
        </w:rPr>
        <w:t xml:space="preserve">Auto-resume interrupted runs</w:t>
      </w:r>
      <w:r w:rsidDel="00000000" w:rsidR="00000000" w:rsidRPr="00000000">
        <w:rPr>
          <w:rtl w:val="0"/>
        </w:rPr>
        <w:t xml:space="preserve"> is enabled.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r8fiyn0zu6z" w:id="2"/>
      <w:bookmarkEnd w:id="2"/>
      <w:r w:rsidDel="00000000" w:rsidR="00000000" w:rsidRPr="00000000">
        <w:rPr>
          <w:rtl w:val="0"/>
        </w:rPr>
        <w:t xml:space="preserve">Composer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composer exposes: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: Ask, Plan, or Agent.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Model picker: configured providers and their models.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: shown when the selected model supports reasoning controls.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usage and </w:t>
      </w:r>
      <w:r w:rsidDel="00000000" w:rsidR="00000000" w:rsidRPr="00000000">
        <w:rPr>
          <w:b w:val="1"/>
          <w:bCs w:val="1"/>
          <w:rtl w:val="0"/>
        </w:rPr>
        <w:t xml:space="preserve">Compact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): attach files, images, and audio.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Mic: dictation configured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Voice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commands, skills, and MCP.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/agent</w:t>
      </w:r>
      <w:r w:rsidDel="00000000" w:rsidR="00000000" w:rsidRPr="00000000">
        <w:rPr>
          <w:rtl w:val="0"/>
        </w:rPr>
        <w:t xml:space="preserve"> still work if you type them.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: workspace and run context.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: shown during a live run.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ciarlva588u" w:id="3"/>
      <w:bookmarkEnd w:id="3"/>
      <w:r w:rsidDel="00000000" w:rsidR="00000000" w:rsidRPr="00000000">
        <w:rPr>
          <w:rtl w:val="0"/>
        </w:rPr>
        <w:t xml:space="preserve">Six task panels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dock rail opens six real work surfaces: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— workspace tree, editor tabs, save and recovery actions.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— embedded tabs shared with browser tools.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— interactive shell sessions.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— Git status, diffs, and checkpoint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Discard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— GitHub CLI authentication and pull-request review.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— run plan, contract, todos, and </w:t>
      </w:r>
      <w:r w:rsidDel="00000000" w:rsidR="00000000" w:rsidRPr="00000000">
        <w:rPr>
          <w:b w:val="1"/>
          <w:bCs w:val="1"/>
          <w:rtl w:val="0"/>
        </w:rPr>
        <w:t xml:space="preserve">Continue in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Panels can be shown or hidden without ending the current run. Some have direct shortcuts;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Keyboard shortcuts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ahnp1ap9f21l" w:id="4"/>
      <w:bookmarkEnd w:id="4"/>
      <w:r w:rsidDel="00000000" w:rsidR="00000000" w:rsidRPr="00000000">
        <w:rPr>
          <w:rtl w:val="0"/>
        </w:rPr>
        <w:t xml:space="preserve">Settings and Marketplace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has ten sections, from General through About. </w:t>
      </w: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has Browse and Manage; Manage separates </w:t>
      </w:r>
      <w:r w:rsidDel="00000000" w:rsidR="00000000" w:rsidRPr="00000000">
        <w:rPr>
          <w:b w:val="1"/>
          <w:bCs w:val="1"/>
          <w:rtl w:val="0"/>
        </w:rPr>
        <w:t xml:space="preserve">MCPs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. Use the focused documentation for those systems instead of treating Marketplace as one install list.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