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F3DDE" w14:textId="77777777" w:rsidR="00D071E4" w:rsidRPr="00D071E4" w:rsidRDefault="00D071E4" w:rsidP="00D071E4">
      <w:pPr>
        <w:pStyle w:val="PodnadpisMaturita"/>
        <w:numPr>
          <w:ilvl w:val="0"/>
          <w:numId w:val="0"/>
        </w:numPr>
        <w:ind w:left="1080" w:hanging="360"/>
        <w:jc w:val="center"/>
        <w:rPr>
          <w:sz w:val="32"/>
          <w:szCs w:val="32"/>
        </w:rPr>
      </w:pPr>
      <w:bookmarkStart w:id="0" w:name="_Hlk101707436"/>
      <w:r w:rsidRPr="00D071E4">
        <w:rPr>
          <w:sz w:val="32"/>
          <w:szCs w:val="32"/>
        </w:rPr>
        <w:t>Protokol z laboratórnej práce</w:t>
      </w:r>
    </w:p>
    <w:p w14:paraId="43710E45" w14:textId="77777777" w:rsidR="00D071E4" w:rsidRDefault="00D071E4" w:rsidP="00D86B95">
      <w:pPr>
        <w:pStyle w:val="PodnadpisMaturita"/>
        <w:numPr>
          <w:ilvl w:val="0"/>
          <w:numId w:val="0"/>
        </w:numPr>
        <w:ind w:left="1080" w:hanging="360"/>
      </w:pPr>
    </w:p>
    <w:p w14:paraId="5A008C6D" w14:textId="0F582430" w:rsidR="003A1B31" w:rsidRDefault="00AE3256" w:rsidP="00D86B95">
      <w:pPr>
        <w:pStyle w:val="PodnadpisMaturita"/>
        <w:numPr>
          <w:ilvl w:val="0"/>
          <w:numId w:val="0"/>
        </w:numPr>
        <w:ind w:left="1080" w:hanging="360"/>
      </w:pPr>
      <w:r w:rsidRPr="00C312D4">
        <w:t>Téma:</w:t>
      </w:r>
      <w:r w:rsidRPr="00C312D4">
        <w:tab/>
      </w:r>
      <w:r w:rsidRPr="00C312D4">
        <w:tab/>
      </w:r>
      <w:r w:rsidR="00D86B95" w:rsidRPr="00F23A80">
        <w:t xml:space="preserve">Molekulové modely </w:t>
      </w:r>
      <w:r w:rsidR="00A851E2">
        <w:t>grafitu a diamantu</w:t>
      </w:r>
    </w:p>
    <w:p w14:paraId="02366519" w14:textId="6379F350" w:rsidR="00AE3256" w:rsidRPr="00D86B95" w:rsidRDefault="00AE3256" w:rsidP="00D86B95">
      <w:pPr>
        <w:pStyle w:val="TextMaturita"/>
        <w:numPr>
          <w:ilvl w:val="0"/>
          <w:numId w:val="0"/>
        </w:numPr>
        <w:ind w:left="2119" w:hanging="1410"/>
        <w:rPr>
          <w:sz w:val="22"/>
          <w:szCs w:val="22"/>
        </w:rPr>
      </w:pPr>
      <w:r w:rsidRPr="00AE3256">
        <w:t>Úloha:</w:t>
      </w:r>
      <w:r w:rsidR="00FF4498">
        <w:tab/>
      </w:r>
      <w:r w:rsidR="004968AC" w:rsidRPr="00D86B95">
        <w:rPr>
          <w:sz w:val="22"/>
          <w:szCs w:val="22"/>
        </w:rPr>
        <w:tab/>
      </w:r>
      <w:bookmarkStart w:id="1" w:name="_Hlk19519696"/>
      <w:r w:rsidR="00D86B95" w:rsidRPr="00D86B95">
        <w:rPr>
          <w:sz w:val="22"/>
          <w:szCs w:val="22"/>
        </w:rPr>
        <w:t xml:space="preserve">Porovnajte molekulové modely </w:t>
      </w:r>
      <w:r w:rsidR="00A851E2">
        <w:rPr>
          <w:sz w:val="22"/>
          <w:szCs w:val="22"/>
        </w:rPr>
        <w:t>grafitu a diamantu</w:t>
      </w:r>
      <w:r w:rsidR="00D86B95" w:rsidRPr="00D86B95">
        <w:rPr>
          <w:sz w:val="22"/>
          <w:szCs w:val="22"/>
        </w:rPr>
        <w:t>. Určte stavebné častice, typy väzieb a vlastnosti.</w:t>
      </w:r>
      <w:bookmarkEnd w:id="1"/>
    </w:p>
    <w:p w14:paraId="3785C781" w14:textId="396B308E" w:rsidR="00AE3256" w:rsidRDefault="00AE3256" w:rsidP="00D86B95">
      <w:pPr>
        <w:spacing w:line="240" w:lineRule="auto"/>
        <w:ind w:left="2124" w:hanging="1416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Pomôcky:</w:t>
      </w:r>
      <w:r w:rsidRPr="00AE3256">
        <w:rPr>
          <w:rFonts w:ascii="Times New Roman" w:hAnsi="Times New Roman"/>
        </w:rPr>
        <w:tab/>
      </w:r>
      <w:r w:rsidR="00D86B95">
        <w:rPr>
          <w:rFonts w:ascii="Times New Roman" w:hAnsi="Times New Roman"/>
        </w:rPr>
        <w:t xml:space="preserve">molekulové modely </w:t>
      </w:r>
      <w:r w:rsidR="00A851E2">
        <w:rPr>
          <w:rFonts w:ascii="Times New Roman" w:hAnsi="Times New Roman"/>
        </w:rPr>
        <w:t>grafitu a diamantu.</w:t>
      </w:r>
    </w:p>
    <w:p w14:paraId="00E76E69" w14:textId="77777777" w:rsidR="00D86B95" w:rsidRDefault="00AE3256" w:rsidP="00D86B95">
      <w:pPr>
        <w:pStyle w:val="NormalWeb"/>
        <w:spacing w:after="0"/>
        <w:ind w:left="708"/>
      </w:pPr>
      <w:r w:rsidRPr="00AE3256">
        <w:rPr>
          <w:color w:val="000000" w:themeColor="text1"/>
          <w:sz w:val="22"/>
          <w:szCs w:val="22"/>
        </w:rPr>
        <w:t>Princíp:</w:t>
      </w:r>
      <w:r w:rsidR="00D86B95">
        <w:tab/>
      </w:r>
      <w:r w:rsidR="00D86B95">
        <w:tab/>
      </w:r>
    </w:p>
    <w:p w14:paraId="7E7C188E" w14:textId="34973ABF" w:rsidR="006A3316" w:rsidRPr="00D86B95" w:rsidRDefault="00A851E2" w:rsidP="00D86B95">
      <w:pPr>
        <w:pStyle w:val="NormalWeb"/>
        <w:spacing w:after="0"/>
        <w:ind w:left="708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Grafit a diamant sú dve</w:t>
      </w:r>
      <w:r w:rsidR="00D86B95" w:rsidRPr="00D86B95">
        <w:rPr>
          <w:color w:val="000000" w:themeColor="text1"/>
          <w:sz w:val="22"/>
          <w:szCs w:val="22"/>
        </w:rPr>
        <w:t xml:space="preserve"> rôzne </w:t>
      </w:r>
      <w:proofErr w:type="spellStart"/>
      <w:r>
        <w:rPr>
          <w:color w:val="000000" w:themeColor="text1"/>
          <w:sz w:val="22"/>
          <w:szCs w:val="22"/>
        </w:rPr>
        <w:t>alotropické</w:t>
      </w:r>
      <w:proofErr w:type="spellEnd"/>
      <w:r>
        <w:rPr>
          <w:color w:val="000000" w:themeColor="text1"/>
          <w:sz w:val="22"/>
          <w:szCs w:val="22"/>
        </w:rPr>
        <w:t xml:space="preserve"> modifikácie uhlíka. </w:t>
      </w:r>
      <w:proofErr w:type="spellStart"/>
      <w:r>
        <w:rPr>
          <w:color w:val="000000" w:themeColor="text1"/>
          <w:sz w:val="22"/>
          <w:szCs w:val="22"/>
        </w:rPr>
        <w:t>Alotropi</w:t>
      </w:r>
      <w:r w:rsidR="00B77DBA">
        <w:rPr>
          <w:color w:val="000000" w:themeColor="text1"/>
          <w:sz w:val="22"/>
          <w:szCs w:val="22"/>
        </w:rPr>
        <w:t>cké</w:t>
      </w:r>
      <w:proofErr w:type="spellEnd"/>
      <w:r w:rsidR="00B77DBA">
        <w:rPr>
          <w:color w:val="000000" w:themeColor="text1"/>
          <w:sz w:val="22"/>
          <w:szCs w:val="22"/>
        </w:rPr>
        <w:t xml:space="preserve"> modifikácie uhlíka sa vzájomne od seba odlišujú svojou štruktúrou, usporiadaním atómov uhlíka. Tieto rozdiely majú veľký vplyv na ich chemické a fyzikálne vlastnosti.</w:t>
      </w:r>
      <w:r>
        <w:rPr>
          <w:color w:val="000000" w:themeColor="text1"/>
          <w:sz w:val="22"/>
          <w:szCs w:val="22"/>
        </w:rPr>
        <w:t xml:space="preserve"> </w:t>
      </w:r>
    </w:p>
    <w:p w14:paraId="4A685C53" w14:textId="39659BCE" w:rsidR="00DA37D7" w:rsidRPr="00BE3121" w:rsidRDefault="00DA37D7" w:rsidP="00DA37D7">
      <w:pPr>
        <w:pStyle w:val="Labky"/>
        <w:ind w:firstLine="708"/>
        <w:rPr>
          <w:rFonts w:ascii="Times New Roman" w:hAnsi="Times New Roman"/>
          <w:b w:val="0"/>
        </w:rPr>
      </w:pPr>
      <w:r w:rsidRPr="00BE3121">
        <w:rPr>
          <w:rFonts w:ascii="Times New Roman" w:hAnsi="Times New Roman"/>
          <w:b w:val="0"/>
        </w:rPr>
        <w:t>Nákres:</w:t>
      </w:r>
    </w:p>
    <w:p w14:paraId="20AAC7AD" w14:textId="4E01431A" w:rsidR="00DA37D7" w:rsidRPr="00BE3121" w:rsidRDefault="00446F15" w:rsidP="00DA37D7">
      <w:pPr>
        <w:pStyle w:val="Labky"/>
        <w:ind w:left="708" w:firstLine="708"/>
        <w:rPr>
          <w:rFonts w:ascii="Times New Roman" w:hAnsi="Times New Roman"/>
          <w:b w:val="0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23CE8EA3" wp14:editId="1DE4880E">
            <wp:simplePos x="0" y="0"/>
            <wp:positionH relativeFrom="column">
              <wp:posOffset>1485265</wp:posOffset>
            </wp:positionH>
            <wp:positionV relativeFrom="paragraph">
              <wp:posOffset>8890</wp:posOffset>
            </wp:positionV>
            <wp:extent cx="1117600" cy="1160780"/>
            <wp:effectExtent l="0" t="0" r="6350" b="1270"/>
            <wp:wrapTight wrapText="bothSides">
              <wp:wrapPolygon edited="0">
                <wp:start x="0" y="0"/>
                <wp:lineTo x="0" y="21269"/>
                <wp:lineTo x="21355" y="21269"/>
                <wp:lineTo x="21355" y="0"/>
                <wp:lineTo x="0" y="0"/>
              </wp:wrapPolygon>
            </wp:wrapTight>
            <wp:docPr id="3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5F2">
        <w:rPr>
          <w:rFonts w:ascii="Times New Roman" w:hAnsi="Times New Roman"/>
          <w:b w:val="0"/>
          <w:noProof/>
        </w:rPr>
        <w:drawing>
          <wp:anchor distT="0" distB="0" distL="114300" distR="114300" simplePos="0" relativeHeight="251667456" behindDoc="1" locked="0" layoutInCell="1" allowOverlap="1" wp14:anchorId="2820F7B7" wp14:editId="21A77E3D">
            <wp:simplePos x="0" y="0"/>
            <wp:positionH relativeFrom="column">
              <wp:posOffset>4825365</wp:posOffset>
            </wp:positionH>
            <wp:positionV relativeFrom="paragraph">
              <wp:posOffset>72390</wp:posOffset>
            </wp:positionV>
            <wp:extent cx="1346200" cy="1181100"/>
            <wp:effectExtent l="0" t="0" r="6350" b="0"/>
            <wp:wrapTight wrapText="bothSides">
              <wp:wrapPolygon edited="0">
                <wp:start x="0" y="0"/>
                <wp:lineTo x="0" y="21252"/>
                <wp:lineTo x="21396" y="21252"/>
                <wp:lineTo x="21396" y="0"/>
                <wp:lineTo x="0" y="0"/>
              </wp:wrapPolygon>
            </wp:wrapTight>
            <wp:docPr id="5" name="Obrázo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77DBA">
        <w:rPr>
          <w:rFonts w:ascii="Times New Roman" w:hAnsi="Times New Roman"/>
          <w:b w:val="0"/>
        </w:rPr>
        <w:t>grafit</w:t>
      </w:r>
      <w:r w:rsidR="00DA37D7" w:rsidRPr="00BE3121">
        <w:rPr>
          <w:rFonts w:ascii="Times New Roman" w:hAnsi="Times New Roman"/>
          <w:b w:val="0"/>
        </w:rPr>
        <w:tab/>
      </w:r>
      <w:r w:rsidR="00DA37D7" w:rsidRPr="00BE3121">
        <w:rPr>
          <w:rFonts w:ascii="Times New Roman" w:hAnsi="Times New Roman"/>
          <w:b w:val="0"/>
        </w:rPr>
        <w:tab/>
      </w:r>
      <w:r w:rsidR="00DA37D7" w:rsidRPr="00BE3121">
        <w:rPr>
          <w:rFonts w:ascii="Times New Roman" w:hAnsi="Times New Roman"/>
          <w:b w:val="0"/>
        </w:rPr>
        <w:tab/>
      </w:r>
      <w:r w:rsidR="00DA37D7" w:rsidRPr="00BE3121">
        <w:rPr>
          <w:rFonts w:ascii="Times New Roman" w:hAnsi="Times New Roman"/>
          <w:b w:val="0"/>
        </w:rPr>
        <w:tab/>
      </w:r>
      <w:r w:rsidR="00B77DBA">
        <w:rPr>
          <w:rFonts w:ascii="Times New Roman" w:hAnsi="Times New Roman"/>
          <w:b w:val="0"/>
        </w:rPr>
        <w:t>diamant</w:t>
      </w:r>
    </w:p>
    <w:p w14:paraId="52BB046C" w14:textId="7B10C1D6" w:rsidR="00DA37D7" w:rsidRPr="00BE3121" w:rsidRDefault="00DA37D7" w:rsidP="00DA37D7">
      <w:pPr>
        <w:pStyle w:val="Labky"/>
        <w:rPr>
          <w:rFonts w:ascii="Times New Roman" w:hAnsi="Times New Roman"/>
          <w:b w:val="0"/>
        </w:rPr>
      </w:pPr>
    </w:p>
    <w:p w14:paraId="6BA5957F" w14:textId="77777777" w:rsidR="00DA37D7" w:rsidRPr="00BE3121" w:rsidRDefault="00DA37D7" w:rsidP="00DA37D7">
      <w:pPr>
        <w:pStyle w:val="Labky"/>
        <w:rPr>
          <w:rFonts w:ascii="Times New Roman" w:hAnsi="Times New Roman"/>
          <w:b w:val="0"/>
        </w:rPr>
      </w:pPr>
    </w:p>
    <w:p w14:paraId="03127200" w14:textId="77777777" w:rsidR="00D86B95" w:rsidRPr="00DA37D7" w:rsidRDefault="00D86B95" w:rsidP="00D86B95">
      <w:pPr>
        <w:pStyle w:val="Labky"/>
        <w:rPr>
          <w:rFonts w:ascii="Times New Roman" w:hAnsi="Times New Roman"/>
          <w:b w:val="0"/>
          <w:bCs/>
        </w:rPr>
      </w:pPr>
    </w:p>
    <w:p w14:paraId="688EB080" w14:textId="7FCB8AC5" w:rsidR="00D86B95" w:rsidRPr="000A7954" w:rsidRDefault="00D86B95" w:rsidP="00DA37D7">
      <w:pPr>
        <w:pStyle w:val="Labky"/>
        <w:ind w:firstLine="708"/>
        <w:rPr>
          <w:rFonts w:ascii="Times New Roman" w:hAnsi="Times New Roman"/>
          <w:b w:val="0"/>
          <w:bCs/>
        </w:rPr>
      </w:pPr>
      <w:r w:rsidRPr="00DA37D7">
        <w:rPr>
          <w:rFonts w:ascii="Times New Roman" w:hAnsi="Times New Roman"/>
          <w:b w:val="0"/>
          <w:bCs/>
        </w:rPr>
        <w:t>Vyhodnotenie:</w:t>
      </w:r>
    </w:p>
    <w:bookmarkEnd w:id="0"/>
    <w:tbl>
      <w:tblPr>
        <w:tblpPr w:leftFromText="141" w:rightFromText="141" w:vertAnchor="text" w:horzAnchor="margin" w:tblpXSpec="right" w:tblpY="30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20"/>
        <w:gridCol w:w="3021"/>
        <w:gridCol w:w="3021"/>
      </w:tblGrid>
      <w:tr w:rsidR="00D86B95" w:rsidRPr="00BE3121" w14:paraId="1BE864E6" w14:textId="77777777" w:rsidTr="00DA37D7">
        <w:tc>
          <w:tcPr>
            <w:tcW w:w="3020" w:type="dxa"/>
          </w:tcPr>
          <w:p w14:paraId="45160108" w14:textId="77777777" w:rsidR="00D86B95" w:rsidRPr="00BE3121" w:rsidRDefault="00D86B95" w:rsidP="00DA37D7">
            <w:pPr>
              <w:pStyle w:val="Labky"/>
              <w:spacing w:after="0" w:line="240" w:lineRule="auto"/>
              <w:jc w:val="center"/>
              <w:rPr>
                <w:rFonts w:ascii="Times New Roman" w:hAnsi="Times New Roman"/>
                <w:b w:val="0"/>
              </w:rPr>
            </w:pPr>
          </w:p>
        </w:tc>
        <w:tc>
          <w:tcPr>
            <w:tcW w:w="3021" w:type="dxa"/>
          </w:tcPr>
          <w:p w14:paraId="78326446" w14:textId="060892F1" w:rsidR="00D86B95" w:rsidRPr="00DA37D7" w:rsidRDefault="00D575F2" w:rsidP="00DA37D7">
            <w:pPr>
              <w:pStyle w:val="Labky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grafit</w:t>
            </w:r>
          </w:p>
        </w:tc>
        <w:tc>
          <w:tcPr>
            <w:tcW w:w="3021" w:type="dxa"/>
          </w:tcPr>
          <w:p w14:paraId="403DBF80" w14:textId="75BE424C" w:rsidR="00D86B95" w:rsidRPr="00DA37D7" w:rsidRDefault="00D575F2" w:rsidP="00DA37D7">
            <w:pPr>
              <w:pStyle w:val="Labky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diamant</w:t>
            </w:r>
          </w:p>
        </w:tc>
      </w:tr>
      <w:tr w:rsidR="00D86B95" w:rsidRPr="00BE3121" w14:paraId="709B97FD" w14:textId="77777777" w:rsidTr="00DA37D7">
        <w:tc>
          <w:tcPr>
            <w:tcW w:w="3020" w:type="dxa"/>
          </w:tcPr>
          <w:p w14:paraId="3D738566" w14:textId="77777777" w:rsidR="00D86B95" w:rsidRPr="00DA37D7" w:rsidRDefault="00D86B95" w:rsidP="00DA37D7">
            <w:pPr>
              <w:pStyle w:val="Labky"/>
              <w:spacing w:after="0" w:line="240" w:lineRule="auto"/>
              <w:rPr>
                <w:rFonts w:ascii="Times New Roman" w:hAnsi="Times New Roman"/>
                <w:bCs/>
              </w:rPr>
            </w:pPr>
            <w:r w:rsidRPr="00DA37D7">
              <w:rPr>
                <w:rFonts w:ascii="Times New Roman" w:hAnsi="Times New Roman"/>
                <w:bCs/>
              </w:rPr>
              <w:t>štruktúra</w:t>
            </w:r>
          </w:p>
        </w:tc>
        <w:tc>
          <w:tcPr>
            <w:tcW w:w="3021" w:type="dxa"/>
          </w:tcPr>
          <w:p w14:paraId="13D17C97" w14:textId="34CEEFDE" w:rsidR="00D86B95" w:rsidRPr="00BE3121" w:rsidRDefault="00D575F2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 xml:space="preserve">vrstevnatý </w:t>
            </w:r>
            <w:r w:rsidR="000A7954" w:rsidRPr="00BE3121">
              <w:rPr>
                <w:rFonts w:ascii="Times New Roman" w:hAnsi="Times New Roman"/>
                <w:b w:val="0"/>
              </w:rPr>
              <w:t>kryštál</w:t>
            </w:r>
            <w:r w:rsidR="00A85666">
              <w:rPr>
                <w:rFonts w:ascii="Times New Roman" w:hAnsi="Times New Roman"/>
                <w:b w:val="0"/>
              </w:rPr>
              <w:t xml:space="preserve"> (šesťuholníková kryštálová štruktúra)</w:t>
            </w:r>
          </w:p>
        </w:tc>
        <w:tc>
          <w:tcPr>
            <w:tcW w:w="3021" w:type="dxa"/>
          </w:tcPr>
          <w:p w14:paraId="66A55ADC" w14:textId="1E894758" w:rsidR="00D86B95" w:rsidRPr="00BE3121" w:rsidRDefault="00D575F2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atómový</w:t>
            </w:r>
            <w:r w:rsidR="00D86B95" w:rsidRPr="00BE3121">
              <w:rPr>
                <w:rFonts w:ascii="Times New Roman" w:hAnsi="Times New Roman"/>
                <w:b w:val="0"/>
              </w:rPr>
              <w:t xml:space="preserve"> kryštál</w:t>
            </w:r>
            <w:r w:rsidR="00A85666">
              <w:rPr>
                <w:rFonts w:ascii="Times New Roman" w:hAnsi="Times New Roman"/>
                <w:b w:val="0"/>
              </w:rPr>
              <w:t xml:space="preserve"> (</w:t>
            </w:r>
            <w:proofErr w:type="spellStart"/>
            <w:r w:rsidR="00A85666">
              <w:rPr>
                <w:rFonts w:ascii="Times New Roman" w:hAnsi="Times New Roman"/>
                <w:b w:val="0"/>
              </w:rPr>
              <w:t>tetraeder</w:t>
            </w:r>
            <w:proofErr w:type="spellEnd"/>
            <w:r w:rsidR="00A85666">
              <w:rPr>
                <w:rFonts w:ascii="Times New Roman" w:hAnsi="Times New Roman"/>
                <w:b w:val="0"/>
              </w:rPr>
              <w:t>/štvorsten)</w:t>
            </w:r>
          </w:p>
        </w:tc>
      </w:tr>
      <w:tr w:rsidR="00D86B95" w:rsidRPr="00BE3121" w14:paraId="40D17BAD" w14:textId="77777777" w:rsidTr="00DA37D7">
        <w:tc>
          <w:tcPr>
            <w:tcW w:w="3020" w:type="dxa"/>
          </w:tcPr>
          <w:p w14:paraId="1C22BE99" w14:textId="77777777" w:rsidR="00D86B95" w:rsidRPr="00DA37D7" w:rsidRDefault="00D86B95" w:rsidP="00DA37D7">
            <w:pPr>
              <w:pStyle w:val="Labky"/>
              <w:spacing w:after="0" w:line="240" w:lineRule="auto"/>
              <w:rPr>
                <w:rFonts w:ascii="Times New Roman" w:hAnsi="Times New Roman"/>
                <w:bCs/>
              </w:rPr>
            </w:pPr>
            <w:r w:rsidRPr="00DA37D7">
              <w:rPr>
                <w:rFonts w:ascii="Times New Roman" w:hAnsi="Times New Roman"/>
                <w:bCs/>
              </w:rPr>
              <w:t>základné zložky</w:t>
            </w:r>
          </w:p>
        </w:tc>
        <w:tc>
          <w:tcPr>
            <w:tcW w:w="3021" w:type="dxa"/>
          </w:tcPr>
          <w:p w14:paraId="7BF6A674" w14:textId="5435D9C6" w:rsidR="00D86B95" w:rsidRPr="00BE3121" w:rsidRDefault="00D575F2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atómy</w:t>
            </w:r>
            <w:r w:rsidR="00D86B95" w:rsidRPr="00BE3121">
              <w:rPr>
                <w:rFonts w:ascii="Times New Roman" w:hAnsi="Times New Roman"/>
                <w:b w:val="0"/>
              </w:rPr>
              <w:t xml:space="preserve"> </w:t>
            </w:r>
            <w:r>
              <w:rPr>
                <w:rFonts w:ascii="Times New Roman" w:hAnsi="Times New Roman"/>
                <w:b w:val="0"/>
              </w:rPr>
              <w:t>uhlíka</w:t>
            </w:r>
          </w:p>
        </w:tc>
        <w:tc>
          <w:tcPr>
            <w:tcW w:w="3021" w:type="dxa"/>
          </w:tcPr>
          <w:p w14:paraId="405CBD28" w14:textId="5BE53E60" w:rsidR="00D86B95" w:rsidRPr="00BE3121" w:rsidRDefault="00D575F2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atómy uhlíka</w:t>
            </w:r>
          </w:p>
        </w:tc>
      </w:tr>
      <w:tr w:rsidR="00D86B95" w:rsidRPr="00BE3121" w14:paraId="220C3637" w14:textId="77777777" w:rsidTr="00DA37D7">
        <w:tc>
          <w:tcPr>
            <w:tcW w:w="3020" w:type="dxa"/>
          </w:tcPr>
          <w:p w14:paraId="3F827503" w14:textId="77777777" w:rsidR="00D86B95" w:rsidRPr="00DA37D7" w:rsidRDefault="00D86B95" w:rsidP="00DA37D7">
            <w:pPr>
              <w:pStyle w:val="Labky"/>
              <w:spacing w:after="0" w:line="240" w:lineRule="auto"/>
              <w:rPr>
                <w:rFonts w:ascii="Times New Roman" w:hAnsi="Times New Roman"/>
                <w:bCs/>
              </w:rPr>
            </w:pPr>
            <w:r w:rsidRPr="00DA37D7">
              <w:rPr>
                <w:rFonts w:ascii="Times New Roman" w:hAnsi="Times New Roman"/>
                <w:bCs/>
              </w:rPr>
              <w:t>chemické väzby</w:t>
            </w:r>
          </w:p>
        </w:tc>
        <w:tc>
          <w:tcPr>
            <w:tcW w:w="3021" w:type="dxa"/>
          </w:tcPr>
          <w:p w14:paraId="0ACFD3C7" w14:textId="24B2CA57" w:rsidR="00D86B95" w:rsidRPr="00BE3121" w:rsidRDefault="00D575F2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 xml:space="preserve">nepolárna kovalentná väzba vo vrstve, medzi vrstvami slabé </w:t>
            </w:r>
            <w:r w:rsidR="00A85666">
              <w:rPr>
                <w:rFonts w:ascii="Times New Roman" w:hAnsi="Times New Roman"/>
                <w:b w:val="0"/>
              </w:rPr>
              <w:t>V</w:t>
            </w:r>
            <w:r>
              <w:rPr>
                <w:rFonts w:ascii="Times New Roman" w:hAnsi="Times New Roman"/>
                <w:b w:val="0"/>
              </w:rPr>
              <w:t xml:space="preserve">an der </w:t>
            </w:r>
            <w:proofErr w:type="spellStart"/>
            <w:r>
              <w:rPr>
                <w:rFonts w:ascii="Times New Roman" w:hAnsi="Times New Roman"/>
                <w:b w:val="0"/>
              </w:rPr>
              <w:t>Waalsove</w:t>
            </w:r>
            <w:proofErr w:type="spellEnd"/>
            <w:r>
              <w:rPr>
                <w:rFonts w:ascii="Times New Roman" w:hAnsi="Times New Roman"/>
                <w:b w:val="0"/>
              </w:rPr>
              <w:t xml:space="preserve"> príťažlivé sily slabé </w:t>
            </w:r>
          </w:p>
        </w:tc>
        <w:tc>
          <w:tcPr>
            <w:tcW w:w="3021" w:type="dxa"/>
          </w:tcPr>
          <w:p w14:paraId="61FC2B0B" w14:textId="26DC1BBE" w:rsidR="00D86B95" w:rsidRPr="00CB4919" w:rsidRDefault="00D575F2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nepolárna kovalentná väzba</w:t>
            </w:r>
          </w:p>
        </w:tc>
      </w:tr>
      <w:tr w:rsidR="00D86B95" w:rsidRPr="00BE3121" w14:paraId="36681089" w14:textId="77777777" w:rsidTr="00DA37D7">
        <w:tc>
          <w:tcPr>
            <w:tcW w:w="3020" w:type="dxa"/>
          </w:tcPr>
          <w:p w14:paraId="4988A110" w14:textId="16DA678E" w:rsidR="00D86B95" w:rsidRPr="00DA37D7" w:rsidRDefault="00D86B95" w:rsidP="00DA37D7">
            <w:pPr>
              <w:pStyle w:val="Labky"/>
              <w:spacing w:after="0" w:line="240" w:lineRule="auto"/>
              <w:rPr>
                <w:rFonts w:ascii="Times New Roman" w:hAnsi="Times New Roman"/>
                <w:bCs/>
              </w:rPr>
            </w:pPr>
            <w:r w:rsidRPr="00DA37D7">
              <w:rPr>
                <w:rFonts w:ascii="Times New Roman" w:hAnsi="Times New Roman"/>
                <w:bCs/>
              </w:rPr>
              <w:t>vlastnosti</w:t>
            </w:r>
          </w:p>
        </w:tc>
        <w:tc>
          <w:tcPr>
            <w:tcW w:w="3021" w:type="dxa"/>
          </w:tcPr>
          <w:p w14:paraId="1997CEC9" w14:textId="5FA41145" w:rsidR="00D86B95" w:rsidRPr="00BE3121" w:rsidRDefault="00A85666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proofErr w:type="spellStart"/>
            <w:r>
              <w:rPr>
                <w:rFonts w:ascii="Times New Roman" w:hAnsi="Times New Roman"/>
                <w:b w:val="0"/>
              </w:rPr>
              <w:t>oterný</w:t>
            </w:r>
            <w:proofErr w:type="spellEnd"/>
            <w:r>
              <w:rPr>
                <w:rFonts w:ascii="Times New Roman" w:hAnsi="Times New Roman"/>
                <w:b w:val="0"/>
              </w:rPr>
              <w:t>, mäkký, dobre vedie elektrický prúd</w:t>
            </w:r>
          </w:p>
        </w:tc>
        <w:tc>
          <w:tcPr>
            <w:tcW w:w="3021" w:type="dxa"/>
          </w:tcPr>
          <w:p w14:paraId="6FE4C50A" w14:textId="13A39D32" w:rsidR="00D86B95" w:rsidRPr="00CB4919" w:rsidRDefault="00A85666" w:rsidP="00DA37D7">
            <w:pPr>
              <w:pStyle w:val="Labky"/>
              <w:spacing w:after="0" w:line="240" w:lineRule="auto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najtvrdšia prírodná látka, nevedie elektrický prúd, jeho tepelná vodivosť je extrémne vysoká</w:t>
            </w:r>
          </w:p>
        </w:tc>
      </w:tr>
    </w:tbl>
    <w:p w14:paraId="548C7EDD" w14:textId="77777777" w:rsidR="00D86B95" w:rsidRPr="00BE3121" w:rsidRDefault="00D86B95" w:rsidP="00D86B95">
      <w:pPr>
        <w:pStyle w:val="Labky"/>
        <w:rPr>
          <w:rFonts w:ascii="Times New Roman" w:hAnsi="Times New Roman"/>
          <w:b w:val="0"/>
          <w:u w:val="single"/>
        </w:rPr>
      </w:pPr>
    </w:p>
    <w:p w14:paraId="2CEBCF6F" w14:textId="77777777" w:rsidR="00D86B95" w:rsidRPr="00BE3121" w:rsidRDefault="00D86B95" w:rsidP="00D86B95">
      <w:pPr>
        <w:pStyle w:val="Labky"/>
        <w:rPr>
          <w:rFonts w:ascii="Times New Roman" w:hAnsi="Times New Roman"/>
          <w:b w:val="0"/>
          <w:u w:val="single"/>
        </w:rPr>
      </w:pPr>
    </w:p>
    <w:p w14:paraId="6D81A56C" w14:textId="77777777" w:rsidR="00D86B95" w:rsidRPr="00BE3121" w:rsidRDefault="00D86B95" w:rsidP="00D86B95">
      <w:pPr>
        <w:pStyle w:val="Labky"/>
        <w:rPr>
          <w:rFonts w:ascii="Times New Roman" w:hAnsi="Times New Roman"/>
          <w:b w:val="0"/>
          <w:u w:val="single"/>
        </w:rPr>
      </w:pPr>
    </w:p>
    <w:p w14:paraId="45E8E875" w14:textId="77777777" w:rsidR="00D86B95" w:rsidRDefault="00D86B95" w:rsidP="00D86B95">
      <w:pPr>
        <w:pStyle w:val="Labky"/>
        <w:rPr>
          <w:rFonts w:ascii="Times New Roman" w:hAnsi="Times New Roman"/>
        </w:rPr>
      </w:pPr>
    </w:p>
    <w:p w14:paraId="66F84216" w14:textId="77777777" w:rsidR="00D86B95" w:rsidRDefault="00D86B95" w:rsidP="00D86B95">
      <w:pPr>
        <w:pStyle w:val="Labky"/>
        <w:rPr>
          <w:rFonts w:ascii="Times New Roman" w:hAnsi="Times New Roman"/>
        </w:rPr>
      </w:pPr>
    </w:p>
    <w:p w14:paraId="393311C1" w14:textId="77777777" w:rsidR="00D86B95" w:rsidRDefault="00D86B95" w:rsidP="00D86B95">
      <w:pPr>
        <w:pStyle w:val="Labky"/>
        <w:rPr>
          <w:rFonts w:ascii="Times New Roman" w:hAnsi="Times New Roman"/>
        </w:rPr>
      </w:pPr>
    </w:p>
    <w:p w14:paraId="758F6B59" w14:textId="77777777" w:rsidR="00D86B95" w:rsidRDefault="00D86B95" w:rsidP="00D86B95">
      <w:pPr>
        <w:pStyle w:val="Labky"/>
        <w:rPr>
          <w:rFonts w:ascii="Times New Roman" w:hAnsi="Times New Roman"/>
        </w:rPr>
      </w:pPr>
    </w:p>
    <w:p w14:paraId="4D2BE75E" w14:textId="77777777" w:rsidR="00653471" w:rsidRDefault="00653471" w:rsidP="00DA37D7">
      <w:pPr>
        <w:pStyle w:val="Labky"/>
        <w:ind w:left="708"/>
        <w:rPr>
          <w:rFonts w:ascii="Times New Roman" w:hAnsi="Times New Roman"/>
          <w:b w:val="0"/>
          <w:bCs/>
        </w:rPr>
      </w:pPr>
    </w:p>
    <w:p w14:paraId="787DB379" w14:textId="39E989B3" w:rsidR="00653471" w:rsidRDefault="00653471" w:rsidP="00DA37D7">
      <w:pPr>
        <w:pStyle w:val="Labky"/>
        <w:ind w:left="708"/>
        <w:rPr>
          <w:rFonts w:ascii="Times New Roman" w:hAnsi="Times New Roman"/>
          <w:b w:val="0"/>
          <w:bCs/>
        </w:rPr>
      </w:pPr>
      <w:r>
        <w:rPr>
          <w:rFonts w:ascii="Times New Roman" w:hAnsi="Times New Roman"/>
          <w:b w:val="0"/>
          <w:bCs/>
        </w:rPr>
        <w:t xml:space="preserve">Úloha: </w:t>
      </w:r>
      <w:r>
        <w:rPr>
          <w:rFonts w:ascii="Times New Roman" w:hAnsi="Times New Roman"/>
          <w:b w:val="0"/>
          <w:bCs/>
        </w:rPr>
        <w:tab/>
        <w:t xml:space="preserve">Ktoré ďalšie </w:t>
      </w:r>
      <w:proofErr w:type="spellStart"/>
      <w:r>
        <w:rPr>
          <w:rFonts w:ascii="Times New Roman" w:hAnsi="Times New Roman"/>
          <w:b w:val="0"/>
          <w:bCs/>
        </w:rPr>
        <w:t>alotropické</w:t>
      </w:r>
      <w:proofErr w:type="spellEnd"/>
      <w:r>
        <w:rPr>
          <w:rFonts w:ascii="Times New Roman" w:hAnsi="Times New Roman"/>
          <w:b w:val="0"/>
          <w:bCs/>
        </w:rPr>
        <w:t xml:space="preserve"> modifikácie uhlíka poznáme?</w:t>
      </w:r>
    </w:p>
    <w:p w14:paraId="3F9183B9" w14:textId="441ACD60" w:rsidR="00653471" w:rsidRDefault="00653471" w:rsidP="00DA37D7">
      <w:pPr>
        <w:pStyle w:val="Labky"/>
        <w:ind w:left="708"/>
        <w:rPr>
          <w:rFonts w:ascii="Times New Roman" w:hAnsi="Times New Roman"/>
          <w:b w:val="0"/>
          <w:bCs/>
        </w:rPr>
      </w:pPr>
      <w:proofErr w:type="spellStart"/>
      <w:r w:rsidRPr="00653471">
        <w:rPr>
          <w:rFonts w:ascii="Times New Roman" w:hAnsi="Times New Roman"/>
        </w:rPr>
        <w:t>Fulerény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 w:val="0"/>
          <w:bCs/>
        </w:rPr>
        <w:t>sú tvorené atómami uhlíka s najmenším počtom atómov dvadsať, usporiadaných do mnohostenov tvorených aspoň dvanástimi päťuholníkmi a šesťčlennými cyklami.</w:t>
      </w:r>
      <w:r w:rsidR="002E4975">
        <w:rPr>
          <w:rFonts w:ascii="Times New Roman" w:hAnsi="Times New Roman"/>
          <w:b w:val="0"/>
          <w:bCs/>
        </w:rPr>
        <w:t xml:space="preserve"> </w:t>
      </w:r>
      <w:r w:rsidR="002E4975" w:rsidRPr="002E4975">
        <w:rPr>
          <w:rFonts w:ascii="Times New Roman" w:hAnsi="Times New Roman"/>
          <w:b w:val="0"/>
          <w:bCs/>
          <w:i/>
          <w:iCs/>
        </w:rPr>
        <w:t>Konštrukčný materiál</w:t>
      </w:r>
    </w:p>
    <w:p w14:paraId="111F30D9" w14:textId="62D9C413" w:rsidR="00653471" w:rsidRDefault="00653471" w:rsidP="00446F15">
      <w:pPr>
        <w:pStyle w:val="Labky"/>
        <w:ind w:left="708"/>
        <w:rPr>
          <w:rFonts w:ascii="Times New Roman" w:hAnsi="Times New Roman"/>
          <w:b w:val="0"/>
          <w:bCs/>
        </w:rPr>
      </w:pPr>
      <w:r>
        <w:rPr>
          <w:rFonts w:ascii="Times New Roman" w:hAnsi="Times New Roman"/>
        </w:rPr>
        <w:t xml:space="preserve">Grafén </w:t>
      </w:r>
      <w:r w:rsidR="00446F15">
        <w:rPr>
          <w:rFonts w:ascii="Times New Roman" w:hAnsi="Times New Roman"/>
          <w:b w:val="0"/>
          <w:bCs/>
        </w:rPr>
        <w:t xml:space="preserve">je názov </w:t>
      </w:r>
      <w:proofErr w:type="spellStart"/>
      <w:r w:rsidR="00446F15">
        <w:rPr>
          <w:rFonts w:ascii="Times New Roman" w:hAnsi="Times New Roman"/>
          <w:b w:val="0"/>
          <w:bCs/>
        </w:rPr>
        <w:t>planárnej</w:t>
      </w:r>
      <w:proofErr w:type="spellEnd"/>
      <w:r w:rsidR="00446F15">
        <w:rPr>
          <w:rFonts w:ascii="Times New Roman" w:hAnsi="Times New Roman"/>
          <w:b w:val="0"/>
          <w:bCs/>
        </w:rPr>
        <w:t xml:space="preserve"> vrstvy, ktorú vytvárajú atómy uhlíka, usporiadané do pravidelných šesťuholníkov.</w:t>
      </w:r>
      <w:r w:rsidR="002E4975">
        <w:rPr>
          <w:rFonts w:ascii="Times New Roman" w:hAnsi="Times New Roman"/>
          <w:b w:val="0"/>
          <w:bCs/>
        </w:rPr>
        <w:t xml:space="preserve"> </w:t>
      </w:r>
      <w:r w:rsidR="002E4975" w:rsidRPr="002E4975">
        <w:rPr>
          <w:rFonts w:ascii="Times New Roman" w:hAnsi="Times New Roman"/>
          <w:b w:val="0"/>
          <w:bCs/>
          <w:i/>
          <w:iCs/>
        </w:rPr>
        <w:t>Filtrácia morskej vody na pitnú vodu (stále v testoch)</w:t>
      </w:r>
    </w:p>
    <w:p w14:paraId="0FF4788E" w14:textId="4C77204E" w:rsidR="00DA37D7" w:rsidRPr="00DA37D7" w:rsidRDefault="00D86B95" w:rsidP="00DA37D7">
      <w:pPr>
        <w:pStyle w:val="Labky"/>
        <w:ind w:left="708"/>
        <w:rPr>
          <w:rFonts w:ascii="Times New Roman" w:hAnsi="Times New Roman"/>
          <w:b w:val="0"/>
          <w:bCs/>
        </w:rPr>
      </w:pPr>
      <w:r w:rsidRPr="00DA37D7">
        <w:rPr>
          <w:rFonts w:ascii="Times New Roman" w:hAnsi="Times New Roman"/>
          <w:b w:val="0"/>
          <w:bCs/>
        </w:rPr>
        <w:t xml:space="preserve">Záver: </w:t>
      </w:r>
    </w:p>
    <w:p w14:paraId="198F34C2" w14:textId="29A508FE" w:rsidR="00817F9D" w:rsidRPr="00446F15" w:rsidRDefault="00446F15" w:rsidP="00446F15">
      <w:pPr>
        <w:pStyle w:val="NormalWeb"/>
        <w:spacing w:after="0"/>
        <w:ind w:left="708"/>
        <w:rPr>
          <w:bCs/>
          <w:color w:val="000000" w:themeColor="text1"/>
          <w:sz w:val="22"/>
          <w:szCs w:val="22"/>
        </w:rPr>
      </w:pPr>
      <w:r w:rsidRPr="00446F15">
        <w:rPr>
          <w:bCs/>
        </w:rPr>
        <w:t xml:space="preserve">Grafit a diamant majú rovnaké chemické zloženie, ale odlišujú sa svojou štruktúrou. </w:t>
      </w:r>
      <w:r w:rsidRPr="00446F15">
        <w:rPr>
          <w:bCs/>
          <w:color w:val="000000" w:themeColor="text1"/>
          <w:sz w:val="22"/>
          <w:szCs w:val="22"/>
        </w:rPr>
        <w:t xml:space="preserve">Tieto rozdiely majú veľký vplyv na ich chemické a fyzikálne vlastnosti. </w:t>
      </w:r>
    </w:p>
    <w:sectPr w:rsidR="00817F9D" w:rsidRPr="00446F15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Rockwell">
    <w:altName w:val="Nyala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7C95"/>
    <w:multiLevelType w:val="multilevel"/>
    <w:tmpl w:val="C21A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15A46"/>
    <w:multiLevelType w:val="hybridMultilevel"/>
    <w:tmpl w:val="F528C0B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B58AC"/>
    <w:multiLevelType w:val="hybridMultilevel"/>
    <w:tmpl w:val="E78EB944"/>
    <w:lvl w:ilvl="0" w:tplc="0D0CC6F6">
      <w:start w:val="1"/>
      <w:numFmt w:val="bullet"/>
      <w:pStyle w:val="TextMaturi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27461C4"/>
    <w:multiLevelType w:val="hybridMultilevel"/>
    <w:tmpl w:val="22CADFFC"/>
    <w:lvl w:ilvl="0" w:tplc="041B000F">
      <w:start w:val="1"/>
      <w:numFmt w:val="decimal"/>
      <w:lvlText w:val="%1."/>
      <w:lvlJc w:val="left"/>
      <w:pPr>
        <w:ind w:left="1428" w:hanging="360"/>
      </w:p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232403E"/>
    <w:multiLevelType w:val="hybridMultilevel"/>
    <w:tmpl w:val="A15E2384"/>
    <w:lvl w:ilvl="0" w:tplc="FC4807D2">
      <w:start w:val="1"/>
      <w:numFmt w:val="lowerLetter"/>
      <w:pStyle w:val="PodnadpisMaturita"/>
      <w:lvlText w:val="%1)"/>
      <w:lvlJc w:val="left"/>
      <w:pPr>
        <w:ind w:left="10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B0019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A37DBC"/>
    <w:multiLevelType w:val="hybridMultilevel"/>
    <w:tmpl w:val="E500E5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781413528">
    <w:abstractNumId w:val="3"/>
  </w:num>
  <w:num w:numId="2" w16cid:durableId="879975714">
    <w:abstractNumId w:val="7"/>
  </w:num>
  <w:num w:numId="3" w16cid:durableId="1120758207">
    <w:abstractNumId w:val="6"/>
  </w:num>
  <w:num w:numId="4" w16cid:durableId="266889239">
    <w:abstractNumId w:val="4"/>
  </w:num>
  <w:num w:numId="5" w16cid:durableId="1552840212">
    <w:abstractNumId w:val="1"/>
  </w:num>
  <w:num w:numId="6" w16cid:durableId="357708048">
    <w:abstractNumId w:val="0"/>
  </w:num>
  <w:num w:numId="7" w16cid:durableId="2069913048">
    <w:abstractNumId w:val="5"/>
  </w:num>
  <w:num w:numId="8" w16cid:durableId="888959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256"/>
    <w:rsid w:val="000220A8"/>
    <w:rsid w:val="000364F5"/>
    <w:rsid w:val="000A655A"/>
    <w:rsid w:val="000A7954"/>
    <w:rsid w:val="00103BA0"/>
    <w:rsid w:val="002619E7"/>
    <w:rsid w:val="00263ED9"/>
    <w:rsid w:val="002E4975"/>
    <w:rsid w:val="003A1B31"/>
    <w:rsid w:val="003B22DB"/>
    <w:rsid w:val="00446F15"/>
    <w:rsid w:val="004968AC"/>
    <w:rsid w:val="004D673F"/>
    <w:rsid w:val="005063F8"/>
    <w:rsid w:val="00567731"/>
    <w:rsid w:val="00653471"/>
    <w:rsid w:val="006A3316"/>
    <w:rsid w:val="006B6F64"/>
    <w:rsid w:val="007F7A4F"/>
    <w:rsid w:val="00817F9D"/>
    <w:rsid w:val="00A851E2"/>
    <w:rsid w:val="00A85666"/>
    <w:rsid w:val="00AE3256"/>
    <w:rsid w:val="00B77DBA"/>
    <w:rsid w:val="00C472FF"/>
    <w:rsid w:val="00C5610F"/>
    <w:rsid w:val="00CB4919"/>
    <w:rsid w:val="00D071E4"/>
    <w:rsid w:val="00D425B8"/>
    <w:rsid w:val="00D575F2"/>
    <w:rsid w:val="00D86B95"/>
    <w:rsid w:val="00DA37D7"/>
    <w:rsid w:val="00E21250"/>
    <w:rsid w:val="00F6142A"/>
    <w:rsid w:val="00FB1069"/>
    <w:rsid w:val="00F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DD27"/>
  <w15:chartTrackingRefBased/>
  <w15:docId w15:val="{72F1F4BF-1E90-4D4B-B66F-0726A44F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25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256"/>
    <w:pPr>
      <w:ind w:left="720"/>
      <w:contextualSpacing/>
    </w:pPr>
  </w:style>
  <w:style w:type="character" w:customStyle="1" w:styleId="fontstyle01">
    <w:name w:val="fontstyle01"/>
    <w:basedOn w:val="DefaultParagraphFont"/>
    <w:rsid w:val="00AE325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E3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E3256"/>
    <w:rPr>
      <w:b/>
      <w:bCs/>
    </w:rPr>
  </w:style>
  <w:style w:type="paragraph" w:styleId="NormalWeb">
    <w:name w:val="Normal (Web)"/>
    <w:basedOn w:val="Normal"/>
    <w:uiPriority w:val="99"/>
    <w:unhideWhenUsed/>
    <w:rsid w:val="00AE32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paragraph" w:customStyle="1" w:styleId="Labky">
    <w:name w:val="Labáky"/>
    <w:basedOn w:val="Normal"/>
    <w:uiPriority w:val="99"/>
    <w:rsid w:val="00D86B95"/>
    <w:rPr>
      <w:rFonts w:ascii="Rockwell" w:eastAsia="Times New Roman" w:hAnsi="Rockwell"/>
      <w:b/>
      <w:lang w:eastAsia="sk-SK"/>
    </w:rPr>
  </w:style>
  <w:style w:type="paragraph" w:customStyle="1" w:styleId="PodnadpisMaturita">
    <w:name w:val="Podnadpis Maturita"/>
    <w:basedOn w:val="ListParagraph"/>
    <w:link w:val="PodnadpisMaturitaChar"/>
    <w:qFormat/>
    <w:rsid w:val="00D86B95"/>
    <w:pPr>
      <w:numPr>
        <w:numId w:val="7"/>
      </w:numPr>
      <w:spacing w:after="160" w:line="259" w:lineRule="auto"/>
    </w:pPr>
    <w:rPr>
      <w:rFonts w:ascii="Times New Roman" w:eastAsiaTheme="minorHAnsi" w:hAnsi="Times New Roman"/>
      <w:b/>
      <w:bCs/>
      <w:sz w:val="24"/>
      <w:szCs w:val="24"/>
    </w:rPr>
  </w:style>
  <w:style w:type="character" w:customStyle="1" w:styleId="PodnadpisMaturitaChar">
    <w:name w:val="Podnadpis Maturita Char"/>
    <w:basedOn w:val="DefaultParagraphFont"/>
    <w:link w:val="PodnadpisMaturita"/>
    <w:rsid w:val="00D86B95"/>
    <w:rPr>
      <w:rFonts w:ascii="Times New Roman" w:hAnsi="Times New Roman" w:cs="Times New Roman"/>
      <w:b/>
      <w:bCs/>
      <w:sz w:val="24"/>
      <w:szCs w:val="24"/>
    </w:rPr>
  </w:style>
  <w:style w:type="paragraph" w:customStyle="1" w:styleId="TextMaturita">
    <w:name w:val="Text Maturita"/>
    <w:basedOn w:val="Normal"/>
    <w:link w:val="TextMaturitaChar"/>
    <w:qFormat/>
    <w:rsid w:val="00D86B95"/>
    <w:pPr>
      <w:widowControl w:val="0"/>
      <w:numPr>
        <w:numId w:val="8"/>
      </w:numPr>
      <w:adjustRightInd w:val="0"/>
      <w:spacing w:after="0" w:line="360" w:lineRule="auto"/>
      <w:textAlignment w:val="baseline"/>
    </w:pPr>
    <w:rPr>
      <w:rFonts w:ascii="Times New Roman" w:eastAsiaTheme="minorHAnsi" w:hAnsi="Times New Roman"/>
      <w:sz w:val="24"/>
      <w:szCs w:val="24"/>
    </w:rPr>
  </w:style>
  <w:style w:type="character" w:customStyle="1" w:styleId="TextMaturitaChar">
    <w:name w:val="Text Maturita Char"/>
    <w:basedOn w:val="DefaultParagraphFont"/>
    <w:link w:val="TextMaturita"/>
    <w:rsid w:val="00D86B9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6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vyrvamarekjr@gmail.com</cp:lastModifiedBy>
  <cp:revision>3</cp:revision>
  <dcterms:created xsi:type="dcterms:W3CDTF">2026-03-25T14:13:00Z</dcterms:created>
  <dcterms:modified xsi:type="dcterms:W3CDTF">2026-05-05T00:41:00Z</dcterms:modified>
</cp:coreProperties>
</file>