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00F6" w14:textId="77777777" w:rsidR="00CC7464" w:rsidRPr="00CC7464" w:rsidRDefault="00CC7464" w:rsidP="00CC7464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CC7464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77777777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F4498" w:rsidRPr="00FF4498">
        <w:rPr>
          <w:rFonts w:ascii="Times New Roman" w:hAnsi="Times New Roman"/>
          <w:b/>
          <w:sz w:val="28"/>
          <w:szCs w:val="28"/>
        </w:rPr>
        <w:t>Bielkoviny</w:t>
      </w:r>
    </w:p>
    <w:p w14:paraId="62182A15" w14:textId="6F85A54A" w:rsidR="00AE3256" w:rsidRPr="00FF4498" w:rsidRDefault="00AE3256" w:rsidP="00FF4498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 w:rsidR="00FF4498">
        <w:rPr>
          <w:rFonts w:ascii="Times New Roman" w:hAnsi="Times New Roman"/>
        </w:rPr>
        <w:tab/>
      </w:r>
      <w:r w:rsidR="004968AC">
        <w:rPr>
          <w:rFonts w:ascii="Times New Roman" w:hAnsi="Times New Roman"/>
        </w:rPr>
        <w:tab/>
      </w:r>
      <w:r w:rsidR="00FF4498">
        <w:rPr>
          <w:rFonts w:ascii="Times New Roman" w:hAnsi="Times New Roman"/>
          <w:b/>
          <w:sz w:val="24"/>
          <w:szCs w:val="24"/>
        </w:rPr>
        <w:t xml:space="preserve">Dôkaz peptidovej väzby </w:t>
      </w:r>
      <w:proofErr w:type="spellStart"/>
      <w:r w:rsidR="00FF4498">
        <w:rPr>
          <w:rFonts w:ascii="Times New Roman" w:hAnsi="Times New Roman"/>
          <w:b/>
          <w:sz w:val="24"/>
          <w:szCs w:val="24"/>
        </w:rPr>
        <w:t>biuretovou</w:t>
      </w:r>
      <w:proofErr w:type="spellEnd"/>
      <w:r w:rsidR="00FF4498">
        <w:rPr>
          <w:rFonts w:ascii="Times New Roman" w:hAnsi="Times New Roman"/>
          <w:b/>
          <w:sz w:val="24"/>
          <w:szCs w:val="24"/>
        </w:rPr>
        <w:t xml:space="preserve"> reakciou</w:t>
      </w:r>
    </w:p>
    <w:p w14:paraId="54134477" w14:textId="77777777" w:rsidR="00AE3256" w:rsidRDefault="00AE3256" w:rsidP="00AE3256">
      <w:pPr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  <w:t>0,5 %-</w:t>
      </w:r>
      <w:proofErr w:type="spellStart"/>
      <w:r w:rsidRPr="00AE3256">
        <w:rPr>
          <w:rFonts w:ascii="Times New Roman" w:hAnsi="Times New Roman"/>
        </w:rPr>
        <w:t>ný</w:t>
      </w:r>
      <w:proofErr w:type="spellEnd"/>
      <w:r w:rsidRPr="00AE3256">
        <w:rPr>
          <w:rFonts w:ascii="Times New Roman" w:hAnsi="Times New Roman"/>
        </w:rPr>
        <w:t xml:space="preserve"> roztok CuSO</w:t>
      </w:r>
      <w:r w:rsidRPr="00AE3256">
        <w:rPr>
          <w:rFonts w:ascii="Times New Roman" w:hAnsi="Times New Roman"/>
          <w:vertAlign w:val="subscript"/>
        </w:rPr>
        <w:t xml:space="preserve">4, </w:t>
      </w:r>
      <w:r w:rsidRPr="00AE3256">
        <w:rPr>
          <w:rFonts w:ascii="Times New Roman" w:hAnsi="Times New Roman"/>
        </w:rPr>
        <w:t xml:space="preserve">10 %- </w:t>
      </w:r>
      <w:proofErr w:type="spellStart"/>
      <w:r w:rsidRPr="00AE3256">
        <w:rPr>
          <w:rFonts w:ascii="Times New Roman" w:hAnsi="Times New Roman"/>
        </w:rPr>
        <w:t>ný</w:t>
      </w:r>
      <w:proofErr w:type="spellEnd"/>
      <w:r w:rsidRPr="00AE3256">
        <w:rPr>
          <w:rFonts w:ascii="Times New Roman" w:hAnsi="Times New Roman"/>
        </w:rPr>
        <w:t xml:space="preserve"> roztok </w:t>
      </w:r>
      <w:proofErr w:type="spellStart"/>
      <w:r w:rsidRPr="00AE3256">
        <w:rPr>
          <w:rFonts w:ascii="Times New Roman" w:hAnsi="Times New Roman"/>
        </w:rPr>
        <w:t>NaOH</w:t>
      </w:r>
      <w:proofErr w:type="spellEnd"/>
      <w:r w:rsidRPr="00AE3256">
        <w:rPr>
          <w:rFonts w:ascii="Times New Roman" w:hAnsi="Times New Roman"/>
        </w:rPr>
        <w:t>, kryštalická močovina</w:t>
      </w:r>
      <w:r w:rsidR="00FF4498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AE3256">
      <w:pPr>
        <w:contextualSpacing/>
        <w:rPr>
          <w:rFonts w:cs="Tahoma"/>
        </w:rPr>
      </w:pPr>
    </w:p>
    <w:p w14:paraId="7BD117B7" w14:textId="3C4E8288" w:rsidR="00AE3256" w:rsidRPr="00AE3256" w:rsidRDefault="00AE3256" w:rsidP="00AE3256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FF4498">
        <w:rPr>
          <w:rFonts w:ascii="Times New Roman" w:hAnsi="Times New Roman"/>
        </w:rPr>
        <w:t>kadička, sklenená tyčinka,</w:t>
      </w:r>
      <w:r w:rsidR="00FF4498" w:rsidRPr="00AE3256">
        <w:rPr>
          <w:rFonts w:ascii="Times New Roman" w:hAnsi="Times New Roman"/>
        </w:rPr>
        <w:t xml:space="preserve"> </w:t>
      </w:r>
      <w:r w:rsidRPr="00AE3256">
        <w:rPr>
          <w:rFonts w:ascii="Times New Roman" w:hAnsi="Times New Roman"/>
        </w:rPr>
        <w:t>skúmavky (</w:t>
      </w:r>
      <w:r w:rsidR="007F7A4F">
        <w:rPr>
          <w:rFonts w:ascii="Times New Roman" w:hAnsi="Times New Roman"/>
        </w:rPr>
        <w:t>4</w:t>
      </w:r>
      <w:r w:rsidRPr="00AE3256">
        <w:rPr>
          <w:rFonts w:ascii="Times New Roman" w:hAnsi="Times New Roman"/>
        </w:rPr>
        <w:t>ks), stojan na skúmavky, pipety (2ks), kahan, držiak na skúmavky</w:t>
      </w:r>
      <w:r w:rsidR="00FF4498">
        <w:rPr>
          <w:rFonts w:ascii="Times New Roman" w:hAnsi="Times New Roman"/>
        </w:rPr>
        <w:t>.</w:t>
      </w:r>
    </w:p>
    <w:p w14:paraId="1F87CB0F" w14:textId="77777777" w:rsidR="00AE3256" w:rsidRDefault="00AE3256" w:rsidP="00AE3256">
      <w:pPr>
        <w:ind w:left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Príprava  vzorky : Vajcový bielok zrieďte v pomere 1:10 a</w:t>
      </w:r>
      <w:r>
        <w:rPr>
          <w:rFonts w:ascii="Times New Roman" w:hAnsi="Times New Roman"/>
        </w:rPr>
        <w:t> </w:t>
      </w:r>
      <w:r w:rsidRPr="00AE3256">
        <w:rPr>
          <w:rFonts w:ascii="Times New Roman" w:hAnsi="Times New Roman"/>
        </w:rPr>
        <w:t>prefiltrujte</w:t>
      </w:r>
      <w:r>
        <w:rPr>
          <w:rFonts w:ascii="Times New Roman" w:hAnsi="Times New Roman"/>
        </w:rPr>
        <w:t>.</w:t>
      </w:r>
    </w:p>
    <w:p w14:paraId="3785C781" w14:textId="77777777" w:rsidR="00AE3256" w:rsidRDefault="00AE3256" w:rsidP="00AE3256">
      <w:pPr>
        <w:ind w:left="708"/>
        <w:contextualSpacing/>
        <w:rPr>
          <w:rFonts w:ascii="Times New Roman" w:hAnsi="Times New Roman"/>
        </w:rPr>
      </w:pP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12335978" w14:textId="77777777" w:rsidR="00AE3256" w:rsidRPr="00AE3256" w:rsidRDefault="00AE3256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>½ KL kryštalickej močoviny zohrievajte v suchej skúmavke nad slabým plameňom, kým nespozorujete vznik plynu, skúmavku nechajte vychladnúť.</w:t>
      </w:r>
    </w:p>
    <w:p w14:paraId="56FC17A0" w14:textId="3077E0E5" w:rsidR="00AE3256" w:rsidRDefault="00AE3256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Do druhej skúmavky nalejte 1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>roztoku vaječného bielka.</w:t>
      </w:r>
    </w:p>
    <w:p w14:paraId="01FB78C1" w14:textId="3DCD0500" w:rsidR="007F7A4F" w:rsidRPr="007F7A4F" w:rsidRDefault="007F7A4F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tretej skúmavky nalejte 1 ml smotany do kávy.</w:t>
      </w:r>
    </w:p>
    <w:p w14:paraId="20233676" w14:textId="0CD14559" w:rsidR="00AE3256" w:rsidRDefault="00AE3256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Do </w:t>
      </w:r>
      <w:r w:rsidR="007F7A4F">
        <w:rPr>
          <w:rFonts w:ascii="Times New Roman" w:hAnsi="Times New Roman"/>
        </w:rPr>
        <w:t>štvrtej</w:t>
      </w:r>
      <w:r w:rsidRPr="00AE3256">
        <w:rPr>
          <w:rFonts w:ascii="Times New Roman" w:hAnsi="Times New Roman"/>
        </w:rPr>
        <w:t xml:space="preserve"> skúmavky nalejte 1 </w:t>
      </w:r>
      <w:r w:rsidR="007F7A4F">
        <w:rPr>
          <w:rFonts w:ascii="Times New Roman" w:hAnsi="Times New Roman"/>
        </w:rPr>
        <w:t>ml</w:t>
      </w:r>
      <w:r w:rsidRPr="00AE3256">
        <w:rPr>
          <w:rFonts w:ascii="Times New Roman" w:hAnsi="Times New Roman"/>
          <w:vertAlign w:val="superscript"/>
        </w:rPr>
        <w:t xml:space="preserve"> </w:t>
      </w:r>
      <w:r w:rsidRPr="00AE3256">
        <w:rPr>
          <w:rFonts w:ascii="Times New Roman" w:hAnsi="Times New Roman"/>
        </w:rPr>
        <w:t>vody (slepý pokus).</w:t>
      </w:r>
    </w:p>
    <w:p w14:paraId="01ECFE79" w14:textId="3CC6E066" w:rsidR="00AE3256" w:rsidRPr="00AE3256" w:rsidRDefault="00AE3256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u w:val="single"/>
        </w:rPr>
      </w:pPr>
      <w:r w:rsidRPr="00AE3256">
        <w:rPr>
          <w:rFonts w:ascii="Times New Roman" w:hAnsi="Times New Roman"/>
        </w:rPr>
        <w:t xml:space="preserve">Do všetkých skúmaviek pridajte 0,2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>roztoku  síranu meďnatého a</w:t>
      </w:r>
      <w:r w:rsidR="00A03233">
        <w:rPr>
          <w:rFonts w:ascii="Times New Roman" w:hAnsi="Times New Roman"/>
        </w:rPr>
        <w:t> </w:t>
      </w:r>
      <w:r w:rsidRPr="00AE3256">
        <w:rPr>
          <w:rFonts w:ascii="Times New Roman" w:hAnsi="Times New Roman"/>
        </w:rPr>
        <w:t>1</w:t>
      </w:r>
      <w:r w:rsidR="00A03233">
        <w:rPr>
          <w:rFonts w:ascii="Times New Roman" w:hAnsi="Times New Roman"/>
        </w:rPr>
        <w:t xml:space="preserve"> (2-3)</w:t>
      </w:r>
      <w:r w:rsidRPr="00AE3256">
        <w:rPr>
          <w:rFonts w:ascii="Times New Roman" w:hAnsi="Times New Roman"/>
        </w:rPr>
        <w:t xml:space="preserve">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 xml:space="preserve">roztoku </w:t>
      </w:r>
      <w:proofErr w:type="spellStart"/>
      <w:r w:rsidRPr="00AE3256">
        <w:rPr>
          <w:rFonts w:ascii="Times New Roman" w:hAnsi="Times New Roman"/>
        </w:rPr>
        <w:t>NaOH</w:t>
      </w:r>
      <w:proofErr w:type="spellEnd"/>
      <w:r w:rsidRPr="00AE3256">
        <w:rPr>
          <w:rFonts w:ascii="Times New Roman" w:hAnsi="Times New Roman"/>
        </w:rPr>
        <w:t>.</w:t>
      </w:r>
    </w:p>
    <w:p w14:paraId="06F272B5" w14:textId="02FE3DD5" w:rsidR="00AE3256" w:rsidRPr="007F7A4F" w:rsidRDefault="00AE3256" w:rsidP="004968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Obsah skúmaviek </w:t>
      </w:r>
      <w:r w:rsidR="007F7A4F">
        <w:rPr>
          <w:rFonts w:ascii="Times New Roman" w:hAnsi="Times New Roman"/>
        </w:rPr>
        <w:t xml:space="preserve">opatrne </w:t>
      </w:r>
      <w:r w:rsidRPr="00AE3256">
        <w:rPr>
          <w:rFonts w:ascii="Times New Roman" w:hAnsi="Times New Roman"/>
        </w:rPr>
        <w:t>pretrepte a pozorujte zmenu sfarbenia.</w:t>
      </w:r>
    </w:p>
    <w:p w14:paraId="1E273F54" w14:textId="77777777" w:rsidR="00AE3256" w:rsidRPr="00AE3256" w:rsidRDefault="00AE3256" w:rsidP="00AE3256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62B54E7C" w14:textId="79C6FEE3" w:rsidR="002619E7" w:rsidRPr="00E21250" w:rsidRDefault="002619E7" w:rsidP="00E21250">
      <w:pPr>
        <w:ind w:left="708"/>
        <w:rPr>
          <w:rFonts w:ascii="Times New Roman" w:hAnsi="Times New Roman"/>
          <w:color w:val="000000"/>
          <w:shd w:val="clear" w:color="auto" w:fill="FFFFFF"/>
        </w:rPr>
      </w:pPr>
      <w:r w:rsidRPr="002619E7">
        <w:rPr>
          <w:rFonts w:ascii="Times New Roman" w:hAnsi="Times New Roman"/>
          <w:b/>
          <w:bCs/>
          <w:shd w:val="clear" w:color="auto" w:fill="FFFFFF"/>
        </w:rPr>
        <w:t>Bielkoviny</w:t>
      </w:r>
      <w:r w:rsidR="006A3316">
        <w:rPr>
          <w:rFonts w:ascii="Times New Roman" w:hAnsi="Times New Roman"/>
          <w:shd w:val="clear" w:color="auto" w:fill="FFFFFF"/>
        </w:rPr>
        <w:t xml:space="preserve"> sú </w:t>
      </w:r>
      <w:r w:rsidRPr="002619E7">
        <w:rPr>
          <w:rFonts w:ascii="Times New Roman" w:hAnsi="Times New Roman"/>
          <w:shd w:val="clear" w:color="auto" w:fill="FFFFFF"/>
        </w:rPr>
        <w:t xml:space="preserve">prírodné makromolekulové látky, ktorých štruktúra je tvorená aminokyselinami, ktoré sú navzájom pospájané peptidovou väzbou ( sú tvorené z viac ako 100 </w:t>
      </w:r>
      <w:proofErr w:type="spellStart"/>
      <w:r w:rsidRPr="002619E7">
        <w:rPr>
          <w:rFonts w:ascii="Times New Roman" w:hAnsi="Times New Roman"/>
          <w:shd w:val="clear" w:color="auto" w:fill="FFFFFF"/>
        </w:rPr>
        <w:t>aminokyselinových</w:t>
      </w:r>
      <w:proofErr w:type="spellEnd"/>
      <w:r w:rsidRPr="002619E7">
        <w:rPr>
          <w:rFonts w:ascii="Times New Roman" w:hAnsi="Times New Roman"/>
          <w:shd w:val="clear" w:color="auto" w:fill="FFFFFF"/>
        </w:rPr>
        <w:t xml:space="preserve"> zvyškov ). </w:t>
      </w:r>
    </w:p>
    <w:p w14:paraId="6090C423" w14:textId="757DBDD7" w:rsidR="00AE3256" w:rsidRPr="00AE3256" w:rsidRDefault="006A3316" w:rsidP="00AE3256">
      <w:pPr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  <w:i/>
          <w:noProof/>
        </w:rPr>
        <w:drawing>
          <wp:anchor distT="0" distB="0" distL="114300" distR="114300" simplePos="0" relativeHeight="251659264" behindDoc="1" locked="0" layoutInCell="1" allowOverlap="1" wp14:anchorId="0491480C" wp14:editId="110E759C">
            <wp:simplePos x="0" y="0"/>
            <wp:positionH relativeFrom="column">
              <wp:posOffset>2628265</wp:posOffset>
            </wp:positionH>
            <wp:positionV relativeFrom="paragraph">
              <wp:posOffset>504825</wp:posOffset>
            </wp:positionV>
            <wp:extent cx="3449320" cy="876300"/>
            <wp:effectExtent l="0" t="0" r="0" b="0"/>
            <wp:wrapTight wrapText="bothSides">
              <wp:wrapPolygon edited="0">
                <wp:start x="0" y="0"/>
                <wp:lineTo x="0" y="21130"/>
                <wp:lineTo x="21473" y="21130"/>
                <wp:lineTo x="21473" y="0"/>
                <wp:lineTo x="0" y="0"/>
              </wp:wrapPolygon>
            </wp:wrapTight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256" w:rsidRPr="00AE3256">
        <w:rPr>
          <w:rFonts w:ascii="Times New Roman" w:hAnsi="Times New Roman"/>
        </w:rPr>
        <w:t>Meďnaté katióny Cu</w:t>
      </w:r>
      <w:r w:rsidR="00AE3256" w:rsidRPr="00AE3256">
        <w:rPr>
          <w:rFonts w:ascii="Times New Roman" w:hAnsi="Times New Roman"/>
          <w:vertAlign w:val="superscript"/>
        </w:rPr>
        <w:t xml:space="preserve">2+ </w:t>
      </w:r>
      <w:r w:rsidR="00AE3256" w:rsidRPr="00AE3256">
        <w:rPr>
          <w:rFonts w:ascii="Times New Roman" w:hAnsi="Times New Roman"/>
        </w:rPr>
        <w:t xml:space="preserve">vytvárajú v zásaditých roztokoch v prítomnosti peptidovej väzby </w:t>
      </w:r>
      <w:r w:rsidR="004968AC" w:rsidRPr="00AE3256">
        <w:rPr>
          <w:rFonts w:ascii="Times New Roman" w:hAnsi="Times New Roman"/>
        </w:rPr>
        <w:t>fialovo sfarbené</w:t>
      </w:r>
      <w:r w:rsidR="00AE3256" w:rsidRPr="00AE3256">
        <w:rPr>
          <w:rFonts w:ascii="Times New Roman" w:hAnsi="Times New Roman"/>
        </w:rPr>
        <w:t xml:space="preserve"> komplexné zlúčeniny. Podobné sfarbenie vzniká aj v roztoku </w:t>
      </w:r>
      <w:proofErr w:type="spellStart"/>
      <w:r w:rsidR="00AE3256" w:rsidRPr="00AE3256">
        <w:rPr>
          <w:rFonts w:ascii="Times New Roman" w:hAnsi="Times New Roman"/>
          <w:b/>
        </w:rPr>
        <w:t>biuretu</w:t>
      </w:r>
      <w:proofErr w:type="spellEnd"/>
      <w:r w:rsidR="00AE3256" w:rsidRPr="00AE3256">
        <w:rPr>
          <w:rFonts w:ascii="Times New Roman" w:hAnsi="Times New Roman"/>
        </w:rPr>
        <w:t>, ktorý vzniká zahrievaním močoviny a tiež obsahuje peptidovú väzbu</w:t>
      </w:r>
    </w:p>
    <w:p w14:paraId="0E779733" w14:textId="623E1FD7" w:rsidR="00AE3256" w:rsidRPr="006A3316" w:rsidRDefault="00AE3256" w:rsidP="006A3316">
      <w:pPr>
        <w:ind w:firstLine="708"/>
        <w:rPr>
          <w:rFonts w:ascii="Times New Roman" w:hAnsi="Times New Roman"/>
          <w:i/>
        </w:rPr>
      </w:pPr>
      <w:proofErr w:type="spellStart"/>
      <w:r w:rsidRPr="00AE3256">
        <w:rPr>
          <w:rFonts w:ascii="Times New Roman" w:hAnsi="Times New Roman"/>
          <w:i/>
        </w:rPr>
        <w:t>Biuret</w:t>
      </w:r>
      <w:proofErr w:type="spellEnd"/>
      <w:r w:rsidR="006A3316">
        <w:rPr>
          <w:rFonts w:ascii="Times New Roman" w:hAnsi="Times New Roman"/>
          <w:i/>
        </w:rPr>
        <w:t>:</w:t>
      </w:r>
    </w:p>
    <w:p w14:paraId="1CF04A02" w14:textId="77777777" w:rsidR="00AE3256" w:rsidRPr="00AE3256" w:rsidRDefault="00AE3256" w:rsidP="00AE3256">
      <w:pPr>
        <w:rPr>
          <w:rFonts w:ascii="Times New Roman" w:hAnsi="Times New Roman"/>
          <w:b/>
          <w:i/>
        </w:rPr>
      </w:pPr>
    </w:p>
    <w:p w14:paraId="7BF84816" w14:textId="49C8042E" w:rsidR="006A3316" w:rsidRDefault="006A3316" w:rsidP="006A3316">
      <w:pPr>
        <w:ind w:firstLine="708"/>
        <w:rPr>
          <w:rFonts w:ascii="Times New Roman" w:hAnsi="Times New Roman"/>
          <w:i/>
        </w:rPr>
      </w:pPr>
      <w:r w:rsidRPr="00AE3256">
        <w:rPr>
          <w:rFonts w:ascii="Times New Roman" w:hAnsi="Times New Roman"/>
          <w:noProof/>
          <w:lang w:eastAsia="sk-SK"/>
        </w:rPr>
        <w:drawing>
          <wp:anchor distT="0" distB="0" distL="114300" distR="114300" simplePos="0" relativeHeight="251660288" behindDoc="1" locked="0" layoutInCell="1" allowOverlap="1" wp14:anchorId="293F0EFD" wp14:editId="3FAA49B6">
            <wp:simplePos x="0" y="0"/>
            <wp:positionH relativeFrom="column">
              <wp:posOffset>2642235</wp:posOffset>
            </wp:positionH>
            <wp:positionV relativeFrom="paragraph">
              <wp:posOffset>108585</wp:posOffset>
            </wp:positionV>
            <wp:extent cx="3365500" cy="819150"/>
            <wp:effectExtent l="0" t="0" r="6350" b="0"/>
            <wp:wrapTight wrapText="bothSides">
              <wp:wrapPolygon edited="0">
                <wp:start x="0" y="0"/>
                <wp:lineTo x="0" y="21098"/>
                <wp:lineTo x="21518" y="21098"/>
                <wp:lineTo x="21518" y="0"/>
                <wp:lineTo x="0" y="0"/>
              </wp:wrapPolygon>
            </wp:wrapTight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445218" w14:textId="7189AD3D" w:rsidR="00AE3256" w:rsidRPr="00AE3256" w:rsidRDefault="00AE3256" w:rsidP="006A3316">
      <w:pPr>
        <w:ind w:firstLine="708"/>
        <w:rPr>
          <w:rFonts w:ascii="Times New Roman" w:hAnsi="Times New Roman"/>
          <w:u w:val="single"/>
        </w:rPr>
      </w:pPr>
      <w:r w:rsidRPr="00AE3256">
        <w:rPr>
          <w:rFonts w:ascii="Times New Roman" w:hAnsi="Times New Roman"/>
          <w:i/>
        </w:rPr>
        <w:t>Polypeptidový reťazec</w:t>
      </w:r>
      <w:r w:rsidR="006A3316">
        <w:rPr>
          <w:rFonts w:ascii="Times New Roman" w:hAnsi="Times New Roman"/>
          <w:i/>
        </w:rPr>
        <w:t>:</w:t>
      </w:r>
      <w:r w:rsidRPr="00AE3256">
        <w:rPr>
          <w:rFonts w:ascii="Times New Roman" w:hAnsi="Times New Roman"/>
          <w:noProof/>
          <w:lang w:eastAsia="sk-SK"/>
        </w:rPr>
        <w:t xml:space="preserve"> </w:t>
      </w:r>
    </w:p>
    <w:p w14:paraId="5AD735C0" w14:textId="77777777" w:rsidR="006A331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7E7C188E" w14:textId="77777777" w:rsidR="006A331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190E30DF" w14:textId="622D3BAE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2A30F2E" w14:textId="5CEB397F" w:rsidR="006A3316" w:rsidRPr="00A03233" w:rsidRDefault="00A03233" w:rsidP="007F7A4F">
      <w:pPr>
        <w:spacing w:line="240" w:lineRule="auto"/>
        <w:ind w:left="708"/>
        <w:rPr>
          <w:rFonts w:ascii="Times New Roman" w:hAnsi="Times New Roman"/>
          <w:i/>
          <w:iCs/>
        </w:rPr>
      </w:pPr>
      <w:r w:rsidRPr="00A03233">
        <w:rPr>
          <w:rFonts w:ascii="Times New Roman" w:hAnsi="Times New Roman"/>
          <w:i/>
          <w:iCs/>
        </w:rPr>
        <w:t>Najvýraznejšie zmenila farbu (z modrej na fialovú) skúmavka s </w:t>
      </w:r>
      <w:proofErr w:type="spellStart"/>
      <w:r w:rsidRPr="00A03233">
        <w:rPr>
          <w:rFonts w:ascii="Times New Roman" w:hAnsi="Times New Roman"/>
          <w:i/>
          <w:iCs/>
        </w:rPr>
        <w:t>biuretom</w:t>
      </w:r>
      <w:proofErr w:type="spellEnd"/>
      <w:r w:rsidRPr="00A03233">
        <w:rPr>
          <w:rFonts w:ascii="Times New Roman" w:hAnsi="Times New Roman"/>
          <w:i/>
          <w:iCs/>
        </w:rPr>
        <w:t>. Skúmavka s bielkom mala po pretrepaní tiež výraznú fialovú farbu. Skúmavka so smotanou zmenila farbu iba mierne zatiaľ čo skúmavka s vodou ostala bez zmeny modrá.</w:t>
      </w:r>
    </w:p>
    <w:p w14:paraId="06AE0AE2" w14:textId="08E2DF74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p w14:paraId="124991DE" w14:textId="04E175AC" w:rsidR="00620A0B" w:rsidRPr="00620A0B" w:rsidRDefault="00620A0B" w:rsidP="007F7A4F">
      <w:pPr>
        <w:spacing w:line="240" w:lineRule="auto"/>
        <w:ind w:left="708"/>
        <w:rPr>
          <w:rFonts w:ascii="Times New Roman" w:hAnsi="Times New Roman"/>
          <w:i/>
          <w:iCs/>
        </w:rPr>
      </w:pPr>
      <w:r w:rsidRPr="00620A0B">
        <w:rPr>
          <w:rFonts w:ascii="Times New Roman" w:hAnsi="Times New Roman"/>
          <w:i/>
          <w:iCs/>
        </w:rPr>
        <w:t>Cieľom pozorovania tohto pokusu bola prítomnosť peptidových väzieb v týchto látkach. Keď sme pridali modrú skalicu a </w:t>
      </w:r>
      <w:proofErr w:type="spellStart"/>
      <w:r w:rsidRPr="00620A0B">
        <w:rPr>
          <w:rFonts w:ascii="Times New Roman" w:hAnsi="Times New Roman"/>
          <w:i/>
          <w:iCs/>
        </w:rPr>
        <w:t>NaOH</w:t>
      </w:r>
      <w:proofErr w:type="spellEnd"/>
      <w:r w:rsidRPr="00620A0B">
        <w:rPr>
          <w:rFonts w:ascii="Times New Roman" w:hAnsi="Times New Roman"/>
          <w:i/>
          <w:iCs/>
        </w:rPr>
        <w:t>, z týchto látok vznikali komplexné zlúčeniny. Ak sa v danej látke nachádzala peptidová väzba, sfarbili sa potom do fialova.</w:t>
      </w:r>
    </w:p>
    <w:sectPr w:rsidR="00620A0B" w:rsidRPr="00620A0B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5"/>
  </w:num>
  <w:num w:numId="3" w16cid:durableId="766268058">
    <w:abstractNumId w:val="4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2619E7"/>
    <w:rsid w:val="00263ED9"/>
    <w:rsid w:val="003A1B31"/>
    <w:rsid w:val="004968AC"/>
    <w:rsid w:val="005063F8"/>
    <w:rsid w:val="005B14BF"/>
    <w:rsid w:val="00620A0B"/>
    <w:rsid w:val="006A3316"/>
    <w:rsid w:val="006B6F64"/>
    <w:rsid w:val="007F7A4F"/>
    <w:rsid w:val="008A60D6"/>
    <w:rsid w:val="00A03233"/>
    <w:rsid w:val="00A37840"/>
    <w:rsid w:val="00AE3256"/>
    <w:rsid w:val="00AE5E79"/>
    <w:rsid w:val="00C472FF"/>
    <w:rsid w:val="00C5610F"/>
    <w:rsid w:val="00C676F9"/>
    <w:rsid w:val="00CC7464"/>
    <w:rsid w:val="00D425B8"/>
    <w:rsid w:val="00E21250"/>
    <w:rsid w:val="00ED4990"/>
    <w:rsid w:val="00F6142A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6</cp:revision>
  <dcterms:created xsi:type="dcterms:W3CDTF">2026-03-25T13:58:00Z</dcterms:created>
  <dcterms:modified xsi:type="dcterms:W3CDTF">2026-05-05T00:19:00Z</dcterms:modified>
</cp:coreProperties>
</file>