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39E54" w14:textId="77777777" w:rsidR="00FD1BD5" w:rsidRPr="00FD1BD5" w:rsidRDefault="00FD1BD5" w:rsidP="00FD1BD5">
      <w:pPr>
        <w:spacing w:line="360" w:lineRule="auto"/>
        <w:ind w:firstLine="708"/>
        <w:jc w:val="center"/>
        <w:rPr>
          <w:rFonts w:ascii="Times New Roman" w:hAnsi="Times New Roman"/>
          <w:b/>
          <w:bCs/>
          <w:sz w:val="32"/>
          <w:szCs w:val="32"/>
        </w:rPr>
      </w:pPr>
      <w:r w:rsidRPr="00FD1BD5">
        <w:rPr>
          <w:rFonts w:ascii="Times New Roman" w:hAnsi="Times New Roman"/>
          <w:b/>
          <w:bCs/>
          <w:sz w:val="32"/>
          <w:szCs w:val="32"/>
        </w:rPr>
        <w:t>Protokol z laboratórnej práce</w:t>
      </w:r>
    </w:p>
    <w:p w14:paraId="582E4827" w14:textId="492ABB72" w:rsidR="006A2EA5" w:rsidRPr="00C312D4" w:rsidRDefault="006A2EA5" w:rsidP="00580E7F">
      <w:pPr>
        <w:spacing w:line="36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D14DE1">
        <w:rPr>
          <w:rFonts w:ascii="Times New Roman" w:hAnsi="Times New Roman"/>
          <w:b/>
          <w:sz w:val="24"/>
          <w:szCs w:val="24"/>
        </w:rPr>
        <w:t>Faktory ovplyvňujúce rýchlosť chemických reakcií</w:t>
      </w:r>
    </w:p>
    <w:p w14:paraId="3C57C92D" w14:textId="4BE02174" w:rsidR="00D14DE1" w:rsidRDefault="00B80424" w:rsidP="00580E7F">
      <w:pPr>
        <w:pStyle w:val="TextMaturita"/>
        <w:numPr>
          <w:ilvl w:val="0"/>
          <w:numId w:val="0"/>
        </w:numPr>
        <w:ind w:left="2118" w:hanging="1409"/>
        <w:rPr>
          <w:sz w:val="22"/>
          <w:szCs w:val="22"/>
        </w:rPr>
      </w:pPr>
      <w:r>
        <w:rPr>
          <w:sz w:val="22"/>
          <w:szCs w:val="22"/>
        </w:rPr>
        <w:t>Ú</w:t>
      </w:r>
      <w:r w:rsidR="006A2EA5" w:rsidRPr="00D14DE1">
        <w:rPr>
          <w:sz w:val="22"/>
          <w:szCs w:val="22"/>
        </w:rPr>
        <w:t>loha:</w:t>
      </w:r>
      <w:r w:rsidR="00D14DE1">
        <w:rPr>
          <w:sz w:val="22"/>
          <w:szCs w:val="22"/>
        </w:rPr>
        <w:tab/>
      </w:r>
      <w:r w:rsidR="00D14DE1" w:rsidRPr="00D14DE1">
        <w:rPr>
          <w:sz w:val="22"/>
          <w:szCs w:val="22"/>
        </w:rPr>
        <w:t>Navrhnite postup, ako by ste experimentálne overili, ktoré faktory ovplyvňujú rýchlosť chemickej reakcie.</w:t>
      </w:r>
    </w:p>
    <w:p w14:paraId="7070438B" w14:textId="49E2AC5F" w:rsidR="00B80424" w:rsidRDefault="00B80424" w:rsidP="00580E7F">
      <w:pPr>
        <w:pStyle w:val="TextMaturita"/>
        <w:numPr>
          <w:ilvl w:val="0"/>
          <w:numId w:val="0"/>
        </w:numPr>
        <w:ind w:left="2118" w:hanging="1409"/>
        <w:rPr>
          <w:sz w:val="22"/>
          <w:szCs w:val="22"/>
        </w:rPr>
      </w:pPr>
      <w:r>
        <w:rPr>
          <w:sz w:val="22"/>
          <w:szCs w:val="22"/>
        </w:rPr>
        <w:t>Princíp:</w:t>
      </w:r>
      <w:r>
        <w:rPr>
          <w:sz w:val="22"/>
          <w:szCs w:val="22"/>
        </w:rPr>
        <w:tab/>
      </w:r>
      <w:r w:rsidRPr="00B80424">
        <w:rPr>
          <w:sz w:val="22"/>
          <w:szCs w:val="22"/>
        </w:rPr>
        <w:t xml:space="preserve">Rýchlosť chemickej reakcie závisí od počtu účinných zrážok. Môžeme ju vyjadriť ako zmenu koncentrácie </w:t>
      </w:r>
      <w:proofErr w:type="spellStart"/>
      <w:r w:rsidRPr="00B80424">
        <w:rPr>
          <w:sz w:val="22"/>
          <w:szCs w:val="22"/>
        </w:rPr>
        <w:t>reaktantov</w:t>
      </w:r>
      <w:proofErr w:type="spellEnd"/>
      <w:r w:rsidRPr="00B80424">
        <w:rPr>
          <w:sz w:val="22"/>
          <w:szCs w:val="22"/>
        </w:rPr>
        <w:t xml:space="preserve"> alebo produktov za určitý časový interval.</w:t>
      </w:r>
    </w:p>
    <w:p w14:paraId="17FB9D5E" w14:textId="77777777" w:rsidR="00B80424" w:rsidRDefault="00B80424" w:rsidP="00580E7F">
      <w:pPr>
        <w:pStyle w:val="TextMaturita"/>
        <w:numPr>
          <w:ilvl w:val="0"/>
          <w:numId w:val="0"/>
        </w:numPr>
        <w:ind w:left="2118" w:hanging="1409"/>
        <w:rPr>
          <w:sz w:val="22"/>
          <w:szCs w:val="22"/>
        </w:rPr>
      </w:pPr>
    </w:p>
    <w:p w14:paraId="06C78710" w14:textId="2AD0E55C" w:rsidR="00B80424" w:rsidRPr="00B80424" w:rsidRDefault="00B80424" w:rsidP="00580E7F">
      <w:pPr>
        <w:pStyle w:val="TextMaturita"/>
        <w:numPr>
          <w:ilvl w:val="0"/>
          <w:numId w:val="0"/>
        </w:numPr>
        <w:ind w:firstLine="708"/>
        <w:rPr>
          <w:sz w:val="22"/>
          <w:szCs w:val="22"/>
        </w:rPr>
      </w:pPr>
      <w:r>
        <w:rPr>
          <w:sz w:val="22"/>
          <w:szCs w:val="22"/>
        </w:rPr>
        <w:t>Ú</w:t>
      </w:r>
      <w:r w:rsidRPr="00B80424">
        <w:rPr>
          <w:sz w:val="22"/>
          <w:szCs w:val="22"/>
        </w:rPr>
        <w:t>loha č. 1:</w:t>
      </w:r>
      <w:r>
        <w:rPr>
          <w:sz w:val="22"/>
          <w:szCs w:val="22"/>
        </w:rPr>
        <w:tab/>
      </w:r>
      <w:r w:rsidRPr="00B80424">
        <w:rPr>
          <w:b/>
          <w:bCs/>
          <w:sz w:val="22"/>
          <w:szCs w:val="22"/>
        </w:rPr>
        <w:t>Vplyv koncentrácie na rýchlosť chemickej reakcie.</w:t>
      </w:r>
    </w:p>
    <w:p w14:paraId="2F9531ED" w14:textId="156D752B" w:rsidR="00B80424" w:rsidRPr="00B80424" w:rsidRDefault="00B80424" w:rsidP="00580E7F">
      <w:pPr>
        <w:pStyle w:val="TextMaturita"/>
        <w:numPr>
          <w:ilvl w:val="0"/>
          <w:numId w:val="0"/>
        </w:numPr>
        <w:ind w:firstLine="708"/>
        <w:rPr>
          <w:sz w:val="22"/>
          <w:szCs w:val="22"/>
        </w:rPr>
      </w:pPr>
      <w:r w:rsidRPr="00B80424">
        <w:rPr>
          <w:sz w:val="22"/>
          <w:szCs w:val="22"/>
        </w:rPr>
        <w:t xml:space="preserve">Chemikálie: </w:t>
      </w:r>
      <w:r>
        <w:rPr>
          <w:sz w:val="22"/>
          <w:szCs w:val="22"/>
        </w:rPr>
        <w:tab/>
      </w:r>
      <w:r w:rsidRPr="00B80424">
        <w:rPr>
          <w:sz w:val="22"/>
          <w:szCs w:val="22"/>
        </w:rPr>
        <w:t xml:space="preserve">roztok </w:t>
      </w:r>
      <w:proofErr w:type="spellStart"/>
      <w:r w:rsidRPr="00B80424">
        <w:rPr>
          <w:sz w:val="22"/>
          <w:szCs w:val="22"/>
        </w:rPr>
        <w:t>HCl</w:t>
      </w:r>
      <w:proofErr w:type="spellEnd"/>
      <w:r w:rsidRPr="00B80424">
        <w:rPr>
          <w:sz w:val="22"/>
          <w:szCs w:val="22"/>
        </w:rPr>
        <w:t xml:space="preserve"> (w = 0,20), roztok </w:t>
      </w:r>
      <w:proofErr w:type="spellStart"/>
      <w:r w:rsidRPr="00B80424">
        <w:rPr>
          <w:sz w:val="22"/>
          <w:szCs w:val="22"/>
        </w:rPr>
        <w:t>HCl</w:t>
      </w:r>
      <w:proofErr w:type="spellEnd"/>
      <w:r w:rsidRPr="00B80424">
        <w:rPr>
          <w:sz w:val="22"/>
          <w:szCs w:val="22"/>
        </w:rPr>
        <w:t xml:space="preserve"> (w = 0,05), granule zinku</w:t>
      </w:r>
      <w:r>
        <w:rPr>
          <w:sz w:val="22"/>
          <w:szCs w:val="22"/>
        </w:rPr>
        <w:t>.</w:t>
      </w:r>
    </w:p>
    <w:p w14:paraId="70759E84" w14:textId="4DB2E2A8" w:rsidR="00B80424" w:rsidRPr="00D14DE1" w:rsidRDefault="00B80424" w:rsidP="00580E7F">
      <w:pPr>
        <w:pStyle w:val="TextMaturita"/>
        <w:numPr>
          <w:ilvl w:val="0"/>
          <w:numId w:val="0"/>
        </w:numPr>
        <w:ind w:firstLine="708"/>
        <w:rPr>
          <w:sz w:val="22"/>
          <w:szCs w:val="22"/>
        </w:rPr>
      </w:pPr>
      <w:r w:rsidRPr="00B80424">
        <w:rPr>
          <w:sz w:val="22"/>
          <w:szCs w:val="22"/>
        </w:rPr>
        <w:t xml:space="preserve">Pomôcky: </w:t>
      </w:r>
      <w:r>
        <w:rPr>
          <w:sz w:val="22"/>
          <w:szCs w:val="22"/>
        </w:rPr>
        <w:tab/>
      </w:r>
      <w:r w:rsidRPr="00B80424">
        <w:rPr>
          <w:sz w:val="22"/>
          <w:szCs w:val="22"/>
        </w:rPr>
        <w:t>2 ks skúmaviek, stojan na skúmavky, pinzeta, pipeta, nástavec na</w:t>
      </w:r>
      <w:r>
        <w:rPr>
          <w:sz w:val="22"/>
          <w:szCs w:val="22"/>
        </w:rPr>
        <w:t xml:space="preserve"> </w:t>
      </w:r>
      <w:r w:rsidRPr="00B80424">
        <w:rPr>
          <w:sz w:val="22"/>
          <w:szCs w:val="22"/>
        </w:rPr>
        <w:t>pipetu</w:t>
      </w:r>
      <w:r>
        <w:rPr>
          <w:sz w:val="22"/>
          <w:szCs w:val="22"/>
        </w:rPr>
        <w:t>.</w:t>
      </w:r>
    </w:p>
    <w:p w14:paraId="6013F07B" w14:textId="5F140D14" w:rsidR="00580E7F" w:rsidRDefault="00B80424" w:rsidP="00FC4CBB">
      <w:pPr>
        <w:pStyle w:val="Normlnywebov"/>
        <w:spacing w:after="0" w:line="360" w:lineRule="auto"/>
        <w:ind w:left="708"/>
        <w:rPr>
          <w:rFonts w:eastAsia="Calibri"/>
          <w:sz w:val="22"/>
          <w:szCs w:val="22"/>
          <w:lang w:eastAsia="en-US"/>
        </w:rPr>
      </w:pPr>
      <w:r w:rsidRPr="00B80424">
        <w:rPr>
          <w:rFonts w:eastAsia="Calibri"/>
          <w:sz w:val="22"/>
          <w:szCs w:val="22"/>
          <w:lang w:eastAsia="en-US"/>
        </w:rPr>
        <w:t>Postup práce:</w:t>
      </w:r>
      <w:r>
        <w:rPr>
          <w:rFonts w:eastAsia="Calibri"/>
          <w:sz w:val="22"/>
          <w:szCs w:val="22"/>
          <w:lang w:eastAsia="en-US"/>
        </w:rPr>
        <w:tab/>
      </w:r>
      <w:r w:rsidRPr="00B80424">
        <w:rPr>
          <w:rFonts w:eastAsia="Calibri"/>
          <w:sz w:val="22"/>
          <w:szCs w:val="22"/>
          <w:lang w:eastAsia="en-US"/>
        </w:rPr>
        <w:t xml:space="preserve">Do dvoch skúmaviek odpipetujte 5 ml 20 % roztoku </w:t>
      </w:r>
      <w:proofErr w:type="spellStart"/>
      <w:r w:rsidRPr="00B80424">
        <w:rPr>
          <w:rFonts w:eastAsia="Calibri"/>
          <w:sz w:val="22"/>
          <w:szCs w:val="22"/>
          <w:lang w:eastAsia="en-US"/>
        </w:rPr>
        <w:t>HCl</w:t>
      </w:r>
      <w:proofErr w:type="spellEnd"/>
      <w:r w:rsidRPr="00B80424">
        <w:rPr>
          <w:rFonts w:eastAsia="Calibri"/>
          <w:sz w:val="22"/>
          <w:szCs w:val="22"/>
          <w:lang w:eastAsia="en-US"/>
        </w:rPr>
        <w:t>, do druhej 5 ml 5 ℅ roztoku</w:t>
      </w:r>
      <w:r w:rsidR="00FC4CBB">
        <w:rPr>
          <w:rFonts w:eastAsia="Calibri"/>
          <w:sz w:val="22"/>
          <w:szCs w:val="22"/>
          <w:lang w:eastAsia="en-US"/>
        </w:rPr>
        <w:t xml:space="preserve"> </w:t>
      </w:r>
      <w:proofErr w:type="spellStart"/>
      <w:r w:rsidR="00FC4CBB">
        <w:rPr>
          <w:rFonts w:eastAsia="Calibri"/>
          <w:sz w:val="22"/>
          <w:szCs w:val="22"/>
          <w:lang w:eastAsia="en-US"/>
        </w:rPr>
        <w:t>HCl</w:t>
      </w:r>
      <w:proofErr w:type="spellEnd"/>
      <w:r w:rsidR="00FC4CBB">
        <w:rPr>
          <w:rFonts w:eastAsia="Calibri"/>
          <w:sz w:val="22"/>
          <w:szCs w:val="22"/>
          <w:lang w:eastAsia="en-US"/>
        </w:rPr>
        <w:t>. Do každej skúmavky potom vhoďte granulku Zn. Pozorujte rýchlosť reakcie v oboch skúmavkách.</w:t>
      </w:r>
    </w:p>
    <w:p w14:paraId="1D39B81F" w14:textId="3F21BFC7" w:rsidR="00F14303" w:rsidRDefault="00656EB5" w:rsidP="00580E7F">
      <w:pPr>
        <w:pStyle w:val="Normlnywebov"/>
        <w:spacing w:after="0" w:line="360" w:lineRule="auto"/>
        <w:ind w:firstLine="708"/>
        <w:rPr>
          <w:color w:val="000000" w:themeColor="text1"/>
          <w:sz w:val="22"/>
          <w:szCs w:val="22"/>
        </w:rPr>
      </w:pPr>
      <w:r w:rsidRPr="00687BEA">
        <w:rPr>
          <w:color w:val="000000" w:themeColor="text1"/>
          <w:sz w:val="22"/>
          <w:szCs w:val="22"/>
        </w:rPr>
        <w:t>Princíp:</w:t>
      </w:r>
    </w:p>
    <w:p w14:paraId="0CC7076B" w14:textId="418AC0AF" w:rsidR="00580E7F" w:rsidRPr="00B80424" w:rsidRDefault="00580E7F" w:rsidP="00580E7F">
      <w:pPr>
        <w:pStyle w:val="Normlnywebov"/>
        <w:spacing w:after="0" w:line="360" w:lineRule="auto"/>
        <w:ind w:left="708"/>
        <w:rPr>
          <w:rFonts w:eastAsia="Calibri"/>
          <w:sz w:val="22"/>
          <w:szCs w:val="22"/>
          <w:lang w:eastAsia="en-US"/>
        </w:rPr>
      </w:pPr>
      <w:r w:rsidRPr="00580E7F">
        <w:rPr>
          <w:rFonts w:eastAsia="Calibri"/>
          <w:sz w:val="22"/>
          <w:szCs w:val="22"/>
          <w:lang w:eastAsia="en-US"/>
        </w:rPr>
        <w:t xml:space="preserve">Rýchlosť chemickej reakcie je tým väčšia, čím je v určitom objeme viac častíc </w:t>
      </w:r>
      <w:proofErr w:type="spellStart"/>
      <w:r w:rsidRPr="00580E7F">
        <w:rPr>
          <w:rFonts w:eastAsia="Calibri"/>
          <w:sz w:val="22"/>
          <w:szCs w:val="22"/>
          <w:lang w:eastAsia="en-US"/>
        </w:rPr>
        <w:t>reaktantov</w:t>
      </w:r>
      <w:proofErr w:type="spellEnd"/>
      <w:r w:rsidRPr="00580E7F">
        <w:rPr>
          <w:rFonts w:eastAsia="Calibri"/>
          <w:sz w:val="22"/>
          <w:szCs w:val="22"/>
          <w:lang w:eastAsia="en-US"/>
        </w:rPr>
        <w:t xml:space="preserve"> (väčšia </w:t>
      </w:r>
      <w:r>
        <w:rPr>
          <w:rFonts w:eastAsia="Calibri"/>
          <w:sz w:val="22"/>
          <w:szCs w:val="22"/>
          <w:lang w:eastAsia="en-US"/>
        </w:rPr>
        <w:t xml:space="preserve"> </w:t>
      </w:r>
      <w:r w:rsidRPr="00580E7F">
        <w:rPr>
          <w:rFonts w:eastAsia="Calibri"/>
          <w:sz w:val="22"/>
          <w:szCs w:val="22"/>
          <w:lang w:eastAsia="en-US"/>
        </w:rPr>
        <w:t xml:space="preserve">koncentrácia </w:t>
      </w:r>
      <w:proofErr w:type="spellStart"/>
      <w:r w:rsidRPr="00580E7F">
        <w:rPr>
          <w:rFonts w:eastAsia="Calibri"/>
          <w:sz w:val="22"/>
          <w:szCs w:val="22"/>
          <w:lang w:eastAsia="en-US"/>
        </w:rPr>
        <w:t>reaktantov</w:t>
      </w:r>
      <w:proofErr w:type="spellEnd"/>
      <w:r w:rsidRPr="00580E7F">
        <w:rPr>
          <w:rFonts w:eastAsia="Calibri"/>
          <w:sz w:val="22"/>
          <w:szCs w:val="22"/>
          <w:lang w:eastAsia="en-US"/>
        </w:rPr>
        <w:t>), lebo tým je počet účinných zrážok častíc za určitý čas väčší.</w:t>
      </w:r>
    </w:p>
    <w:p w14:paraId="112193AC" w14:textId="4FAEA83E" w:rsidR="00580E7F" w:rsidRDefault="006A2EA5" w:rsidP="00FC4CBB">
      <w:pPr>
        <w:spacing w:line="36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Pozorovanie:</w:t>
      </w:r>
    </w:p>
    <w:p w14:paraId="59D807C3" w14:textId="77777777" w:rsidR="00FC4CBB" w:rsidRDefault="00FC4CBB" w:rsidP="00580E7F">
      <w:pPr>
        <w:spacing w:line="360" w:lineRule="auto"/>
        <w:ind w:firstLine="708"/>
        <w:rPr>
          <w:rFonts w:ascii="Times New Roman" w:hAnsi="Times New Roman"/>
        </w:rPr>
      </w:pPr>
    </w:p>
    <w:p w14:paraId="65F6A8D7" w14:textId="2BF8E520" w:rsidR="00580E7F" w:rsidRPr="00580E7F" w:rsidRDefault="00580E7F" w:rsidP="00FC4CBB">
      <w:pPr>
        <w:spacing w:line="360" w:lineRule="auto"/>
        <w:ind w:firstLine="708"/>
        <w:rPr>
          <w:rFonts w:ascii="Times New Roman" w:hAnsi="Times New Roman"/>
          <w:b/>
          <w:bCs/>
        </w:rPr>
      </w:pPr>
      <w:r w:rsidRPr="00580E7F">
        <w:rPr>
          <w:rFonts w:ascii="Times New Roman" w:hAnsi="Times New Roman"/>
        </w:rPr>
        <w:t xml:space="preserve">Úloha č. 2: </w:t>
      </w:r>
      <w:r w:rsidR="00C91EFA">
        <w:rPr>
          <w:rFonts w:ascii="Times New Roman" w:hAnsi="Times New Roman"/>
        </w:rPr>
        <w:tab/>
      </w:r>
      <w:r w:rsidRPr="00580E7F">
        <w:rPr>
          <w:rFonts w:ascii="Times New Roman" w:hAnsi="Times New Roman"/>
          <w:b/>
          <w:bCs/>
        </w:rPr>
        <w:t xml:space="preserve">Vplyv plošného obsahu tuhých </w:t>
      </w:r>
      <w:proofErr w:type="spellStart"/>
      <w:r w:rsidRPr="00580E7F">
        <w:rPr>
          <w:rFonts w:ascii="Times New Roman" w:hAnsi="Times New Roman"/>
          <w:b/>
          <w:bCs/>
        </w:rPr>
        <w:t>reaktantov</w:t>
      </w:r>
      <w:proofErr w:type="spellEnd"/>
      <w:r w:rsidRPr="00580E7F">
        <w:rPr>
          <w:rFonts w:ascii="Times New Roman" w:hAnsi="Times New Roman"/>
          <w:b/>
          <w:bCs/>
        </w:rPr>
        <w:t xml:space="preserve"> na rýchlosť chemickej reakcie.</w:t>
      </w:r>
    </w:p>
    <w:p w14:paraId="42B839A4" w14:textId="1D707493" w:rsidR="00580E7F" w:rsidRPr="00580E7F" w:rsidRDefault="00580E7F" w:rsidP="00FC4CBB">
      <w:pPr>
        <w:spacing w:line="360" w:lineRule="auto"/>
        <w:ind w:firstLine="708"/>
        <w:rPr>
          <w:rFonts w:ascii="Times New Roman" w:hAnsi="Times New Roman"/>
        </w:rPr>
      </w:pPr>
      <w:r w:rsidRPr="00580E7F">
        <w:rPr>
          <w:rFonts w:ascii="Times New Roman" w:hAnsi="Times New Roman"/>
        </w:rPr>
        <w:t xml:space="preserve">Chemikálie: </w:t>
      </w:r>
      <w:r w:rsidR="00E562E4">
        <w:rPr>
          <w:rFonts w:ascii="Times New Roman" w:hAnsi="Times New Roman"/>
        </w:rPr>
        <w:tab/>
      </w:r>
      <w:r w:rsidRPr="00580E7F">
        <w:rPr>
          <w:rFonts w:ascii="Times New Roman" w:hAnsi="Times New Roman"/>
        </w:rPr>
        <w:t xml:space="preserve">roztok </w:t>
      </w:r>
      <w:proofErr w:type="spellStart"/>
      <w:r w:rsidRPr="00580E7F">
        <w:rPr>
          <w:rFonts w:ascii="Times New Roman" w:hAnsi="Times New Roman"/>
        </w:rPr>
        <w:t>HCl</w:t>
      </w:r>
      <w:proofErr w:type="spellEnd"/>
      <w:r w:rsidRPr="00580E7F">
        <w:rPr>
          <w:rFonts w:ascii="Times New Roman" w:hAnsi="Times New Roman"/>
        </w:rPr>
        <w:t xml:space="preserve"> (w = 0,10), práškový a</w:t>
      </w:r>
      <w:r>
        <w:rPr>
          <w:rFonts w:ascii="Times New Roman" w:hAnsi="Times New Roman"/>
        </w:rPr>
        <w:t> granulovaný zinok.</w:t>
      </w:r>
    </w:p>
    <w:p w14:paraId="1794F416" w14:textId="637526C0" w:rsidR="00580E7F" w:rsidRDefault="00580E7F" w:rsidP="00FC4CBB">
      <w:pPr>
        <w:spacing w:line="360" w:lineRule="auto"/>
        <w:ind w:firstLine="708"/>
        <w:rPr>
          <w:rFonts w:ascii="Times New Roman" w:hAnsi="Times New Roman"/>
        </w:rPr>
      </w:pPr>
      <w:r w:rsidRPr="00580E7F">
        <w:rPr>
          <w:rFonts w:ascii="Times New Roman" w:hAnsi="Times New Roman"/>
        </w:rPr>
        <w:t xml:space="preserve">Pomôcky: </w:t>
      </w:r>
      <w:r w:rsidR="00E562E4">
        <w:rPr>
          <w:rFonts w:ascii="Times New Roman" w:hAnsi="Times New Roman"/>
        </w:rPr>
        <w:tab/>
      </w:r>
      <w:r w:rsidRPr="00580E7F">
        <w:rPr>
          <w:rFonts w:ascii="Times New Roman" w:hAnsi="Times New Roman"/>
        </w:rPr>
        <w:t xml:space="preserve">2 ks </w:t>
      </w:r>
      <w:proofErr w:type="spellStart"/>
      <w:r w:rsidR="00E562E4">
        <w:rPr>
          <w:rFonts w:ascii="Times New Roman" w:hAnsi="Times New Roman"/>
        </w:rPr>
        <w:t>Petriho</w:t>
      </w:r>
      <w:proofErr w:type="spellEnd"/>
      <w:r w:rsidR="00E562E4">
        <w:rPr>
          <w:rFonts w:ascii="Times New Roman" w:hAnsi="Times New Roman"/>
        </w:rPr>
        <w:t xml:space="preserve"> misiek</w:t>
      </w:r>
      <w:r w:rsidRPr="00580E7F">
        <w:rPr>
          <w:rFonts w:ascii="Times New Roman" w:hAnsi="Times New Roman"/>
        </w:rPr>
        <w:t>, váhy, lyžička, pipeta, nástavec na pipetu</w:t>
      </w:r>
      <w:r>
        <w:rPr>
          <w:rFonts w:ascii="Times New Roman" w:hAnsi="Times New Roman"/>
        </w:rPr>
        <w:t>.</w:t>
      </w:r>
    </w:p>
    <w:p w14:paraId="7050BD90" w14:textId="3CCB2348" w:rsidR="00580E7F" w:rsidRDefault="00E562E4" w:rsidP="00FC4CBB">
      <w:pPr>
        <w:spacing w:line="36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Postup práce: </w:t>
      </w:r>
      <w:r>
        <w:rPr>
          <w:rFonts w:ascii="Times New Roman" w:hAnsi="Times New Roman"/>
        </w:rPr>
        <w:tab/>
        <w:t xml:space="preserve">Na </w:t>
      </w:r>
      <w:proofErr w:type="spellStart"/>
      <w:r>
        <w:rPr>
          <w:rFonts w:ascii="Times New Roman" w:hAnsi="Times New Roman"/>
        </w:rPr>
        <w:t>Petriho</w:t>
      </w:r>
      <w:proofErr w:type="spellEnd"/>
      <w:r>
        <w:rPr>
          <w:rFonts w:ascii="Times New Roman" w:hAnsi="Times New Roman"/>
        </w:rPr>
        <w:t xml:space="preserve"> miske odvážte malú granulu zinku. Navážte rovnaké množstvo práškového zinku na druhú </w:t>
      </w:r>
      <w:proofErr w:type="spellStart"/>
      <w:r>
        <w:rPr>
          <w:rFonts w:ascii="Times New Roman" w:hAnsi="Times New Roman"/>
        </w:rPr>
        <w:t>Petriho</w:t>
      </w:r>
      <w:proofErr w:type="spellEnd"/>
      <w:r>
        <w:rPr>
          <w:rFonts w:ascii="Times New Roman" w:hAnsi="Times New Roman"/>
        </w:rPr>
        <w:t xml:space="preserve"> misku.</w:t>
      </w:r>
      <w:r w:rsidR="00580E7F" w:rsidRPr="00580E7F">
        <w:rPr>
          <w:rFonts w:ascii="Times New Roman" w:hAnsi="Times New Roman"/>
        </w:rPr>
        <w:t xml:space="preserve"> Potom do obidvoch misiek pridajte po</w:t>
      </w:r>
      <w:r w:rsidR="00FC4CBB">
        <w:rPr>
          <w:rFonts w:ascii="Times New Roman" w:hAnsi="Times New Roman"/>
        </w:rPr>
        <w:t xml:space="preserve"> </w:t>
      </w:r>
      <w:r w:rsidR="00580E7F" w:rsidRPr="00580E7F">
        <w:rPr>
          <w:rFonts w:ascii="Times New Roman" w:hAnsi="Times New Roman"/>
        </w:rPr>
        <w:t>3 ml 10 %-nej kyseliny chlorovodíkovej. Pozorujte priebeh reakcie.</w:t>
      </w:r>
    </w:p>
    <w:p w14:paraId="581545B7" w14:textId="1FCC3A1C" w:rsidR="00FC4CBB" w:rsidRDefault="00FC4CBB" w:rsidP="00FC4CBB">
      <w:pPr>
        <w:spacing w:line="36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Princíp: </w:t>
      </w:r>
    </w:p>
    <w:p w14:paraId="23D7A7FC" w14:textId="0E831D36" w:rsidR="00FC4CBB" w:rsidRDefault="00FC4CBB" w:rsidP="00FC4CBB">
      <w:pPr>
        <w:spacing w:line="360" w:lineRule="auto"/>
        <w:ind w:left="708"/>
        <w:rPr>
          <w:rFonts w:ascii="Times New Roman" w:hAnsi="Times New Roman"/>
        </w:rPr>
      </w:pPr>
      <w:r w:rsidRPr="00FC4CBB">
        <w:rPr>
          <w:rFonts w:ascii="Times New Roman" w:hAnsi="Times New Roman"/>
        </w:rPr>
        <w:t xml:space="preserve">Čím väčší je povrch </w:t>
      </w:r>
      <w:proofErr w:type="spellStart"/>
      <w:r w:rsidRPr="00FC4CBB">
        <w:rPr>
          <w:rFonts w:ascii="Times New Roman" w:hAnsi="Times New Roman"/>
        </w:rPr>
        <w:t>reaktantov</w:t>
      </w:r>
      <w:proofErr w:type="spellEnd"/>
      <w:r w:rsidRPr="00FC4CBB">
        <w:rPr>
          <w:rFonts w:ascii="Times New Roman" w:hAnsi="Times New Roman"/>
        </w:rPr>
        <w:t xml:space="preserve">, tým väčšia je dotyková plocha </w:t>
      </w:r>
      <w:proofErr w:type="spellStart"/>
      <w:r w:rsidRPr="00FC4CBB">
        <w:rPr>
          <w:rFonts w:ascii="Times New Roman" w:hAnsi="Times New Roman"/>
        </w:rPr>
        <w:t>reaktantov</w:t>
      </w:r>
      <w:proofErr w:type="spellEnd"/>
      <w:r w:rsidRPr="00FC4CBB">
        <w:rPr>
          <w:rFonts w:ascii="Times New Roman" w:hAnsi="Times New Roman"/>
        </w:rPr>
        <w:t xml:space="preserve"> a reakcia prebieha rýchlejšie</w:t>
      </w:r>
      <w:r>
        <w:rPr>
          <w:rFonts w:ascii="Times New Roman" w:hAnsi="Times New Roman"/>
        </w:rPr>
        <w:t>, pretože dochádza k väčšiemu počtu účinných zrážok za určitý časový interval.</w:t>
      </w:r>
    </w:p>
    <w:p w14:paraId="5704519F" w14:textId="17F22314" w:rsidR="00FC4CBB" w:rsidRDefault="00FC4CBB" w:rsidP="00FC4CBB">
      <w:pPr>
        <w:spacing w:line="36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Pozorovanie: </w:t>
      </w:r>
    </w:p>
    <w:p w14:paraId="3F386CBD" w14:textId="72B06A85" w:rsidR="00FC4CBB" w:rsidRDefault="00FC4CBB" w:rsidP="00FC4CBB">
      <w:pPr>
        <w:spacing w:line="360" w:lineRule="auto"/>
        <w:ind w:left="708"/>
        <w:rPr>
          <w:rFonts w:ascii="Times New Roman" w:hAnsi="Times New Roman"/>
        </w:rPr>
      </w:pPr>
    </w:p>
    <w:p w14:paraId="77973DE0" w14:textId="166496C6" w:rsidR="00FC4CBB" w:rsidRPr="00FC4CBB" w:rsidRDefault="00FC4CBB" w:rsidP="00FC4CBB">
      <w:pPr>
        <w:spacing w:line="360" w:lineRule="auto"/>
        <w:ind w:left="708"/>
        <w:rPr>
          <w:rFonts w:ascii="Times New Roman" w:hAnsi="Times New Roman"/>
        </w:rPr>
      </w:pPr>
      <w:r w:rsidRPr="00FC4CBB">
        <w:rPr>
          <w:rFonts w:ascii="Times New Roman" w:hAnsi="Times New Roman"/>
        </w:rPr>
        <w:t>Úloha č. 3:</w:t>
      </w:r>
      <w:r w:rsidR="00C91EFA">
        <w:rPr>
          <w:rFonts w:ascii="Times New Roman" w:hAnsi="Times New Roman"/>
        </w:rPr>
        <w:tab/>
      </w:r>
      <w:r w:rsidRPr="00FC4CBB">
        <w:rPr>
          <w:rFonts w:ascii="Times New Roman" w:hAnsi="Times New Roman"/>
        </w:rPr>
        <w:t xml:space="preserve"> </w:t>
      </w:r>
      <w:r w:rsidRPr="00FC4CBB">
        <w:rPr>
          <w:rFonts w:ascii="Times New Roman" w:hAnsi="Times New Roman"/>
          <w:b/>
          <w:bCs/>
        </w:rPr>
        <w:t>Vplyv inhibítora na rýchlosť chemickej reakcie</w:t>
      </w:r>
      <w:r>
        <w:rPr>
          <w:rFonts w:ascii="Times New Roman" w:hAnsi="Times New Roman"/>
          <w:b/>
          <w:bCs/>
        </w:rPr>
        <w:t>.</w:t>
      </w:r>
    </w:p>
    <w:p w14:paraId="002DBC01" w14:textId="2A05A075" w:rsidR="00FC4CBB" w:rsidRPr="00FC4CBB" w:rsidRDefault="00FC4CBB" w:rsidP="00FC4CBB">
      <w:pPr>
        <w:spacing w:line="360" w:lineRule="auto"/>
        <w:ind w:left="708"/>
        <w:rPr>
          <w:rFonts w:ascii="Times New Roman" w:hAnsi="Times New Roman"/>
        </w:rPr>
      </w:pPr>
      <w:r w:rsidRPr="00FC4CBB">
        <w:rPr>
          <w:rFonts w:ascii="Times New Roman" w:hAnsi="Times New Roman"/>
        </w:rPr>
        <w:lastRenderedPageBreak/>
        <w:t xml:space="preserve">Chemikálie: </w:t>
      </w:r>
      <w:r w:rsidR="00C91EFA">
        <w:rPr>
          <w:rFonts w:ascii="Times New Roman" w:hAnsi="Times New Roman"/>
        </w:rPr>
        <w:tab/>
      </w:r>
      <w:r w:rsidRPr="00FC4CBB">
        <w:rPr>
          <w:rFonts w:ascii="Times New Roman" w:hAnsi="Times New Roman"/>
        </w:rPr>
        <w:t xml:space="preserve">roztok </w:t>
      </w:r>
      <w:proofErr w:type="spellStart"/>
      <w:r w:rsidRPr="00FC4CBB">
        <w:rPr>
          <w:rFonts w:ascii="Times New Roman" w:hAnsi="Times New Roman"/>
        </w:rPr>
        <w:t>HCl</w:t>
      </w:r>
      <w:proofErr w:type="spellEnd"/>
      <w:r w:rsidRPr="00FC4CBB">
        <w:rPr>
          <w:rFonts w:ascii="Times New Roman" w:hAnsi="Times New Roman"/>
        </w:rPr>
        <w:t xml:space="preserve"> ( w= 0,05), močovina, </w:t>
      </w:r>
      <w:r w:rsidR="00C91EFA">
        <w:rPr>
          <w:rFonts w:ascii="Times New Roman" w:hAnsi="Times New Roman"/>
        </w:rPr>
        <w:t xml:space="preserve">granulovaný </w:t>
      </w:r>
      <w:r w:rsidRPr="00FC4CBB">
        <w:rPr>
          <w:rFonts w:ascii="Times New Roman" w:hAnsi="Times New Roman"/>
        </w:rPr>
        <w:t>zinok</w:t>
      </w:r>
      <w:r w:rsidR="00C91EFA">
        <w:rPr>
          <w:rFonts w:ascii="Times New Roman" w:hAnsi="Times New Roman"/>
        </w:rPr>
        <w:t>.</w:t>
      </w:r>
    </w:p>
    <w:p w14:paraId="74F364AD" w14:textId="5D50A085" w:rsidR="00FC4CBB" w:rsidRDefault="00FC4CBB" w:rsidP="00FC4CBB">
      <w:pPr>
        <w:spacing w:line="360" w:lineRule="auto"/>
        <w:ind w:left="708"/>
        <w:rPr>
          <w:rFonts w:ascii="Times New Roman" w:hAnsi="Times New Roman"/>
        </w:rPr>
      </w:pPr>
      <w:r w:rsidRPr="00FC4CBB">
        <w:rPr>
          <w:rFonts w:ascii="Times New Roman" w:hAnsi="Times New Roman"/>
        </w:rPr>
        <w:t>Pomôcky:</w:t>
      </w:r>
      <w:r w:rsidR="00C91EFA">
        <w:rPr>
          <w:rFonts w:ascii="Times New Roman" w:hAnsi="Times New Roman"/>
        </w:rPr>
        <w:tab/>
      </w:r>
      <w:r w:rsidRPr="00FC4CBB">
        <w:rPr>
          <w:rFonts w:ascii="Times New Roman" w:hAnsi="Times New Roman"/>
        </w:rPr>
        <w:t>2 skúmavky, stojan na skúmavky, laboratórna lyžička</w:t>
      </w:r>
      <w:r w:rsidR="00C91EFA">
        <w:rPr>
          <w:rFonts w:ascii="Times New Roman" w:hAnsi="Times New Roman"/>
        </w:rPr>
        <w:t>.</w:t>
      </w:r>
    </w:p>
    <w:p w14:paraId="30A8F738" w14:textId="187DEB9D" w:rsidR="00C91EFA" w:rsidRPr="00C91EFA" w:rsidRDefault="00C91EFA" w:rsidP="00C91EFA">
      <w:pPr>
        <w:spacing w:line="36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Postup práce: </w:t>
      </w:r>
      <w:r>
        <w:rPr>
          <w:rFonts w:ascii="Times New Roman" w:hAnsi="Times New Roman"/>
        </w:rPr>
        <w:tab/>
      </w:r>
      <w:r w:rsidRPr="00C91EFA">
        <w:rPr>
          <w:rFonts w:ascii="Times New Roman" w:hAnsi="Times New Roman"/>
        </w:rPr>
        <w:t xml:space="preserve">Dve skúmavky naplňte 2 ml roztoku </w:t>
      </w:r>
      <w:proofErr w:type="spellStart"/>
      <w:r w:rsidRPr="00C91EFA">
        <w:rPr>
          <w:rFonts w:ascii="Times New Roman" w:hAnsi="Times New Roman"/>
        </w:rPr>
        <w:t>HCl</w:t>
      </w:r>
      <w:proofErr w:type="spellEnd"/>
      <w:r w:rsidRPr="00C91EFA">
        <w:rPr>
          <w:rFonts w:ascii="Times New Roman" w:hAnsi="Times New Roman"/>
        </w:rPr>
        <w:t xml:space="preserve">. Do každej </w:t>
      </w:r>
      <w:r>
        <w:rPr>
          <w:rFonts w:ascii="Times New Roman" w:hAnsi="Times New Roman"/>
        </w:rPr>
        <w:t>vhoďte</w:t>
      </w:r>
      <w:r w:rsidRPr="00C91EF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malú granulku</w:t>
      </w:r>
      <w:r w:rsidRPr="00C91EFA">
        <w:rPr>
          <w:rFonts w:ascii="Times New Roman" w:hAnsi="Times New Roman"/>
        </w:rPr>
        <w:t xml:space="preserve"> zinku.</w:t>
      </w:r>
      <w:r>
        <w:rPr>
          <w:rFonts w:ascii="Times New Roman" w:hAnsi="Times New Roman"/>
        </w:rPr>
        <w:t xml:space="preserve"> Pozorujte. Potom do jednej skúmavky prisypte trochu močoviny. Zmes zamiešajte a pozorujte.</w:t>
      </w:r>
    </w:p>
    <w:p w14:paraId="47F0279F" w14:textId="69500B26" w:rsidR="005063F8" w:rsidRDefault="00C91EFA" w:rsidP="00580E7F">
      <w:pPr>
        <w:spacing w:line="36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Princíp: </w:t>
      </w:r>
    </w:p>
    <w:p w14:paraId="3EC88EB1" w14:textId="4B62D030" w:rsidR="00C91EFA" w:rsidRDefault="00C91EFA" w:rsidP="00C91EFA">
      <w:pPr>
        <w:spacing w:line="360" w:lineRule="auto"/>
        <w:ind w:left="708"/>
        <w:rPr>
          <w:rFonts w:ascii="Times New Roman" w:hAnsi="Times New Roman"/>
        </w:rPr>
      </w:pPr>
      <w:r w:rsidRPr="00C91EFA">
        <w:rPr>
          <w:rFonts w:ascii="Times New Roman" w:hAnsi="Times New Roman"/>
        </w:rPr>
        <w:t>Katalyzátory sú látky, ktorých prítomnosť ovplyvňuje rýchlosť chemickej reakcie, ale po reakcii zostávajú nezmenené. Mnohé látky by sa bez katalyzátorov nedali vyrobiť.</w:t>
      </w:r>
      <w:r>
        <w:rPr>
          <w:rFonts w:ascii="Times New Roman" w:hAnsi="Times New Roman"/>
        </w:rPr>
        <w:t xml:space="preserve"> </w:t>
      </w:r>
      <w:r w:rsidRPr="00C91EFA">
        <w:rPr>
          <w:rFonts w:ascii="Times New Roman" w:hAnsi="Times New Roman"/>
          <w:b/>
          <w:bCs/>
        </w:rPr>
        <w:t>Inhibítor</w:t>
      </w:r>
      <w:r w:rsidRPr="00C91EFA">
        <w:rPr>
          <w:rFonts w:ascii="Times New Roman" w:hAnsi="Times New Roman"/>
        </w:rPr>
        <w:t xml:space="preserve"> (negatívny katalyzátor) je látka, ktorá spomaľuje rýchlosť chemickej reakcie tým, že zvyšuje hodnotu aktivačnej energie reakcie. Po reakcii zostáva chemicky nezmenená.</w:t>
      </w:r>
    </w:p>
    <w:p w14:paraId="28D9AD30" w14:textId="39F31CAE" w:rsidR="00A2242B" w:rsidRDefault="00A2242B" w:rsidP="00C91EFA">
      <w:pPr>
        <w:spacing w:line="36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>Pozorovanie:</w:t>
      </w:r>
    </w:p>
    <w:p w14:paraId="3EA018C0" w14:textId="1EE259EA" w:rsidR="00A2242B" w:rsidRDefault="00A2242B" w:rsidP="00C91EFA">
      <w:pPr>
        <w:spacing w:line="360" w:lineRule="auto"/>
        <w:ind w:left="708"/>
        <w:rPr>
          <w:rFonts w:ascii="Times New Roman" w:hAnsi="Times New Roman"/>
        </w:rPr>
      </w:pPr>
    </w:p>
    <w:p w14:paraId="5704BA4B" w14:textId="2A20B49C" w:rsidR="00A2242B" w:rsidRPr="00A2242B" w:rsidRDefault="00A2242B" w:rsidP="00A2242B">
      <w:pPr>
        <w:spacing w:line="360" w:lineRule="auto"/>
        <w:ind w:left="708"/>
        <w:rPr>
          <w:rFonts w:ascii="Times New Roman" w:hAnsi="Times New Roman"/>
        </w:rPr>
      </w:pPr>
      <w:r w:rsidRPr="00A2242B">
        <w:rPr>
          <w:rFonts w:ascii="Times New Roman" w:hAnsi="Times New Roman"/>
        </w:rPr>
        <w:t xml:space="preserve">Úloha č. 4: </w:t>
      </w:r>
      <w:r>
        <w:rPr>
          <w:rFonts w:ascii="Times New Roman" w:hAnsi="Times New Roman"/>
        </w:rPr>
        <w:tab/>
      </w:r>
      <w:r w:rsidRPr="00A2242B">
        <w:rPr>
          <w:rFonts w:ascii="Times New Roman" w:hAnsi="Times New Roman"/>
          <w:b/>
          <w:bCs/>
        </w:rPr>
        <w:t>Vplyv teploty na rýchlosť chemickej reakcie</w:t>
      </w:r>
      <w:r>
        <w:rPr>
          <w:rFonts w:ascii="Times New Roman" w:hAnsi="Times New Roman"/>
          <w:b/>
          <w:bCs/>
        </w:rPr>
        <w:t>.</w:t>
      </w:r>
    </w:p>
    <w:p w14:paraId="6B6BBC57" w14:textId="43BD949F" w:rsidR="00A2242B" w:rsidRPr="00A2242B" w:rsidRDefault="00A2242B" w:rsidP="00A2242B">
      <w:pPr>
        <w:spacing w:line="360" w:lineRule="auto"/>
        <w:ind w:left="708"/>
        <w:rPr>
          <w:rFonts w:ascii="Times New Roman" w:hAnsi="Times New Roman"/>
        </w:rPr>
      </w:pPr>
      <w:r w:rsidRPr="00A2242B">
        <w:rPr>
          <w:rFonts w:ascii="Times New Roman" w:hAnsi="Times New Roman"/>
        </w:rPr>
        <w:t xml:space="preserve">Chemikálie: </w:t>
      </w:r>
      <w:r>
        <w:rPr>
          <w:rFonts w:ascii="Times New Roman" w:hAnsi="Times New Roman"/>
        </w:rPr>
        <w:tab/>
      </w:r>
      <w:r w:rsidRPr="00A2242B">
        <w:rPr>
          <w:rFonts w:ascii="Times New Roman" w:hAnsi="Times New Roman"/>
        </w:rPr>
        <w:t xml:space="preserve">roztok </w:t>
      </w:r>
      <w:proofErr w:type="spellStart"/>
      <w:r w:rsidRPr="00A2242B">
        <w:rPr>
          <w:rFonts w:ascii="Times New Roman" w:hAnsi="Times New Roman"/>
        </w:rPr>
        <w:t>HCl</w:t>
      </w:r>
      <w:proofErr w:type="spellEnd"/>
      <w:r w:rsidRPr="00A2242B">
        <w:rPr>
          <w:rFonts w:ascii="Times New Roman" w:hAnsi="Times New Roman"/>
        </w:rPr>
        <w:t xml:space="preserve"> ( w= 0,05), granulovaný zinok</w:t>
      </w:r>
    </w:p>
    <w:p w14:paraId="6CA02984" w14:textId="63575164" w:rsidR="00A2242B" w:rsidRDefault="00A2242B" w:rsidP="00A2242B">
      <w:pPr>
        <w:spacing w:line="360" w:lineRule="auto"/>
        <w:ind w:left="708"/>
        <w:rPr>
          <w:rFonts w:ascii="Times New Roman" w:hAnsi="Times New Roman"/>
        </w:rPr>
      </w:pPr>
      <w:r w:rsidRPr="00A2242B">
        <w:rPr>
          <w:rFonts w:ascii="Times New Roman" w:hAnsi="Times New Roman"/>
        </w:rPr>
        <w:t xml:space="preserve">Pomôcky: </w:t>
      </w:r>
      <w:r>
        <w:rPr>
          <w:rFonts w:ascii="Times New Roman" w:hAnsi="Times New Roman"/>
        </w:rPr>
        <w:tab/>
      </w:r>
      <w:r w:rsidRPr="00A2242B">
        <w:rPr>
          <w:rFonts w:ascii="Times New Roman" w:hAnsi="Times New Roman"/>
        </w:rPr>
        <w:t>2 skúmavky, stojan na skúmavky, laboratórna lyžička, vodné kúpele (horúci a studený)</w:t>
      </w:r>
      <w:r>
        <w:rPr>
          <w:rFonts w:ascii="Times New Roman" w:hAnsi="Times New Roman"/>
        </w:rPr>
        <w:t>.</w:t>
      </w:r>
    </w:p>
    <w:p w14:paraId="27DA5FF1" w14:textId="381CD29C" w:rsidR="00A2242B" w:rsidRDefault="00A2242B" w:rsidP="00A2242B">
      <w:pPr>
        <w:spacing w:line="36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Postup práce: </w:t>
      </w:r>
      <w:r>
        <w:rPr>
          <w:rFonts w:ascii="Times New Roman" w:hAnsi="Times New Roman"/>
        </w:rPr>
        <w:tab/>
      </w:r>
      <w:r w:rsidRPr="00A2242B">
        <w:rPr>
          <w:rFonts w:ascii="Times New Roman" w:hAnsi="Times New Roman"/>
        </w:rPr>
        <w:t>Dve skúmavky naplníme asi do jednej štvrtiny 5 %-</w:t>
      </w:r>
      <w:proofErr w:type="spellStart"/>
      <w:r w:rsidRPr="00A2242B">
        <w:rPr>
          <w:rFonts w:ascii="Times New Roman" w:hAnsi="Times New Roman"/>
        </w:rPr>
        <w:t>ným</w:t>
      </w:r>
      <w:proofErr w:type="spellEnd"/>
      <w:r w:rsidRPr="00A2242B">
        <w:rPr>
          <w:rFonts w:ascii="Times New Roman" w:hAnsi="Times New Roman"/>
        </w:rPr>
        <w:t xml:space="preserve"> roztokom kyseliny</w:t>
      </w:r>
      <w:r>
        <w:rPr>
          <w:rFonts w:ascii="Times New Roman" w:hAnsi="Times New Roman"/>
        </w:rPr>
        <w:t xml:space="preserve"> </w:t>
      </w:r>
      <w:r w:rsidRPr="00A2242B">
        <w:rPr>
          <w:rFonts w:ascii="Times New Roman" w:hAnsi="Times New Roman"/>
        </w:rPr>
        <w:t>chlorovodíkovej. Jednu skúmavku vložíme kúpeľa s horúcou vodou. Druhú skúmavku</w:t>
      </w:r>
      <w:r>
        <w:rPr>
          <w:rFonts w:ascii="Times New Roman" w:hAnsi="Times New Roman"/>
        </w:rPr>
        <w:t xml:space="preserve"> </w:t>
      </w:r>
      <w:r w:rsidRPr="00A2242B">
        <w:rPr>
          <w:rFonts w:ascii="Times New Roman" w:hAnsi="Times New Roman"/>
        </w:rPr>
        <w:t>vložíme do kúpeľa so studenou vodou. Keď sa teplota roztokov v skúmavkách vyrovná</w:t>
      </w:r>
      <w:r>
        <w:rPr>
          <w:rFonts w:ascii="Times New Roman" w:hAnsi="Times New Roman"/>
        </w:rPr>
        <w:t xml:space="preserve"> </w:t>
      </w:r>
      <w:r w:rsidRPr="00A2242B">
        <w:rPr>
          <w:rFonts w:ascii="Times New Roman" w:hAnsi="Times New Roman"/>
        </w:rPr>
        <w:t>s teplotou vodných kúpeľov, vhodíme do skúmaviek po jednej granule zinku</w:t>
      </w:r>
      <w:r>
        <w:rPr>
          <w:rFonts w:ascii="Times New Roman" w:hAnsi="Times New Roman"/>
        </w:rPr>
        <w:t xml:space="preserve"> (rovnakej veľkosti)</w:t>
      </w:r>
      <w:r w:rsidRPr="00A2242B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 w:rsidRPr="00A2242B">
        <w:rPr>
          <w:rFonts w:ascii="Times New Roman" w:hAnsi="Times New Roman"/>
        </w:rPr>
        <w:t>Pozorujeme.</w:t>
      </w:r>
    </w:p>
    <w:p w14:paraId="44C882B6" w14:textId="463D945E" w:rsidR="00A2242B" w:rsidRDefault="00A2242B" w:rsidP="00A2242B">
      <w:pPr>
        <w:spacing w:line="36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>Pozorovanie:</w:t>
      </w:r>
    </w:p>
    <w:p w14:paraId="4371C765" w14:textId="7EFB4115" w:rsidR="00A2242B" w:rsidRDefault="00A2242B" w:rsidP="00A2242B">
      <w:pPr>
        <w:spacing w:line="360" w:lineRule="auto"/>
        <w:ind w:left="708"/>
        <w:rPr>
          <w:rFonts w:ascii="Times New Roman" w:hAnsi="Times New Roman"/>
        </w:rPr>
      </w:pPr>
    </w:p>
    <w:p w14:paraId="07FCC934" w14:textId="07BF8C10" w:rsidR="00A2242B" w:rsidRDefault="00A2242B" w:rsidP="00A2242B">
      <w:pPr>
        <w:spacing w:line="360" w:lineRule="auto"/>
        <w:ind w:left="708"/>
        <w:rPr>
          <w:rFonts w:ascii="Times New Roman" w:hAnsi="Times New Roman"/>
        </w:rPr>
      </w:pPr>
    </w:p>
    <w:p w14:paraId="5A6CEFD1" w14:textId="72C8D01A" w:rsidR="00A2242B" w:rsidRPr="00C312D4" w:rsidRDefault="00B412D7" w:rsidP="00A2242B">
      <w:pPr>
        <w:spacing w:line="36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>Záver:</w:t>
      </w:r>
    </w:p>
    <w:sectPr w:rsidR="00A2242B" w:rsidRPr="00C312D4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B58AC"/>
    <w:multiLevelType w:val="hybridMultilevel"/>
    <w:tmpl w:val="E78EB944"/>
    <w:lvl w:ilvl="0" w:tplc="0D0CC6F6">
      <w:start w:val="1"/>
      <w:numFmt w:val="bullet"/>
      <w:pStyle w:val="TextMaturi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007825766">
    <w:abstractNumId w:val="1"/>
  </w:num>
  <w:num w:numId="2" w16cid:durableId="2006005925">
    <w:abstractNumId w:val="2"/>
  </w:num>
  <w:num w:numId="3" w16cid:durableId="1236554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A5"/>
    <w:rsid w:val="00021A9E"/>
    <w:rsid w:val="0002351D"/>
    <w:rsid w:val="000D6C84"/>
    <w:rsid w:val="00170971"/>
    <w:rsid w:val="00176311"/>
    <w:rsid w:val="003007B0"/>
    <w:rsid w:val="0036478A"/>
    <w:rsid w:val="003F66CF"/>
    <w:rsid w:val="004747BD"/>
    <w:rsid w:val="005063F8"/>
    <w:rsid w:val="00580E7F"/>
    <w:rsid w:val="005E1239"/>
    <w:rsid w:val="00656EB5"/>
    <w:rsid w:val="00687BEA"/>
    <w:rsid w:val="006A2448"/>
    <w:rsid w:val="006A2EA5"/>
    <w:rsid w:val="006F0A7D"/>
    <w:rsid w:val="00A2242B"/>
    <w:rsid w:val="00AB44C1"/>
    <w:rsid w:val="00B412D7"/>
    <w:rsid w:val="00B80424"/>
    <w:rsid w:val="00BE4D7E"/>
    <w:rsid w:val="00C312D4"/>
    <w:rsid w:val="00C3409F"/>
    <w:rsid w:val="00C91EFA"/>
    <w:rsid w:val="00CA7F9C"/>
    <w:rsid w:val="00CD7933"/>
    <w:rsid w:val="00D14DE1"/>
    <w:rsid w:val="00D425B8"/>
    <w:rsid w:val="00DD2754"/>
    <w:rsid w:val="00E15F22"/>
    <w:rsid w:val="00E562E4"/>
    <w:rsid w:val="00E957AD"/>
    <w:rsid w:val="00F14303"/>
    <w:rsid w:val="00F81572"/>
    <w:rsid w:val="00FC4CBB"/>
    <w:rsid w:val="00FD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E4B9"/>
  <w15:chartTrackingRefBased/>
  <w15:docId w15:val="{1D061CE4-FFE6-4711-A642-0E8B4C32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6A2EA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C3409F"/>
    <w:pPr>
      <w:ind w:left="720"/>
      <w:contextualSpacing/>
    </w:pPr>
  </w:style>
  <w:style w:type="character" w:customStyle="1" w:styleId="fontstyle01">
    <w:name w:val="fontstyle01"/>
    <w:basedOn w:val="Predvolenpsmoodseku"/>
    <w:rsid w:val="00C3409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Mriekatabuky">
    <w:name w:val="Table Grid"/>
    <w:basedOn w:val="Normlnatabuka"/>
    <w:uiPriority w:val="39"/>
    <w:rsid w:val="00176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razn">
    <w:name w:val="Strong"/>
    <w:basedOn w:val="Predvolenpsmoodseku"/>
    <w:uiPriority w:val="22"/>
    <w:qFormat/>
    <w:rsid w:val="004747BD"/>
    <w:rPr>
      <w:b/>
      <w:bCs/>
    </w:rPr>
  </w:style>
  <w:style w:type="paragraph" w:styleId="Normlnywebov">
    <w:name w:val="Normal (Web)"/>
    <w:basedOn w:val="Normlny"/>
    <w:uiPriority w:val="99"/>
    <w:unhideWhenUsed/>
    <w:rsid w:val="004747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paragraph" w:customStyle="1" w:styleId="TextMaturita">
    <w:name w:val="Text Maturita"/>
    <w:basedOn w:val="Normlny"/>
    <w:link w:val="TextMaturitaChar"/>
    <w:qFormat/>
    <w:rsid w:val="00D14DE1"/>
    <w:pPr>
      <w:widowControl w:val="0"/>
      <w:numPr>
        <w:numId w:val="3"/>
      </w:numPr>
      <w:adjustRightInd w:val="0"/>
      <w:spacing w:after="0" w:line="360" w:lineRule="auto"/>
      <w:textAlignment w:val="baseline"/>
    </w:pPr>
    <w:rPr>
      <w:rFonts w:ascii="Times New Roman" w:eastAsiaTheme="minorHAnsi" w:hAnsi="Times New Roman"/>
      <w:sz w:val="24"/>
      <w:szCs w:val="24"/>
    </w:rPr>
  </w:style>
  <w:style w:type="character" w:customStyle="1" w:styleId="TextMaturitaChar">
    <w:name w:val="Text Maturita Char"/>
    <w:basedOn w:val="Predvolenpsmoodseku"/>
    <w:link w:val="TextMaturita"/>
    <w:rsid w:val="00D14D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2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Livia Horehajova</cp:lastModifiedBy>
  <cp:revision>2</cp:revision>
  <cp:lastPrinted>2018-10-20T11:09:00Z</cp:lastPrinted>
  <dcterms:created xsi:type="dcterms:W3CDTF">2026-03-25T14:21:00Z</dcterms:created>
  <dcterms:modified xsi:type="dcterms:W3CDTF">2026-03-25T14:21:00Z</dcterms:modified>
</cp:coreProperties>
</file>