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B0829" w14:textId="77777777" w:rsidR="00364051" w:rsidRDefault="00825ED2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Design Phase</w:t>
      </w:r>
    </w:p>
    <w:p w14:paraId="00B50E60" w14:textId="77777777" w:rsidR="00364051" w:rsidRDefault="00825ED2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 Architecture</w:t>
      </w:r>
    </w:p>
    <w:p w14:paraId="3CF5278E" w14:textId="77777777" w:rsidR="00364051" w:rsidRDefault="00364051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64051" w14:paraId="066F28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B52A6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E63FF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 June 2025</w:t>
            </w:r>
          </w:p>
        </w:tc>
      </w:tr>
      <w:tr w:rsidR="00364051" w14:paraId="35C6947F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52BE7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23135" w14:textId="45C126F0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LTVIP2025TMID59297</w:t>
            </w:r>
          </w:p>
        </w:tc>
      </w:tr>
      <w:tr w:rsidR="00364051" w14:paraId="6759EA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BA89A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FD4F7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364051" w14:paraId="585F5B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FC094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BD7B6" w14:textId="77777777" w:rsidR="00364051" w:rsidRDefault="00825E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D3F62CE" w14:textId="77777777" w:rsidR="00364051" w:rsidRDefault="00364051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63BE6900" w14:textId="77777777" w:rsidR="00364051" w:rsidRDefault="00825ED2">
      <w:pPr>
        <w:spacing w:line="259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ACF21FC" w14:textId="77777777" w:rsidR="00364051" w:rsidRDefault="00825ED2">
      <w:pPr>
        <w:spacing w:line="252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Solution architecture is a complex process – with many sub-processes –</w:t>
      </w:r>
      <w:r>
        <w:rPr>
          <w:rFonts w:ascii="Arial" w:eastAsia="Arial" w:hAnsi="Arial" w:cs="Arial"/>
          <w:color w:val="000000"/>
        </w:rPr>
        <w:t xml:space="preserve"> that bridges the gap between business problems and technology solutions. Its goals are to:</w:t>
      </w:r>
    </w:p>
    <w:p w14:paraId="17577320" w14:textId="77777777" w:rsidR="00364051" w:rsidRDefault="00825ED2">
      <w:pPr>
        <w:spacing w:line="252" w:lineRule="auto"/>
        <w:rPr>
          <w:rFonts w:ascii="Arial" w:eastAsia="Arial" w:hAnsi="Arial" w:cs="Arial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Find the best tech solution to solve existing business problems.</w:t>
      </w:r>
      <w:r>
        <w:rPr>
          <w:rFonts w:ascii="Arial" w:eastAsia="Arial" w:hAnsi="Arial" w:cs="Arial"/>
          <w:color w:val="000000"/>
        </w:rPr>
        <w:br/>
      </w:r>
      <w:r>
        <w:rPr>
          <w:rFonts w:ascii="Cambria Math" w:eastAsia="Cambria Math" w:hAnsi="Cambria Math" w:cs="Cambria Math"/>
          <w:color w:val="000000"/>
        </w:rPr>
        <w:t>→</w:t>
      </w:r>
      <w:r>
        <w:rPr>
          <w:rFonts w:ascii="Arial" w:eastAsia="Arial" w:hAnsi="Arial" w:cs="Arial"/>
          <w:color w:val="000000"/>
        </w:rPr>
        <w:t xml:space="preserve"> Implement a deep learning</w:t>
      </w:r>
      <w:r>
        <w:rPr>
          <w:rFonts w:ascii="Cambria Math" w:eastAsia="Cambria Math" w:hAnsi="Cambria Math" w:cs="Cambria Math"/>
          <w:color w:val="000000"/>
        </w:rPr>
        <w:t>–</w:t>
      </w:r>
      <w:r>
        <w:rPr>
          <w:rFonts w:ascii="Arial" w:eastAsia="Arial" w:hAnsi="Arial" w:cs="Arial"/>
          <w:color w:val="000000"/>
        </w:rPr>
        <w:t>based image classification system using transfer learning to accurately detect and classify rotten vs. fresh fruits/vegetables, addressing inefficiencies in manual sorting.</w:t>
      </w:r>
    </w:p>
    <w:p w14:paraId="10E85D68" w14:textId="77777777" w:rsidR="00364051" w:rsidRDefault="00825ED2">
      <w:pPr>
        <w:spacing w:line="252" w:lineRule="auto"/>
        <w:rPr>
          <w:rFonts w:ascii="Arial" w:eastAsia="Arial" w:hAnsi="Arial" w:cs="Arial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Describe the structure, characteristics, behaviour, and other aspects of the software to project stakeholders.</w:t>
      </w:r>
      <w:r>
        <w:rPr>
          <w:rFonts w:ascii="Arial" w:eastAsia="Arial" w:hAnsi="Arial" w:cs="Arial"/>
          <w:color w:val="000000"/>
        </w:rPr>
        <w:br/>
      </w:r>
      <w:r>
        <w:rPr>
          <w:rFonts w:ascii="Cambria Math" w:eastAsia="Cambria Math" w:hAnsi="Cambria Math" w:cs="Cambria Math"/>
          <w:color w:val="000000"/>
        </w:rPr>
        <w:t>→</w:t>
      </w:r>
      <w:r>
        <w:rPr>
          <w:rFonts w:ascii="Arial" w:eastAsia="Arial" w:hAnsi="Arial" w:cs="Arial"/>
          <w:color w:val="000000"/>
        </w:rPr>
        <w:t xml:space="preserve"> The system comprises components such as image input (camera/UI), model inference engine, sorting/display interface, and storage/logging. Images are captured, processed, classified, and then routed or logged based on classification results.</w:t>
      </w:r>
    </w:p>
    <w:p w14:paraId="3D541CE6" w14:textId="77777777" w:rsidR="00364051" w:rsidRDefault="00825ED2">
      <w:pPr>
        <w:spacing w:line="252" w:lineRule="auto"/>
        <w:rPr>
          <w:rFonts w:ascii="Arial" w:eastAsia="Arial" w:hAnsi="Arial" w:cs="Arial"/>
          <w:color w:val="000000"/>
        </w:rPr>
      </w:pPr>
      <w:r>
        <w:rPr>
          <w:rFonts w:ascii="Segoe UI Symbol" w:eastAsia="Segoe UI Symbol" w:hAnsi="Segoe UI Symbol" w:cs="Segoe UI Symbol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Define features, development phases, and solution requirements.</w:t>
      </w:r>
      <w:r>
        <w:rPr>
          <w:rFonts w:ascii="Arial" w:eastAsia="Arial" w:hAnsi="Arial" w:cs="Arial"/>
          <w:color w:val="000000"/>
        </w:rPr>
        <w:br/>
      </w:r>
      <w:r>
        <w:rPr>
          <w:rFonts w:ascii="Cambria Math" w:eastAsia="Cambria Math" w:hAnsi="Cambria Math" w:cs="Cambria Math"/>
          <w:color w:val="000000"/>
        </w:rPr>
        <w:t>→</w:t>
      </w:r>
      <w:r>
        <w:rPr>
          <w:rFonts w:ascii="Arial" w:eastAsia="Arial" w:hAnsi="Arial" w:cs="Arial"/>
          <w:color w:val="000000"/>
        </w:rPr>
        <w:t xml:space="preserve"> Key features include image upload or real-time capture, automatic freshness detection, visual dashboard or hardware-based sorting, and database logging. Development phases include data collection, model training, backend integration, and deployment.</w:t>
      </w:r>
    </w:p>
    <w:p w14:paraId="5EE56D48" w14:textId="77777777" w:rsidR="00364051" w:rsidRDefault="00364051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229E592C" w14:textId="77777777" w:rsidR="00364051" w:rsidRDefault="00825ED2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Arial" w:eastAsia="Arial" w:hAnsi="Arial" w:cs="Arial"/>
          <w:b/>
          <w:color w:val="000000"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2FCFA3AF" w14:textId="77777777" w:rsidR="00364051" w:rsidRDefault="00364051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4BC73AFA" w14:textId="77777777" w:rsidR="00364051" w:rsidRDefault="00825ED2">
      <w:pPr>
        <w:tabs>
          <w:tab w:val="left" w:pos="5529"/>
        </w:tabs>
        <w:spacing w:line="240" w:lineRule="auto"/>
        <w:rPr>
          <w:rFonts w:ascii="Calibri" w:eastAsia="Calibri" w:hAnsi="Calibri" w:cs="Calibri"/>
          <w:sz w:val="22"/>
        </w:rPr>
      </w:pPr>
      <w:r>
        <w:object w:dxaOrig="7774" w:dyaOrig="4433" w14:anchorId="59A2D7F1">
          <v:rect id="rectole0000000000" o:spid="_x0000_i1025" style="width:388.5pt;height:221.5pt" o:ole="" o:preferrelative="t" stroked="f">
            <v:imagedata r:id="rId5" o:title=""/>
          </v:rect>
          <o:OLEObject Type="Embed" ProgID="StaticMetafile" ShapeID="rectole0000000000" DrawAspect="Content" ObjectID="_1812614752" r:id="rId6"/>
        </w:object>
      </w:r>
    </w:p>
    <w:p w14:paraId="352E70D2" w14:textId="77777777" w:rsidR="00364051" w:rsidRDefault="00364051">
      <w:pPr>
        <w:tabs>
          <w:tab w:val="left" w:pos="5529"/>
        </w:tabs>
        <w:spacing w:line="259" w:lineRule="auto"/>
        <w:rPr>
          <w:rFonts w:ascii="Calibri" w:eastAsia="Calibri" w:hAnsi="Calibri" w:cs="Calibri"/>
          <w:b/>
          <w:sz w:val="22"/>
        </w:rPr>
      </w:pPr>
    </w:p>
    <w:p w14:paraId="51AB069F" w14:textId="77777777" w:rsidR="00364051" w:rsidRDefault="00825ED2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Helvetica Neue" w:eastAsia="Helvetica Neue" w:hAnsi="Helvetica Neue" w:cs="Helvetica Neue"/>
          <w:i/>
          <w:color w:val="333333"/>
          <w:sz w:val="21"/>
        </w:rPr>
        <w:t>Figure 1: Architecture of Smart Sorting: Transfer Learning for Identifying Rotten Fruits and Vegetables</w:t>
      </w:r>
    </w:p>
    <w:p w14:paraId="2929F5E7" w14:textId="77777777" w:rsidR="00364051" w:rsidRDefault="00825ED2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Reference:</w:t>
      </w:r>
    </w:p>
    <w:p w14:paraId="49CB6739" w14:textId="77777777" w:rsidR="00364051" w:rsidRDefault="00825ED2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A Deep Learning Approach to Fruit and Vegetable Classification: Fresh or Rotten” by Gulsum Kayhan (Medium, May 19, 2025) – this blog clearly outlines a transfer</w:t>
      </w:r>
      <w:r>
        <w:rPr>
          <w:rFonts w:ascii="Segoe UI Symbol" w:eastAsia="Segoe UI Symbol" w:hAnsi="Segoe UI Symbol" w:cs="Segoe UI Symbol"/>
          <w:sz w:val="22"/>
        </w:rPr>
        <w:t>‑</w:t>
      </w:r>
      <w:r>
        <w:rPr>
          <w:rFonts w:ascii="Calibri" w:eastAsia="Calibri" w:hAnsi="Calibri" w:cs="Calibri"/>
          <w:sz w:val="22"/>
        </w:rPr>
        <w:t xml:space="preserve">learning project using ResNet to classify 14 types of fresh vs rotten produce, with implementation details and visuals </w:t>
      </w:r>
    </w:p>
    <w:p w14:paraId="1B43DA6A" w14:textId="77777777" w:rsidR="00364051" w:rsidRDefault="00364051">
      <w:pPr>
        <w:spacing w:line="259" w:lineRule="auto"/>
        <w:rPr>
          <w:rFonts w:ascii="Calibri" w:eastAsia="Calibri" w:hAnsi="Calibri" w:cs="Calibri"/>
          <w:b/>
          <w:sz w:val="22"/>
        </w:rPr>
      </w:pPr>
    </w:p>
    <w:p w14:paraId="151ECCC8" w14:textId="77777777" w:rsidR="00364051" w:rsidRDefault="00364051">
      <w:pPr>
        <w:spacing w:line="259" w:lineRule="auto"/>
        <w:rPr>
          <w:rFonts w:ascii="Calibri" w:eastAsia="Calibri" w:hAnsi="Calibri" w:cs="Calibri"/>
          <w:b/>
          <w:sz w:val="22"/>
        </w:rPr>
      </w:pPr>
    </w:p>
    <w:sectPr w:rsidR="0036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A26A8"/>
    <w:multiLevelType w:val="multilevel"/>
    <w:tmpl w:val="8A86C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403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051"/>
    <w:rsid w:val="000C2E23"/>
    <w:rsid w:val="00364051"/>
    <w:rsid w:val="004E58F0"/>
    <w:rsid w:val="008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90E351"/>
  <w15:docId w15:val="{BD38B241-8B33-48B0-B25C-209391B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3</cp:revision>
  <dcterms:created xsi:type="dcterms:W3CDTF">2025-06-28T05:49:00Z</dcterms:created>
  <dcterms:modified xsi:type="dcterms:W3CDTF">2025-06-28T05:49:00Z</dcterms:modified>
</cp:coreProperties>
</file>