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5644" w14:textId="72597A4E" w:rsidR="00C41607" w:rsidRPr="00C41607" w:rsidRDefault="00C41607" w:rsidP="00C41607">
      <w:pPr>
        <w:rPr>
          <w:lang w:val="en-US"/>
        </w:rPr>
      </w:pPr>
      <w:r>
        <w:rPr>
          <w:lang w:val="en-US"/>
        </w:rPr>
        <w:t>7.</w:t>
      </w:r>
      <w:r w:rsidRPr="00C41607">
        <w:t xml:space="preserve"> </w:t>
      </w:r>
      <w:r w:rsidRPr="00C41607">
        <w:rPr>
          <w:lang w:val="en-US"/>
        </w:rPr>
        <w:t>You are designing a Task Management System for a small team. The</w:t>
      </w:r>
    </w:p>
    <w:p w14:paraId="570B612E" w14:textId="6ED16696" w:rsidR="00CF0E66" w:rsidRDefault="00C41607" w:rsidP="00C41607">
      <w:pPr>
        <w:rPr>
          <w:lang w:val="en-US"/>
        </w:rPr>
      </w:pPr>
      <w:r w:rsidRPr="00C41607">
        <w:rPr>
          <w:lang w:val="en-US"/>
        </w:rPr>
        <w:t>system should include the following features:</w:t>
      </w:r>
    </w:p>
    <w:p w14:paraId="7A0DBF91" w14:textId="4FB80955" w:rsidR="00C41607" w:rsidRPr="00C41607" w:rsidRDefault="00C41607" w:rsidP="00C41607">
      <w:pPr>
        <w:rPr>
          <w:lang w:val="en-US"/>
        </w:rPr>
      </w:pPr>
      <w:r>
        <w:rPr>
          <w:noProof/>
        </w:rPr>
        <w:drawing>
          <wp:inline distT="0" distB="0" distL="0" distR="0" wp14:anchorId="63289836" wp14:editId="2D92EE59">
            <wp:extent cx="5731510" cy="2870835"/>
            <wp:effectExtent l="0" t="0" r="2540" b="5715"/>
            <wp:docPr id="3404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607" w:rsidRPr="00C4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07"/>
    <w:rsid w:val="001314AE"/>
    <w:rsid w:val="004D3D83"/>
    <w:rsid w:val="009A2587"/>
    <w:rsid w:val="00C41607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97F9"/>
  <w15:chartTrackingRefBased/>
  <w15:docId w15:val="{1C572A83-13BE-4F32-8E07-94A78CFD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2025-12-27T05:10:00Z</dcterms:created>
  <dcterms:modified xsi:type="dcterms:W3CDTF">2025-12-27T05:10:00Z</dcterms:modified>
</cp:coreProperties>
</file>