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8E57" w14:textId="77777777" w:rsidR="00E90FFA" w:rsidRPr="00E90FFA" w:rsidRDefault="00E90FFA" w:rsidP="00E90FFA">
      <w:pPr>
        <w:rPr>
          <w:rFonts w:ascii="Aptos" w:hAnsi="Aptos"/>
          <w:b/>
          <w:bCs/>
          <w:sz w:val="24"/>
          <w:szCs w:val="24"/>
        </w:rPr>
      </w:pPr>
      <w:r w:rsidRPr="00E90FFA">
        <w:rPr>
          <w:rFonts w:ascii="Aptos" w:hAnsi="Aptos"/>
          <w:b/>
          <w:bCs/>
          <w:sz w:val="24"/>
          <w:szCs w:val="24"/>
        </w:rPr>
        <w:t>E-COMMERCE SQL DATA ANALYSIS PROJECT WORKFLOW</w:t>
      </w:r>
    </w:p>
    <w:p w14:paraId="387A9518" w14:textId="77777777" w:rsidR="00E90FFA" w:rsidRPr="00E90FFA" w:rsidRDefault="00E90FFA" w:rsidP="00E90FFA">
      <w:pPr>
        <w:rPr>
          <w:rFonts w:ascii="Aptos" w:hAnsi="Aptos"/>
          <w:b/>
          <w:bCs/>
          <w:sz w:val="24"/>
          <w:szCs w:val="24"/>
        </w:rPr>
      </w:pPr>
      <w:r w:rsidRPr="00E90FFA">
        <w:rPr>
          <w:rFonts w:ascii="Aptos" w:hAnsi="Aptos"/>
          <w:b/>
          <w:bCs/>
          <w:sz w:val="24"/>
          <w:szCs w:val="24"/>
        </w:rPr>
        <w:t>PROJECT OVERVIEW</w:t>
      </w:r>
    </w:p>
    <w:p w14:paraId="6315470B" w14:textId="77777777" w:rsidR="00E90FFA" w:rsidRDefault="00E90FFA" w:rsidP="00E90FFA">
      <w:pPr>
        <w:rPr>
          <w:rFonts w:ascii="Aptos" w:hAnsi="Aptos"/>
          <w:sz w:val="24"/>
          <w:szCs w:val="24"/>
        </w:rPr>
      </w:pPr>
      <w:r w:rsidRPr="00E90FFA">
        <w:rPr>
          <w:rFonts w:ascii="Aptos" w:hAnsi="Aptos"/>
          <w:sz w:val="24"/>
          <w:szCs w:val="24"/>
        </w:rPr>
        <w:t>This project analy</w:t>
      </w:r>
      <w:r>
        <w:rPr>
          <w:rFonts w:ascii="Aptos" w:hAnsi="Aptos"/>
          <w:sz w:val="24"/>
          <w:szCs w:val="24"/>
        </w:rPr>
        <w:t>s</w:t>
      </w:r>
      <w:r w:rsidRPr="00E90FFA">
        <w:rPr>
          <w:rFonts w:ascii="Aptos" w:hAnsi="Aptos"/>
          <w:sz w:val="24"/>
          <w:szCs w:val="24"/>
        </w:rPr>
        <w:t>es the e-commerce dataset to identify business insights related to customer behavio</w:t>
      </w:r>
      <w:r>
        <w:rPr>
          <w:rFonts w:ascii="Aptos" w:hAnsi="Aptos"/>
          <w:sz w:val="24"/>
          <w:szCs w:val="24"/>
        </w:rPr>
        <w:t>u</w:t>
      </w:r>
      <w:r w:rsidRPr="00E90FFA">
        <w:rPr>
          <w:rFonts w:ascii="Aptos" w:hAnsi="Aptos"/>
          <w:sz w:val="24"/>
          <w:szCs w:val="24"/>
        </w:rPr>
        <w:t xml:space="preserve">r, sales performance, seller performance, product categories, payment trends, customer satisfaction and delivery operations. </w:t>
      </w:r>
    </w:p>
    <w:p w14:paraId="51B68C5D" w14:textId="196C195A" w:rsidR="00E90FFA" w:rsidRDefault="00E90FFA" w:rsidP="00E90FFA">
      <w:pPr>
        <w:rPr>
          <w:rFonts w:ascii="Aptos" w:hAnsi="Aptos"/>
          <w:sz w:val="24"/>
          <w:szCs w:val="24"/>
        </w:rPr>
      </w:pPr>
      <w:proofErr w:type="gramStart"/>
      <w:r w:rsidRPr="00E90FFA">
        <w:rPr>
          <w:rFonts w:ascii="Aptos" w:hAnsi="Aptos"/>
          <w:sz w:val="24"/>
          <w:szCs w:val="24"/>
        </w:rPr>
        <w:t>These analysis</w:t>
      </w:r>
      <w:proofErr w:type="gramEnd"/>
      <w:r w:rsidRPr="00E90FFA">
        <w:rPr>
          <w:rFonts w:ascii="Aptos" w:hAnsi="Aptos"/>
          <w:sz w:val="24"/>
          <w:szCs w:val="24"/>
        </w:rPr>
        <w:t xml:space="preserve"> are performed using SQL for data extraction, data transformation, data exploration, data cleaning followed by reporting of key metrics.</w:t>
      </w:r>
    </w:p>
    <w:p w14:paraId="4A29C043" w14:textId="77777777" w:rsidR="00E90FFA" w:rsidRPr="00E90FFA" w:rsidRDefault="00E90FFA" w:rsidP="00E90FFA">
      <w:pPr>
        <w:rPr>
          <w:rFonts w:ascii="Aptos" w:hAnsi="Aptos"/>
          <w:sz w:val="24"/>
          <w:szCs w:val="24"/>
        </w:rPr>
      </w:pPr>
    </w:p>
    <w:p w14:paraId="6333B309" w14:textId="77777777" w:rsidR="00E90FFA" w:rsidRPr="00E90FFA" w:rsidRDefault="00E90FFA" w:rsidP="00E90FFA">
      <w:pPr>
        <w:rPr>
          <w:rFonts w:ascii="Aptos" w:hAnsi="Aptos"/>
          <w:b/>
          <w:bCs/>
          <w:sz w:val="24"/>
          <w:szCs w:val="24"/>
        </w:rPr>
      </w:pPr>
      <w:r w:rsidRPr="00E90FFA">
        <w:rPr>
          <w:rFonts w:ascii="Aptos" w:hAnsi="Aptos"/>
          <w:b/>
          <w:bCs/>
          <w:sz w:val="24"/>
          <w:szCs w:val="24"/>
        </w:rPr>
        <w:t>BUSINESS OBJECTIVE</w:t>
      </w:r>
    </w:p>
    <w:p w14:paraId="516845A6" w14:textId="3EC1A5D4" w:rsidR="00E90FFA" w:rsidRPr="00E90FFA" w:rsidRDefault="00E90FFA" w:rsidP="00E90FFA">
      <w:pPr>
        <w:rPr>
          <w:rFonts w:ascii="Aptos" w:hAnsi="Aptos"/>
          <w:sz w:val="24"/>
          <w:szCs w:val="24"/>
        </w:rPr>
      </w:pPr>
      <w:r w:rsidRPr="00E90FFA">
        <w:rPr>
          <w:rFonts w:ascii="Aptos" w:hAnsi="Aptos"/>
          <w:sz w:val="24"/>
          <w:szCs w:val="24"/>
        </w:rPr>
        <w:t>The primary objective of this project is to use transactional e-commerce data to answer critical business questions and generate actionable insights.</w:t>
      </w:r>
    </w:p>
    <w:p w14:paraId="23FC6B8E" w14:textId="77777777" w:rsidR="00E90FFA" w:rsidRPr="00E90FFA" w:rsidRDefault="00E90FFA" w:rsidP="00E90FFA">
      <w:pPr>
        <w:rPr>
          <w:rFonts w:ascii="Aptos" w:hAnsi="Aptos"/>
          <w:sz w:val="24"/>
          <w:szCs w:val="24"/>
        </w:rPr>
      </w:pPr>
      <w:r w:rsidRPr="00E90FFA">
        <w:rPr>
          <w:rFonts w:ascii="Aptos" w:hAnsi="Aptos"/>
          <w:sz w:val="24"/>
          <w:szCs w:val="24"/>
        </w:rPr>
        <w:t xml:space="preserve">Key focus areas include: </w:t>
      </w:r>
    </w:p>
    <w:p w14:paraId="2844C1EE" w14:textId="124DAFB1" w:rsidR="00E90FFA" w:rsidRPr="00E90FFA" w:rsidRDefault="00E90FFA" w:rsidP="00E90FFA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</w:rPr>
      </w:pPr>
    </w:p>
    <w:p w14:paraId="5351BD2B" w14:textId="2CAF1CB8" w:rsidR="005C760F" w:rsidRPr="00E90FFA" w:rsidRDefault="005C760F" w:rsidP="00E90FFA"/>
    <w:sectPr w:rsidR="005C760F" w:rsidRPr="00E90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241F7"/>
    <w:multiLevelType w:val="hybridMultilevel"/>
    <w:tmpl w:val="32E4A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C25FD"/>
    <w:multiLevelType w:val="hybridMultilevel"/>
    <w:tmpl w:val="A52E4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526496">
    <w:abstractNumId w:val="0"/>
  </w:num>
  <w:num w:numId="2" w16cid:durableId="86363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69"/>
    <w:rsid w:val="00136169"/>
    <w:rsid w:val="001E7406"/>
    <w:rsid w:val="00250342"/>
    <w:rsid w:val="0045596D"/>
    <w:rsid w:val="005C760F"/>
    <w:rsid w:val="00820FAB"/>
    <w:rsid w:val="009C158E"/>
    <w:rsid w:val="00A83EFD"/>
    <w:rsid w:val="00CE1429"/>
    <w:rsid w:val="00E9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0F2C"/>
  <w15:chartTrackingRefBased/>
  <w15:docId w15:val="{C6B72636-FFE1-4CBD-BC44-819BCBD7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Seelamsetti Vyshnavi</dc:creator>
  <cp:keywords/>
  <dc:description/>
  <cp:lastModifiedBy>Seelamsetti Vyshnavi</cp:lastModifiedBy>
  <cp:revision>2</cp:revision>
  <dcterms:created xsi:type="dcterms:W3CDTF">2026-06-02T18:45:00Z</dcterms:created>
  <dcterms:modified xsi:type="dcterms:W3CDTF">2026-06-02T18:45:00Z</dcterms:modified>
</cp:coreProperties>
</file>