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8CEFD40">
      <w:pPr>
        <w:pStyle w:val="style0"/>
        <w:spacing w:lineRule="auto" w:line="360"/>
        <w:jc w:val="center"/>
        <w:rPr>
          <w:rFonts w:ascii="Times New Roman" w:cs="Times New Roman" w:hAnsi="Times New Roman"/>
          <w:b/>
          <w:bCs/>
          <w:sz w:val="48"/>
          <w:szCs w:val="48"/>
          <w:lang w:val="en-US"/>
        </w:rPr>
      </w:pPr>
      <w:r>
        <w:rPr>
          <w:rFonts w:ascii="Times New Roman" w:cs="Times New Roman" w:hAnsi="Times New Roman"/>
          <w:b/>
          <w:bCs/>
          <w:sz w:val="48"/>
          <w:szCs w:val="48"/>
          <w:lang w:val="en-US"/>
        </w:rPr>
        <w:t>PLACEMENT PREDICTION PROJECT</w:t>
      </w:r>
    </w:p>
    <w:p w14:paraId="17D66D80">
      <w:pPr>
        <w:pStyle w:val="style0"/>
        <w:spacing w:lineRule="auto" w:line="360"/>
        <w:rPr>
          <w:rFonts w:ascii="Times New Roman" w:cs="Times New Roman" w:hAnsi="Times New Roman"/>
          <w:b/>
          <w:bCs/>
          <w:sz w:val="32"/>
          <w:szCs w:val="32"/>
          <w:lang w:val="en-US"/>
        </w:rPr>
      </w:pPr>
      <w:r>
        <w:rPr>
          <w:rFonts w:ascii="Times New Roman" w:cs="Times New Roman" w:hAnsi="Times New Roman"/>
          <w:b/>
          <w:bCs/>
          <w:sz w:val="32"/>
          <w:szCs w:val="32"/>
          <w:lang w:val="en-US"/>
        </w:rPr>
        <w:t xml:space="preserve">                          </w:t>
      </w:r>
      <w:r>
        <w:rPr>
          <w:rFonts w:ascii="Times New Roman" w:cs="Times New Roman" w:hAnsi="Times New Roman"/>
          <w:b/>
          <w:bCs/>
          <w:sz w:val="32"/>
          <w:szCs w:val="32"/>
          <w:lang w:val="en-US"/>
        </w:rPr>
        <w:t>(Using Machine Learning)</w:t>
      </w:r>
    </w:p>
    <w:p w14:paraId="174555CF">
      <w:pPr>
        <w:pStyle w:val="style0"/>
        <w:spacing w:lineRule="auto" w:line="360"/>
        <w:rPr>
          <w:rFonts w:ascii="Times New Roman" w:cs="Times New Roman" w:hAnsi="Times New Roman"/>
          <w:sz w:val="32"/>
          <w:szCs w:val="32"/>
          <w:lang w:val="en-US"/>
        </w:rPr>
      </w:pPr>
      <w:r>
        <w:rPr>
          <w:rFonts w:ascii="Times New Roman" w:cs="Times New Roman" w:hAnsi="Times New Roman"/>
          <w:b/>
          <w:bCs/>
          <w:sz w:val="32"/>
          <w:szCs w:val="32"/>
          <w:lang w:val="en-US"/>
        </w:rPr>
        <w:t xml:space="preserve">                                </w:t>
      </w:r>
      <w:r>
        <w:rPr>
          <w:rFonts w:ascii="Times New Roman" w:cs="Times New Roman" w:hAnsi="Times New Roman"/>
          <w:sz w:val="32"/>
          <w:szCs w:val="32"/>
          <w:lang w:val="en-US"/>
        </w:rPr>
        <w:t>Minor project</w:t>
      </w:r>
    </w:p>
    <w:p w14:paraId="3D5879DC">
      <w:pPr>
        <w:pStyle w:val="style0"/>
        <w:rPr>
          <w:rFonts w:ascii="Times New Roman" w:cs="Times New Roman" w:hAnsi="Times New Roman"/>
          <w:b/>
          <w:bCs/>
          <w:sz w:val="32"/>
          <w:szCs w:val="32"/>
          <w:lang w:val="en-US"/>
        </w:rPr>
      </w:pPr>
      <w:r>
        <w:rPr>
          <w:rFonts w:ascii="Times New Roman" w:cs="Times New Roman" w:hAnsi="Times New Roman"/>
          <w:b/>
          <w:bCs/>
          <w:sz w:val="32"/>
          <w:szCs w:val="32"/>
          <w:lang w:val="en-US"/>
        </w:rPr>
        <w:t xml:space="preserve">                </w:t>
      </w:r>
      <w:r>
        <w:rPr>
          <w:rFonts w:ascii="Times New Roman" w:cs="Times New Roman" w:hAnsi="Times New Roman"/>
          <w:b/>
          <w:bCs/>
          <w:noProof/>
          <w:sz w:val="32"/>
          <w:szCs w:val="32"/>
          <w:lang w:val="en-US"/>
        </w:rPr>
        <w:drawing>
          <wp:inline distL="0" distT="0" distB="0" distR="0">
            <wp:extent cx="3093251" cy="1464945"/>
            <wp:effectExtent l="0" t="0" r="0" b="1905"/>
            <wp:docPr id="1026"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2" cstate="print"/>
                    <a:srcRect l="0" t="0" r="0" b="0"/>
                    <a:stretch/>
                  </pic:blipFill>
                  <pic:spPr>
                    <a:xfrm rot="0">
                      <a:off x="0" y="0"/>
                      <a:ext cx="3093251" cy="1464945"/>
                    </a:xfrm>
                    <a:prstGeom prst="rect"/>
                  </pic:spPr>
                </pic:pic>
              </a:graphicData>
            </a:graphic>
          </wp:inline>
        </w:drawing>
      </w:r>
    </w:p>
    <w:p w14:paraId="351B963D">
      <w:pPr>
        <w:pStyle w:val="style0"/>
        <w:rPr>
          <w:rFonts w:ascii="Times New Roman" w:cs="Times New Roman" w:hAnsi="Times New Roman"/>
          <w:i/>
          <w:iCs/>
          <w:sz w:val="32"/>
          <w:szCs w:val="32"/>
          <w:lang w:val="en-US"/>
        </w:rPr>
      </w:pPr>
      <w:r>
        <w:rPr>
          <w:rFonts w:ascii="Times New Roman" w:cs="Times New Roman" w:hAnsi="Times New Roman"/>
          <w:i/>
          <w:iCs/>
          <w:sz w:val="32"/>
          <w:szCs w:val="32"/>
          <w:lang w:val="en-US"/>
        </w:rPr>
        <w:t xml:space="preserve">                           A Project Report </w:t>
      </w:r>
    </w:p>
    <w:p w14:paraId="29E0D6F9">
      <w:pPr>
        <w:pStyle w:val="style0"/>
        <w:rPr>
          <w:rFonts w:ascii="Times New Roman" w:cs="Times New Roman" w:hAnsi="Times New Roman"/>
          <w:i/>
          <w:iCs/>
          <w:sz w:val="32"/>
          <w:szCs w:val="32"/>
          <w:lang w:val="en-US"/>
        </w:rPr>
      </w:pPr>
      <w:r>
        <w:rPr>
          <w:rFonts w:ascii="Times New Roman" w:cs="Times New Roman" w:hAnsi="Times New Roman"/>
          <w:i/>
          <w:iCs/>
          <w:sz w:val="32"/>
          <w:szCs w:val="32"/>
          <w:lang w:val="en-US"/>
        </w:rPr>
        <w:t>Submitted in partial fulfillment of the re</w:t>
      </w:r>
      <w:r>
        <w:rPr>
          <w:rFonts w:ascii="Times New Roman" w:cs="Times New Roman" w:hAnsi="Times New Roman"/>
          <w:i/>
          <w:iCs/>
          <w:sz w:val="32"/>
          <w:szCs w:val="32"/>
          <w:lang w:val="en-US"/>
        </w:rPr>
        <w:t xml:space="preserve">quirements for the </w:t>
      </w:r>
    </w:p>
    <w:p w14:paraId="40FBD367">
      <w:pPr>
        <w:pStyle w:val="style0"/>
        <w:rPr>
          <w:rFonts w:ascii="Times New Roman" w:cs="Times New Roman" w:hAnsi="Times New Roman"/>
          <w:i/>
          <w:iCs/>
          <w:sz w:val="32"/>
          <w:szCs w:val="32"/>
          <w:lang w:val="en-US"/>
        </w:rPr>
      </w:pPr>
      <w:r>
        <w:rPr>
          <w:rFonts w:ascii="Times New Roman" w:cs="Times New Roman" w:hAnsi="Times New Roman"/>
          <w:i/>
          <w:iCs/>
          <w:sz w:val="32"/>
          <w:szCs w:val="32"/>
          <w:lang w:val="en-US"/>
        </w:rPr>
        <w:t xml:space="preserve">                </w:t>
      </w:r>
      <w:r>
        <w:rPr>
          <w:rFonts w:ascii="Times New Roman" w:cs="Times New Roman" w:hAnsi="Times New Roman"/>
          <w:i/>
          <w:iCs/>
          <w:sz w:val="32"/>
          <w:szCs w:val="32"/>
          <w:lang w:val="en-US"/>
        </w:rPr>
        <w:t>EduExpose</w:t>
      </w:r>
      <w:r>
        <w:rPr>
          <w:rFonts w:ascii="Times New Roman" w:cs="Times New Roman" w:hAnsi="Times New Roman"/>
          <w:i/>
          <w:iCs/>
          <w:sz w:val="32"/>
          <w:szCs w:val="32"/>
          <w:lang w:val="en-US"/>
        </w:rPr>
        <w:t xml:space="preserve"> Internship Program</w:t>
      </w:r>
    </w:p>
    <w:p w14:paraId="08663DED">
      <w:pPr>
        <w:pStyle w:val="style0"/>
        <w:rPr>
          <w:rFonts w:ascii="Times New Roman" w:cs="Times New Roman" w:hAnsi="Times New Roman"/>
          <w:i/>
          <w:iCs/>
          <w:sz w:val="32"/>
          <w:szCs w:val="32"/>
          <w:lang w:val="en-US"/>
        </w:rPr>
      </w:pPr>
      <w:r>
        <w:rPr>
          <w:rFonts w:ascii="Times New Roman" w:cs="Times New Roman" w:hAnsi="Times New Roman"/>
          <w:i/>
          <w:iCs/>
          <w:noProof/>
          <w:sz w:val="32"/>
          <w:szCs w:val="32"/>
          <w:lang w:val="en-US"/>
        </w:rPr>
        <mc:AlternateContent>
          <mc:Choice Requires="wps">
            <w:drawing>
              <wp:anchor distT="0" distB="0" distL="0" distR="0" simplePos="false" relativeHeight="4" behindDoc="false" locked="false" layoutInCell="true" allowOverlap="true">
                <wp:simplePos x="0" y="0"/>
                <wp:positionH relativeFrom="column">
                  <wp:posOffset>2756848</wp:posOffset>
                </wp:positionH>
                <wp:positionV relativeFrom="paragraph">
                  <wp:posOffset>283248</wp:posOffset>
                </wp:positionV>
                <wp:extent cx="3288636" cy="26982"/>
                <wp:effectExtent l="0" t="0" r="26669" b="30480"/>
                <wp:wrapNone/>
                <wp:docPr id="1027" name="Straight Connector 1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288636" cy="26982"/>
                        </a:xfrm>
                        <a:prstGeom prst="line"/>
                        <a:ln cmpd="sng" cap="flat" w="6350">
                          <a:solidFill>
                            <a:srgbClr val="000000"/>
                          </a:solidFill>
                          <a:prstDash val="solid"/>
                          <a:miter/>
                          <a:headEnd/>
                          <a:tailEnd/>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27" filled="f" stroked="t" from="217.07465pt,22.302994pt" to="476.02237pt,24.427639pt" style="position:absolute;z-index:4;mso-position-horizontal-relative:text;mso-position-vertical-relative:text;mso-width-percent:0;mso-height-percent:0;mso-width-relative:margin;mso-height-relative:margin;mso-wrap-distance-left:0.0pt;mso-wrap-distance-right:0.0pt;visibility:visible;">
                <v:stroke joinstyle="miter" weight="0.5pt"/>
                <v:fill/>
              </v:line>
            </w:pict>
          </mc:Fallback>
        </mc:AlternateContent>
      </w:r>
      <w:r>
        <w:rPr>
          <w:rFonts w:ascii="Times New Roman" w:cs="Times New Roman" w:hAnsi="Times New Roman"/>
          <w:i/>
          <w:iCs/>
          <w:noProof/>
          <w:sz w:val="32"/>
          <w:szCs w:val="32"/>
          <w:lang w:val="en-US"/>
        </w:rPr>
        <mc:AlternateContent>
          <mc:Choice Requires="wps">
            <w:drawing>
              <wp:anchor distT="0" distB="0" distL="0" distR="0" simplePos="false" relativeHeight="3" behindDoc="false" locked="false" layoutInCell="true" allowOverlap="true">
                <wp:simplePos x="0" y="0"/>
                <wp:positionH relativeFrom="column">
                  <wp:posOffset>2494697</wp:posOffset>
                </wp:positionH>
                <wp:positionV relativeFrom="paragraph">
                  <wp:posOffset>160418</wp:posOffset>
                </wp:positionV>
                <wp:extent cx="166616" cy="206365"/>
                <wp:effectExtent l="19050" t="38100" r="43180" b="60960"/>
                <wp:wrapNone/>
                <wp:docPr id="1028" name="Star: 5 Points 1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66616" cy="206365"/>
                        </a:xfrm>
                        <a:prstGeom prst="star5"/>
                        <a:solidFill>
                          <a:srgbClr val="000000"/>
                        </a:solidFill>
                        <a:ln cmpd="sng" cap="flat" w="12700">
                          <a:solidFill>
                            <a:srgbClr val="000000"/>
                          </a:solidFill>
                          <a:prstDash val="solid"/>
                          <a:miter/>
                          <a:headEnd/>
                          <a:tailEnd/>
                        </a:ln>
                      </wps:spPr>
                      <wps:bodyPr>
                        <a:prstTxWarp prst="textNoShape"/>
                      </wps:bodyPr>
                    </wps:wsp>
                  </a:graphicData>
                </a:graphic>
                <wp14:sizeRelH relativeFrom="margin">
                  <wp14:pctWidth>0</wp14:pctWidth>
                </wp14:sizeRelH>
                <wp14:sizeRelV relativeFrom="margin">
                  <wp14:pctHeight>0</wp14:pctHeight>
                </wp14:sizeRelV>
              </wp:anchor>
            </w:drawing>
          </mc:Choice>
          <mc:Fallback>
            <w:pict>
              <v:shape id="1028" type="#_x0000_t12" adj="4125," fillcolor="black" stroked="t" style="position:absolute;margin-left:196.43pt;margin-top:12.63pt;width:13.12pt;height:16.25pt;z-index:3;mso-position-horizontal-relative:text;mso-position-vertical-relative:text;mso-width-percent:0;mso-height-percent:0;mso-width-relative:margin;mso-height-relative:margin;mso-wrap-distance-left:0.0pt;mso-wrap-distance-right:0.0pt;visibility:visible;">
                <v:stroke joinstyle="miter" weight="1.0pt"/>
                <v:fill/>
              </v:shape>
            </w:pict>
          </mc:Fallback>
        </mc:AlternateContent>
      </w:r>
      <w:r>
        <w:rPr>
          <w:rFonts w:ascii="Times New Roman" w:cs="Times New Roman" w:hAnsi="Times New Roman"/>
          <w:i/>
          <w:iCs/>
          <w:noProof/>
          <w:sz w:val="32"/>
          <w:szCs w:val="32"/>
          <w:lang w:val="en-US"/>
        </w:rPr>
        <mc:AlternateContent>
          <mc:Choice Requires="wps">
            <w:drawing>
              <wp:anchor distT="0" distB="0" distL="0" distR="0" simplePos="false" relativeHeight="2" behindDoc="false" locked="false" layoutInCell="true" allowOverlap="true">
                <wp:simplePos x="0" y="0"/>
                <wp:positionH relativeFrom="column">
                  <wp:posOffset>-110169</wp:posOffset>
                </wp:positionH>
                <wp:positionV relativeFrom="paragraph">
                  <wp:posOffset>282261</wp:posOffset>
                </wp:positionV>
                <wp:extent cx="2478796" cy="22034"/>
                <wp:effectExtent l="0" t="0" r="36195" b="35560"/>
                <wp:wrapNone/>
                <wp:docPr id="1029" name="Straight Connector 1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478796" cy="22034"/>
                        </a:xfrm>
                        <a:prstGeom prst="line"/>
                        <a:ln cmpd="sng" cap="flat" w="6350">
                          <a:solidFill>
                            <a:srgbClr val="000000"/>
                          </a:solidFill>
                          <a:prstDash val="solid"/>
                          <a:miter/>
                          <a:headEnd/>
                          <a:tailEnd/>
                        </a:ln>
                      </wps:spPr>
                      <wps:bodyPr>
                        <a:prstTxWarp prst="textNoShape"/>
                      </wps:bodyPr>
                    </wps:wsp>
                  </a:graphicData>
                </a:graphic>
              </wp:anchor>
            </w:drawing>
          </mc:Choice>
          <mc:Fallback>
            <w:pict>
              <v:line id="1029" filled="f" stroked="t" from="-8.674725pt,22.225275pt" to="186.50606pt,23.960236pt" style="position:absolute;z-index:2;mso-position-horizontal-relative:text;mso-position-vertical-relative:text;mso-width-relative:page;mso-height-relative:page;mso-wrap-distance-left:0.0pt;mso-wrap-distance-right:0.0pt;visibility:visible;">
                <v:stroke joinstyle="miter" weight="0.5pt"/>
                <v:fill/>
              </v:line>
            </w:pict>
          </mc:Fallback>
        </mc:AlternateContent>
      </w:r>
    </w:p>
    <w:p w14:paraId="4A77D546">
      <w:pPr>
        <w:pStyle w:val="style0"/>
        <w:rPr>
          <w:rFonts w:ascii="Arial" w:cs="Arial" w:hAnsi="Arial"/>
          <w:i/>
          <w:iCs/>
          <w:sz w:val="24"/>
          <w:szCs w:val="24"/>
          <w:lang w:val="en-US"/>
        </w:rPr>
      </w:pPr>
    </w:p>
    <w:p w14:paraId="090A659E">
      <w:pPr>
        <w:pStyle w:val="style0"/>
        <w:spacing w:lineRule="auto" w:line="360"/>
        <w:jc w:val="center"/>
        <w:rPr>
          <w:rFonts w:ascii="Times New Roman" w:cs="Times New Roman" w:hAnsi="Times New Roman"/>
          <w:b/>
          <w:bCs/>
          <w:sz w:val="28"/>
          <w:szCs w:val="28"/>
          <w:lang w:val="en-US"/>
        </w:rPr>
      </w:pPr>
      <w:r>
        <w:rPr>
          <w:rFonts w:ascii="Times New Roman" w:cs="Times New Roman" w:hAnsi="Times New Roman"/>
          <w:b/>
          <w:bCs/>
          <w:sz w:val="28"/>
          <w:szCs w:val="28"/>
          <w:lang w:val="en-US"/>
        </w:rPr>
        <w:t>Submitted by</w:t>
      </w:r>
    </w:p>
    <w:p w14:paraId="61EED20E">
      <w:pPr>
        <w:pStyle w:val="style0"/>
        <w:spacing w:lineRule="auto" w:line="360"/>
        <w:jc w:val="center"/>
        <w:rPr>
          <w:rFonts w:ascii="Times New Roman" w:cs="Times New Roman" w:hAnsi="Times New Roman"/>
          <w:b/>
          <w:bCs/>
          <w:sz w:val="32"/>
          <w:szCs w:val="32"/>
          <w:lang w:val="en-US"/>
        </w:rPr>
      </w:pPr>
      <w:r>
        <w:rPr>
          <w:rFonts w:ascii="Times New Roman" w:cs="Times New Roman" w:hAnsi="Times New Roman"/>
          <w:b/>
          <w:bCs/>
          <w:sz w:val="32"/>
          <w:szCs w:val="32"/>
          <w:lang w:val="en-US"/>
        </w:rPr>
        <w:t>Vyshnavi</w:t>
      </w:r>
      <w:r>
        <w:rPr>
          <w:rFonts w:ascii="Times New Roman" w:cs="Times New Roman" w:hAnsi="Times New Roman"/>
          <w:b/>
          <w:bCs/>
          <w:sz w:val="32"/>
          <w:szCs w:val="32"/>
          <w:lang w:val="en-US"/>
        </w:rPr>
        <w:t xml:space="preserve"> </w:t>
      </w:r>
      <w:r>
        <w:rPr>
          <w:rFonts w:ascii="Times New Roman" w:cs="Times New Roman" w:hAnsi="Times New Roman"/>
          <w:b/>
          <w:bCs/>
          <w:sz w:val="32"/>
          <w:szCs w:val="32"/>
          <w:lang w:val="en-US"/>
        </w:rPr>
        <w:t>Varikela</w:t>
      </w:r>
    </w:p>
    <w:p w14:paraId="46C45554">
      <w:pPr>
        <w:pStyle w:val="style0"/>
        <w:spacing w:lineRule="auto" w:line="360"/>
        <w:jc w:val="center"/>
        <w:rPr>
          <w:rFonts w:ascii="Times New Roman" w:cs="Times New Roman" w:hAnsi="Times New Roman"/>
          <w:sz w:val="28"/>
          <w:szCs w:val="28"/>
          <w:lang w:val="en-US"/>
        </w:rPr>
      </w:pPr>
      <w:r>
        <w:rPr>
          <w:rFonts w:ascii="Times New Roman" w:cs="Times New Roman" w:hAnsi="Times New Roman"/>
          <w:sz w:val="28"/>
          <w:szCs w:val="28"/>
          <w:lang w:val="en-US"/>
        </w:rPr>
        <w:t>Under the Guidance of</w:t>
      </w:r>
    </w:p>
    <w:p w14:paraId="6EE91A90">
      <w:pPr>
        <w:pStyle w:val="style0"/>
        <w:spacing w:lineRule="auto" w:line="360"/>
        <w:jc w:val="center"/>
        <w:rPr>
          <w:rFonts w:ascii="Times New Roman" w:cs="Times New Roman" w:hAnsi="Times New Roman"/>
          <w:sz w:val="28"/>
          <w:szCs w:val="28"/>
          <w:lang w:val="en-US"/>
        </w:rPr>
      </w:pPr>
      <w:r>
        <w:rPr>
          <w:rFonts w:ascii="Times New Roman" w:cs="Times New Roman" w:hAnsi="Times New Roman"/>
          <w:sz w:val="32"/>
          <w:szCs w:val="32"/>
          <w:lang w:val="en-US"/>
        </w:rPr>
        <w:t>EduExpose</w:t>
      </w:r>
      <w:r>
        <w:rPr>
          <w:rFonts w:ascii="Times New Roman" w:cs="Times New Roman" w:hAnsi="Times New Roman"/>
          <w:sz w:val="32"/>
          <w:szCs w:val="32"/>
          <w:lang w:val="en-US"/>
        </w:rPr>
        <w:t xml:space="preserve"> </w:t>
      </w:r>
      <w:r>
        <w:rPr>
          <w:rFonts w:ascii="Times New Roman" w:cs="Times New Roman" w:hAnsi="Times New Roman"/>
          <w:sz w:val="32"/>
          <w:szCs w:val="32"/>
          <w:lang w:val="en-US"/>
        </w:rPr>
        <w:t>Team</w:t>
      </w:r>
    </w:p>
    <w:p w14:paraId="7FAD010B">
      <w:pPr>
        <w:pStyle w:val="style0"/>
        <w:jc w:val="center"/>
        <w:rPr>
          <w:rFonts w:ascii="Times New Roman" w:cs="Times New Roman" w:hAnsi="Times New Roman"/>
          <w:b/>
          <w:bCs/>
          <w:sz w:val="32"/>
          <w:szCs w:val="32"/>
          <w:lang w:val="en-US"/>
        </w:rPr>
      </w:pPr>
      <w:r>
        <w:rPr>
          <w:rFonts w:ascii="Times New Roman" w:cs="Times New Roman" w:hAnsi="Times New Roman"/>
          <w:b/>
          <w:bCs/>
          <w:sz w:val="32"/>
          <w:szCs w:val="32"/>
          <w:lang w:val="en-US"/>
        </w:rPr>
        <w:t>Department</w:t>
      </w:r>
    </w:p>
    <w:p w14:paraId="7FC94AA5">
      <w:pPr>
        <w:pStyle w:val="style0"/>
        <w:jc w:val="center"/>
        <w:rPr>
          <w:rFonts w:ascii="Times New Roman" w:cs="Times New Roman" w:hAnsi="Times New Roman"/>
          <w:b/>
          <w:bCs/>
          <w:sz w:val="24"/>
          <w:szCs w:val="24"/>
          <w:lang w:val="en-US"/>
        </w:rPr>
      </w:pPr>
      <w:r>
        <w:rPr>
          <w:rFonts w:ascii="Times New Roman" w:cs="Times New Roman" w:hAnsi="Times New Roman"/>
          <w:b/>
          <w:bCs/>
          <w:sz w:val="24"/>
          <w:szCs w:val="24"/>
          <w:lang w:val="en-US"/>
        </w:rPr>
        <w:t>Computer Science and Engineering</w:t>
      </w:r>
    </w:p>
    <w:p w14:paraId="2B0DF138">
      <w:pPr>
        <w:pStyle w:val="style0"/>
        <w:jc w:val="center"/>
        <w:rPr>
          <w:rFonts w:ascii="Times New Roman" w:cs="Times New Roman" w:hAnsi="Times New Roman"/>
          <w:b/>
          <w:bCs/>
          <w:sz w:val="32"/>
          <w:szCs w:val="32"/>
          <w:lang w:val="en-US"/>
        </w:rPr>
      </w:pPr>
      <w:r>
        <w:rPr>
          <w:rFonts w:ascii="Times New Roman" w:cs="Times New Roman" w:hAnsi="Times New Roman"/>
          <w:b/>
          <w:bCs/>
          <w:sz w:val="32"/>
          <w:szCs w:val="32"/>
          <w:lang w:val="en-US"/>
        </w:rPr>
        <w:t>College Name</w:t>
      </w:r>
    </w:p>
    <w:p w14:paraId="35365192">
      <w:pPr>
        <w:pStyle w:val="style0"/>
        <w:spacing w:lineRule="auto" w:line="360"/>
        <w:jc w:val="center"/>
        <w:rPr>
          <w:rFonts w:ascii="Times New Roman" w:cs="Times New Roman" w:hAnsi="Times New Roman"/>
          <w:b/>
          <w:bCs/>
          <w:sz w:val="28"/>
          <w:szCs w:val="28"/>
          <w:lang w:val="en-US"/>
        </w:rPr>
      </w:pPr>
      <w:r>
        <w:rPr>
          <w:rFonts w:ascii="Times New Roman" w:cs="Times New Roman" w:hAnsi="Times New Roman"/>
          <w:b/>
          <w:bCs/>
          <w:sz w:val="28"/>
          <w:szCs w:val="28"/>
          <w:lang w:val="en-US"/>
        </w:rPr>
        <w:t xml:space="preserve">KAKATIYA </w:t>
      </w:r>
      <w:r>
        <w:rPr>
          <w:rFonts w:ascii="Times New Roman" w:cs="Times New Roman" w:hAnsi="Times New Roman"/>
          <w:b/>
          <w:bCs/>
          <w:sz w:val="28"/>
          <w:szCs w:val="28"/>
          <w:lang w:val="en-US"/>
        </w:rPr>
        <w:t>UNIVERSITY ,</w:t>
      </w:r>
      <w:r>
        <w:rPr>
          <w:rFonts w:ascii="Times New Roman" w:cs="Times New Roman" w:hAnsi="Times New Roman"/>
          <w:b/>
          <w:bCs/>
          <w:sz w:val="28"/>
          <w:szCs w:val="28"/>
          <w:lang w:val="en-US"/>
        </w:rPr>
        <w:t xml:space="preserve"> WARANGAL</w:t>
      </w:r>
    </w:p>
    <w:p w14:paraId="5284CDEE">
      <w:pPr>
        <w:pStyle w:val="style0"/>
        <w:spacing w:lineRule="auto" w:line="360"/>
        <w:jc w:val="center"/>
        <w:rPr>
          <w:rFonts w:ascii="Times New Roman" w:cs="Times New Roman" w:hAnsi="Times New Roman"/>
          <w:b/>
          <w:bCs/>
          <w:sz w:val="28"/>
          <w:szCs w:val="28"/>
          <w:lang w:val="en-US"/>
        </w:rPr>
      </w:pPr>
      <w:r>
        <w:rPr>
          <w:rFonts w:ascii="Times New Roman" w:cs="Times New Roman" w:hAnsi="Times New Roman"/>
          <w:b/>
          <w:bCs/>
          <w:sz w:val="28"/>
          <w:szCs w:val="28"/>
          <w:lang w:val="en-US"/>
        </w:rPr>
        <w:t>ACADEMIC YEAR</w:t>
      </w:r>
    </w:p>
    <w:p w14:paraId="7FD37DB8">
      <w:pPr>
        <w:pStyle w:val="style0"/>
        <w:spacing w:lineRule="auto" w:line="360"/>
        <w:jc w:val="center"/>
        <w:rPr>
          <w:rFonts w:ascii="Times New Roman" w:cs="Times New Roman" w:hAnsi="Times New Roman"/>
          <w:b/>
          <w:bCs/>
          <w:sz w:val="28"/>
          <w:szCs w:val="28"/>
          <w:lang w:val="en-US"/>
        </w:rPr>
      </w:pPr>
      <w:r>
        <w:rPr>
          <w:rFonts w:ascii="Times New Roman" w:cs="Times New Roman" w:hAnsi="Times New Roman"/>
          <w:b/>
          <w:bCs/>
          <w:sz w:val="28"/>
          <w:szCs w:val="28"/>
          <w:lang w:val="en-US"/>
        </w:rPr>
        <w:t>2025-2026</w:t>
      </w:r>
      <w:r>
        <w:rPr>
          <w:rFonts w:ascii="Times New Roman" w:cs="Times New Roman" w:hAnsi="Times New Roman"/>
          <w:b/>
          <w:bCs/>
          <w:sz w:val="28"/>
          <w:szCs w:val="28"/>
          <w:lang w:val="en-US"/>
        </w:rPr>
        <w:br w:type="page"/>
      </w:r>
    </w:p>
    <w:p w14:paraId="1F5B22F9">
      <w:pPr>
        <w:pStyle w:val="style0"/>
        <w:spacing w:lineRule="auto" w:line="360"/>
        <w:rPr>
          <w:rFonts w:ascii="Times New Roman" w:cs="Times New Roman" w:hAnsi="Times New Roman"/>
          <w:b/>
          <w:bCs/>
          <w:sz w:val="28"/>
          <w:szCs w:val="28"/>
          <w:lang w:val="en-US"/>
        </w:rPr>
      </w:pPr>
      <w:r>
        <w:rPr>
          <w:rFonts w:ascii="Times New Roman" w:cs="Times New Roman" w:hAnsi="Times New Roman"/>
          <w:b/>
          <w:bCs/>
          <w:sz w:val="28"/>
          <w:szCs w:val="28"/>
          <w:lang w:val="en-US"/>
        </w:rPr>
        <w:t>ACKNOWLEDGEMENT</w:t>
      </w:r>
    </w:p>
    <w:p w14:paraId="6310D7AF">
      <w:pPr>
        <w:pStyle w:val="style0"/>
        <w:spacing w:lineRule="auto" w:line="360"/>
        <w:rPr>
          <w:rFonts w:ascii="Times New Roman" w:cs="Times New Roman" w:hAnsi="Times New Roman"/>
          <w:b/>
          <w:bCs/>
          <w:sz w:val="28"/>
          <w:szCs w:val="28"/>
          <w:lang w:val="en-US"/>
        </w:rPr>
      </w:pPr>
    </w:p>
    <w:p w14:paraId="06596CEC">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I would like to express my sincere gratitude to Edu</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Expose Internship Program for providing me with this valuable opportunity to work on the project titled “Placement Prediction”. This internship helped me gain practical knowledge and hands-on experience in data analysis and machine learning concepts.</w:t>
      </w:r>
    </w:p>
    <w:p w14:paraId="2FB451A2">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I am deeply thankful to my project guide/mentor for their continuous support, guidance, and encouragement throughout the completion of this project. Their valuable suggestions and feedback played a key role in successfully completing this work.</w:t>
      </w:r>
    </w:p>
    <w:p w14:paraId="09BAE4CD">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I also extend my heartfelt thanks to my institution, faculty members, and friends for their constant support and motivation. Finally, I am grateful to everyone who directly or indirectly contributed to the successful completion of this project.</w:t>
      </w:r>
      <w:r>
        <w:rPr>
          <w:rFonts w:ascii="Times New Roman" w:cs="Times New Roman" w:hAnsi="Times New Roman"/>
          <w:b/>
          <w:bCs/>
          <w:sz w:val="24"/>
          <w:szCs w:val="24"/>
          <w:lang w:val="en-US"/>
        </w:rPr>
        <w:br w:type="page"/>
      </w:r>
    </w:p>
    <w:p w14:paraId="06360C03">
      <w:pPr>
        <w:pStyle w:val="style0"/>
        <w:spacing w:lineRule="auto" w:line="360"/>
        <w:jc w:val="center"/>
        <w:rPr>
          <w:rFonts w:ascii="Times New Roman" w:cs="Times New Roman" w:hAnsi="Times New Roman"/>
          <w:b/>
          <w:bCs/>
          <w:sz w:val="24"/>
          <w:szCs w:val="24"/>
          <w:lang w:val="en-US"/>
        </w:rPr>
      </w:pPr>
      <w:r>
        <w:rPr>
          <w:rFonts w:ascii="Times New Roman" w:cs="Times New Roman" w:hAnsi="Times New Roman"/>
          <w:b/>
          <w:bCs/>
          <w:sz w:val="24"/>
          <w:szCs w:val="24"/>
          <w:lang w:val="en-US"/>
        </w:rPr>
        <w:t>ABSTRACT</w:t>
      </w:r>
    </w:p>
    <w:p w14:paraId="5672442D">
      <w:pPr>
        <w:pStyle w:val="style0"/>
        <w:spacing w:lineRule="auto" w:line="360"/>
        <w:jc w:val="center"/>
        <w:rPr>
          <w:b/>
          <w:bCs/>
          <w:sz w:val="24"/>
          <w:szCs w:val="24"/>
          <w:lang w:val="en-US"/>
        </w:rPr>
      </w:pPr>
    </w:p>
    <w:p w14:paraId="6E303F4C">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The Placement Prediction System is a machine learning-based application developed to predict whether a student is likely to get placed based on various academic and non-academic factors. The system analyzes student data such as CGPA, communication skills, internships, projects, aptitude scores, and technical skills to determine placement possibilities. Data preprocessing techniques including handling missing values, encoding categorical variables, and feature scaling are applied to improve model performance.</w:t>
      </w:r>
    </w:p>
    <w:p w14:paraId="4BF9349B">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Machine learning algorithms are trained using historical placement data to identify patterns and relationships between student attributes and placement outcomes. Various algorithms such as Logistic Regression, Decision Tree, Random Forest, and Support Vector Machine can be used for prediction. The model learns from past placement records and generates predictions with high accuracy. The developed system helps students understand their strengths and weaknesses while preparing for campus recruitment activities.</w:t>
      </w:r>
    </w:p>
    <w:p w14:paraId="54D55AC5">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The Placement Prediction System also assists educational institutions in identifying students who require additional training and support. By providing early predictions, colleges can organize skill development programs, aptitude training sessions, and mock interviews for students. The system reduces manual effort, improves decision-making, and contributes to enhancing overall placement performance. It serves as an effective tool for students, faculty members, and placement officers in achieving better placement outcomes.</w:t>
      </w:r>
    </w:p>
    <w:p w14:paraId="37A224C2">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br w:type="page"/>
      </w:r>
    </w:p>
    <w:p w14:paraId="67375465">
      <w:pPr>
        <w:pStyle w:val="style0"/>
        <w:spacing w:lineRule="auto" w:line="360"/>
        <w:jc w:val="center"/>
        <w:rPr>
          <w:rFonts w:ascii="Times New Roman" w:cs="Times New Roman" w:hAnsi="Times New Roman"/>
          <w:b/>
          <w:bCs/>
          <w:sz w:val="24"/>
          <w:szCs w:val="24"/>
          <w:lang w:val="en-US"/>
        </w:rPr>
      </w:pPr>
      <w:r>
        <w:rPr>
          <w:rFonts w:ascii="Times New Roman" w:cs="Times New Roman" w:hAnsi="Times New Roman"/>
          <w:b/>
          <w:bCs/>
          <w:sz w:val="24"/>
          <w:szCs w:val="24"/>
          <w:lang w:val="en-US"/>
        </w:rPr>
        <w:t>INTRODUCTION</w:t>
      </w:r>
    </w:p>
    <w:p w14:paraId="50AD86C0">
      <w:pPr>
        <w:pStyle w:val="style0"/>
        <w:spacing w:lineRule="auto" w:line="360"/>
        <w:rPr>
          <w:rFonts w:ascii="Times New Roman" w:cs="Times New Roman" w:hAnsi="Times New Roman"/>
          <w:sz w:val="24"/>
          <w:szCs w:val="24"/>
          <w:lang w:val="en-US"/>
        </w:rPr>
      </w:pPr>
    </w:p>
    <w:p w14:paraId="143F3495">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Campus placements play a significant role in shaping the careers of students and contribute greatly to the reputation of educational institutions. Every year, colleges and universities organize placement drives to provide employment opportunities for students. However, predicting whether a student will get placed is a challenging task because placement outcomes depend on multiple factors such as academic performance, communication skills, technical knowledge, aptitude abilities, internships, certifications, and project experience. Identifying students who are likely to secure placements can help institutions provide better training and guidance.</w:t>
      </w:r>
    </w:p>
    <w:p w14:paraId="07D6C95C">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With the rapid advancement of Artificial Intelligence and Machine Learning technologies, educational institutions are increasingly using data-driven approaches to improve student outcomes. Machine Learning enables computers to learn patterns from historical data and make predictions without being explicitly programmed. By analyzing previous placement records and student performance data, machine learning models can identify important factors that influence placement success and generate accurate predictions.</w:t>
      </w:r>
    </w:p>
    <w:p w14:paraId="1395625A">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The Placement Prediction System is designed to predict whether a student is likely to be placed based on various academic and skill-related attributes. The system collects student information, preprocesses the data, and applies machine learning algorithms to build predictive models. These models learn from historical placement data and provide predictions regarding future placement outcomes. The generated results can help students understand their strengths and weaknesses and encourage them to improve their skills before participating in recruitment drives.</w:t>
      </w:r>
    </w:p>
    <w:p w14:paraId="64EAC12D">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The proposed system provides several benefits to both students and educational institutions. Students can use the prediction results to assess their placement readiness and focus on improving areas where they may be lacking. Placement officers and faculty members can identify students who require additional training and organize targeted programs to enhance employability skills. This data-driven approach improves decision-making, reduces manual effort, and increases the overall effectiveness of placement preparation activities.</w:t>
      </w:r>
    </w:p>
    <w:p w14:paraId="1D01DB2E">
      <w:pPr>
        <w:pStyle w:val="style0"/>
        <w:spacing w:lineRule="auto" w:line="360"/>
        <w:rPr>
          <w:rFonts w:ascii="Times New Roman" w:cs="Times New Roman" w:hAnsi="Times New Roman"/>
          <w:sz w:val="24"/>
          <w:szCs w:val="24"/>
          <w:lang w:val="en-US"/>
        </w:rPr>
      </w:pPr>
    </w:p>
    <w:p w14:paraId="79C08258">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Furthermore, the Placement Prediction System contributes to improving placement success</w:t>
      </w:r>
    </w:p>
    <w:p w14:paraId="19FB2152">
      <w:pPr>
        <w:pStyle w:val="style0"/>
        <w:spacing w:lineRule="auto" w:line="360"/>
        <w:rPr>
          <w:rFonts w:ascii="Times New Roman" w:cs="Times New Roman" w:hAnsi="Times New Roman"/>
          <w:b/>
          <w:bCs/>
          <w:sz w:val="24"/>
          <w:szCs w:val="24"/>
          <w:lang w:val="en-US"/>
        </w:rPr>
      </w:pPr>
      <w:r>
        <w:rPr>
          <w:rFonts w:ascii="Times New Roman" w:cs="Times New Roman" w:hAnsi="Times New Roman"/>
          <w:b/>
          <w:bCs/>
          <w:sz w:val="24"/>
          <w:szCs w:val="24"/>
          <w:lang w:val="en-US"/>
        </w:rPr>
        <w:t>1.1 SCOPE</w:t>
      </w:r>
    </w:p>
    <w:p w14:paraId="523A0727">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The scope of this project is to develop a machine learning-based system capable of predicting whether a student is likely to get placed based on various academic and non-academic factors. The system focuses on analyzing student information such as CGPA, communication skills, technical skills, aptitude scores, internships, certifications, and project experience to generate accurate placement predictions.</w:t>
      </w:r>
    </w:p>
    <w:p w14:paraId="57296575">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The Placement Prediction System can be used by educational institutions to identify students who require additional training and guidance before placement drives. It helps placement officers monitor student performance and organize targeted skill development programs. The system can also assist students in understanding their placement readiness and improving areas that may affect their employability.</w:t>
      </w:r>
    </w:p>
    <w:p w14:paraId="138B6D6A">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Furthermore, the project can be extended in the future by integrating advanced machine learning algorithms, real-time performance tracking, career recommendation systems, and online recruitment platforms. Such enhancements can improve prediction accuracy and provide more personalized career guidance to students.</w:t>
      </w:r>
    </w:p>
    <w:p w14:paraId="3618D374">
      <w:pPr>
        <w:pStyle w:val="style0"/>
        <w:spacing w:lineRule="auto" w:line="360"/>
        <w:rPr>
          <w:rFonts w:ascii="Times New Roman" w:cs="Times New Roman" w:hAnsi="Times New Roman"/>
          <w:b/>
          <w:bCs/>
          <w:sz w:val="24"/>
          <w:szCs w:val="24"/>
          <w:lang w:val="en-US"/>
        </w:rPr>
      </w:pPr>
      <w:r>
        <w:rPr>
          <w:rFonts w:ascii="Times New Roman" w:cs="Times New Roman" w:hAnsi="Times New Roman"/>
          <w:b/>
          <w:bCs/>
          <w:sz w:val="24"/>
          <w:szCs w:val="24"/>
          <w:lang w:val="en-US"/>
        </w:rPr>
        <w:t>1.2 OBJECTIVES</w:t>
      </w:r>
    </w:p>
    <w:p w14:paraId="2BB8EE6B">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Main Objective</w:t>
      </w:r>
    </w:p>
    <w:p w14:paraId="29DC29A8">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The main objective of this project is to develop an intelligent Placement Prediction System using Machine Learning techniques to predict whether a student is likely to be placed based on academic performance and skill-related attributes.</w:t>
      </w:r>
    </w:p>
    <w:p w14:paraId="19013E58">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Specific Objectives</w:t>
      </w:r>
    </w:p>
    <w:p w14:paraId="1E74D85C">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 To study the concepts of placement prediction and machine learning techniques.</w:t>
      </w:r>
    </w:p>
    <w:p w14:paraId="1138C65F">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 To collect and preprocess student placement datasets for analysis.</w:t>
      </w:r>
    </w:p>
    <w:p w14:paraId="4A1ED61F">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 To identify the factors that influence student placement outcomes.</w:t>
      </w:r>
    </w:p>
    <w:p w14:paraId="27D63300">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 To implement machine learning algorithms for prediction.</w:t>
      </w:r>
    </w:p>
    <w:p w14:paraId="4CFFFF81">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 To train and evaluate predictive models using historical placement data.</w:t>
      </w:r>
    </w:p>
    <w:p w14:paraId="722275BB">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 To improve prediction accuracy through effective data preprocessing techniques.</w:t>
      </w:r>
    </w:p>
    <w:p w14:paraId="248C24EE">
      <w:pPr>
        <w:pStyle w:val="style0"/>
        <w:rPr>
          <w:rFonts w:ascii="Times New Roman" w:cs="Times New Roman" w:hAnsi="Times New Roman"/>
          <w:sz w:val="24"/>
          <w:szCs w:val="24"/>
          <w:lang w:val="en-US"/>
        </w:rPr>
      </w:pPr>
    </w:p>
    <w:p w14:paraId="1C60C3F0">
      <w:pPr>
        <w:pStyle w:val="style0"/>
        <w:spacing w:lineRule="auto" w:line="360"/>
        <w:jc w:val="center"/>
        <w:rPr>
          <w:rFonts w:ascii="Times New Roman" w:cs="Times New Roman" w:hAnsi="Times New Roman"/>
          <w:b/>
          <w:bCs/>
          <w:sz w:val="28"/>
          <w:szCs w:val="28"/>
          <w:lang w:val="en-US"/>
        </w:rPr>
      </w:pPr>
      <w:r>
        <w:rPr>
          <w:rFonts w:ascii="Times New Roman" w:cs="Times New Roman" w:hAnsi="Times New Roman"/>
          <w:b/>
          <w:bCs/>
          <w:sz w:val="28"/>
          <w:szCs w:val="28"/>
          <w:lang w:val="en-US"/>
        </w:rPr>
        <w:t>LITERATURE SURVEY</w:t>
      </w:r>
    </w:p>
    <w:p w14:paraId="47498C9A">
      <w:pPr>
        <w:pStyle w:val="style0"/>
        <w:spacing w:lineRule="auto" w:line="360"/>
        <w:rPr>
          <w:rFonts w:ascii="Times New Roman" w:cs="Times New Roman" w:hAnsi="Times New Roman"/>
          <w:sz w:val="24"/>
          <w:szCs w:val="24"/>
          <w:lang w:val="en-US"/>
        </w:rPr>
      </w:pPr>
    </w:p>
    <w:p w14:paraId="6BA3D58C">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In recent years, machine learning techniques have gained significant attention in the field of educational data mining and student performance analysis. Educational institutions generate large amounts of student data, which can be analyzed to identify patterns and predict future outcomes. One of the most important applications of machine learning in education is placement prediction. Researchers have developed various predictive models to estimate the placement chances of students based on academic performance, technical skills, aptitude scores, internships, and communication abilities.</w:t>
      </w:r>
    </w:p>
    <w:p w14:paraId="608D5199">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Several studies have used classification algorithms such as Logistic Regression, Decision Tree, Random Forest, Support Vector Machine (SVM), and Naive Bayes for placement prediction. These algorithms analyze historical student records and identify relationships between different factors that influence placement outcomes. Among these methods, Random Forest and Support Vector Machine have shown promising results due to their high accuracy and ability to handle complex datasets effectively.</w:t>
      </w:r>
    </w:p>
    <w:p w14:paraId="5BC6699E">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Recent research has also focused on improving prediction accuracy through data preprocessing techniques such as feature selection, normalization, handling missing values, and balancing datasets. These techniques help improve the quality of data and enhance model performance. Researchers have reported that proper preprocessing significantly increases prediction accuracy and reduces classification errors.</w:t>
      </w:r>
    </w:p>
    <w:p w14:paraId="6CA86470">
      <w:pPr>
        <w:pStyle w:val="style0"/>
        <w:spacing w:lineRule="auto" w:line="360"/>
        <w:rPr>
          <w:lang w:val="en-US"/>
        </w:rPr>
      </w:pPr>
      <w:r>
        <w:rPr>
          <w:rFonts w:ascii="Times New Roman" w:cs="Times New Roman" w:hAnsi="Times New Roman"/>
          <w:sz w:val="24"/>
          <w:szCs w:val="24"/>
          <w:lang w:val="en-US"/>
        </w:rPr>
        <w:t>Many institutions have started adopting machine learning-based placement prediction systems to support students.Such systems provide valuable insights regarding student strengths and weaknesses, enabling targeted training and career guidance. The use of predictive analytics helps colleges improve placement success rates and prepare students more effectively for recruitment processes.</w:t>
      </w:r>
    </w:p>
    <w:p w14:paraId="51D515B9">
      <w:pPr>
        <w:pStyle w:val="style0"/>
        <w:jc w:val="center"/>
        <w:rPr>
          <w:rFonts w:ascii="Times New Roman" w:cs="Times New Roman" w:hAnsi="Times New Roman"/>
          <w:b/>
          <w:bCs/>
          <w:sz w:val="28"/>
          <w:szCs w:val="28"/>
          <w:lang w:val="en-US"/>
        </w:rPr>
      </w:pPr>
      <w:r>
        <w:rPr>
          <w:rFonts w:ascii="Times New Roman" w:cs="Times New Roman" w:hAnsi="Times New Roman"/>
          <w:b/>
          <w:bCs/>
          <w:sz w:val="28"/>
          <w:szCs w:val="28"/>
          <w:lang w:val="en-US"/>
        </w:rPr>
        <w:t>SYSTEM ANALYSIS</w:t>
      </w:r>
    </w:p>
    <w:p w14:paraId="76AF3ADD">
      <w:pPr>
        <w:pStyle w:val="style0"/>
        <w:rPr>
          <w:lang w:val="en-US"/>
        </w:rPr>
      </w:pPr>
    </w:p>
    <w:p w14:paraId="3B721643">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EXISTING SYSTEM</w:t>
      </w:r>
    </w:p>
    <w:p w14:paraId="2A4A0229">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In traditional educational institutions, placement prediction is generally performed through manual analysis of student academic records and performance. Placement officers evaluate students based on factors such as CGPA, communication skills, aptitude scores, and interview performance. These methods depend heavily on human judgment and often fail to identify hidden relationships among different student attributes.</w:t>
      </w:r>
    </w:p>
    <w:p w14:paraId="13960CCE">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Several institutions use basic statistical methods and spreadsheets to analyze placement data. However, these approaches are not capable of handling large datasets efficiently and may produce inaccurate results. As the number of students increases, manual analysis becomes time-consuming and difficult to manage. Furthermore, traditional methods focus mainly on academic performance and often ignore other important factors such as internships, certifications, technical skills, and project experience.</w:t>
      </w:r>
    </w:p>
    <w:p w14:paraId="105DA10B">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Although existing systems provide some level of placement assessment, they are limited in their ability to generate accurate predictions. The lack of automation and advanced analytical capabilities reduces their effectiveness in supporting placement activities and student career development.</w:t>
      </w:r>
    </w:p>
    <w:p w14:paraId="2AE59ADF">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Limitations of Existing System</w:t>
      </w:r>
    </w:p>
    <w:p w14:paraId="6ACAD764">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 Manual analysis requires significant time and effort.</w:t>
      </w:r>
    </w:p>
    <w:p w14:paraId="3E7FC941">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 Low prediction accuracy.</w:t>
      </w:r>
    </w:p>
    <w:p w14:paraId="7ACE0580">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 Difficult to process large volumes of student data.</w:t>
      </w:r>
    </w:p>
    <w:p w14:paraId="7DBAA726">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 Human errors may affect decision-making.</w:t>
      </w:r>
    </w:p>
    <w:p w14:paraId="573B2EF4">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 Limited ability to identify hidden patterns.</w:t>
      </w:r>
    </w:p>
    <w:p w14:paraId="562FB2D5">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 Does not provide real-time placement predictions.</w:t>
      </w:r>
    </w:p>
    <w:p w14:paraId="631D7200">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 Focuses mainly on academic performance.</w:t>
      </w:r>
    </w:p>
    <w:p w14:paraId="4974256B">
      <w:pPr>
        <w:pStyle w:val="style0"/>
        <w:spacing w:lineRule="auto" w:line="360"/>
        <w:rPr>
          <w:rFonts w:ascii="Times New Roman" w:cs="Times New Roman" w:hAnsi="Times New Roman"/>
          <w:sz w:val="24"/>
          <w:szCs w:val="24"/>
          <w:lang w:val="en-US"/>
        </w:rPr>
      </w:pPr>
    </w:p>
    <w:p w14:paraId="429D96D8">
      <w:pPr>
        <w:pStyle w:val="style0"/>
        <w:spacing w:lineRule="auto" w:line="360"/>
        <w:rPr>
          <w:rFonts w:ascii="Times New Roman" w:cs="Times New Roman" w:hAnsi="Times New Roman"/>
          <w:sz w:val="24"/>
          <w:szCs w:val="24"/>
          <w:lang w:val="en-US"/>
        </w:rPr>
      </w:pPr>
    </w:p>
    <w:p w14:paraId="7BAB59F1">
      <w:pPr>
        <w:pStyle w:val="style0"/>
        <w:rPr>
          <w:rFonts w:ascii="Times New Roman" w:cs="Times New Roman" w:hAnsi="Times New Roman"/>
          <w:sz w:val="28"/>
          <w:szCs w:val="28"/>
          <w:lang w:val="en-US"/>
        </w:rPr>
      </w:pPr>
      <w:r>
        <w:rPr>
          <w:rFonts w:ascii="Times New Roman" w:cs="Times New Roman" w:hAnsi="Times New Roman"/>
          <w:sz w:val="28"/>
          <w:szCs w:val="28"/>
          <w:lang w:val="en-US"/>
        </w:rPr>
        <w:t>PROPOSED SYSTEM</w:t>
      </w:r>
    </w:p>
    <w:p w14:paraId="77A65AA0">
      <w:pPr>
        <w:pStyle w:val="style0"/>
        <w:rPr>
          <w:lang w:val="en-US"/>
        </w:rPr>
      </w:pPr>
    </w:p>
    <w:p w14:paraId="43EF9181">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The proposed Placement Prediction System utilizes Machine Learning techniques to predict whether a student is likely to get placed based on various academic and non-academic factors. The system collects student information, preprocesses the data, and applies machine learning algorithms to build predictive models. These models learn from historical placement records and generate accurate placement predictions.</w:t>
      </w:r>
    </w:p>
    <w:p w14:paraId="1F73A9D8">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The proposed system considers multiple factors such as CGPA, technical skills, communication skills, aptitude scores, internships, certifications, and project experience. Data preprocessing techniques are applied to improve data quality and model performance. Machine learning algorithms analyze the data and identify patterns that influence placement outcomes.</w:t>
      </w:r>
    </w:p>
    <w:p w14:paraId="5834ED61">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The system provides students with valuable insights regarding their placement readiness and helps educational institutions design effective training programs. By automating the prediction process, the system reduces manual effort and supports data-driven decision-making.</w:t>
      </w:r>
    </w:p>
    <w:p w14:paraId="2B44A810">
      <w:pPr>
        <w:pStyle w:val="style0"/>
        <w:rPr>
          <w:rFonts w:ascii="Times New Roman" w:cs="Times New Roman" w:hAnsi="Times New Roman"/>
          <w:sz w:val="28"/>
          <w:szCs w:val="28"/>
          <w:lang w:val="en-US"/>
        </w:rPr>
      </w:pPr>
      <w:r>
        <w:rPr>
          <w:rFonts w:ascii="Times New Roman" w:cs="Times New Roman" w:hAnsi="Times New Roman"/>
          <w:sz w:val="28"/>
          <w:szCs w:val="28"/>
          <w:lang w:val="en-US"/>
        </w:rPr>
        <w:t>Advantages of Proposed System</w:t>
      </w:r>
    </w:p>
    <w:p w14:paraId="2F87620E">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 High prediction accuracy.</w:t>
      </w:r>
    </w:p>
    <w:p w14:paraId="09AA87C9">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 Automated placement analysis.</w:t>
      </w:r>
    </w:p>
    <w:p w14:paraId="0D3202BD">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 Faster decision-making.</w:t>
      </w:r>
    </w:p>
    <w:p w14:paraId="57A0391B">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 Reduced manual effort.</w:t>
      </w:r>
    </w:p>
    <w:p w14:paraId="13E8B8C9">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 Better student guidance.</w:t>
      </w:r>
    </w:p>
    <w:p w14:paraId="0F0B9492">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 Ability to handle large datasets.</w:t>
      </w:r>
    </w:p>
    <w:p w14:paraId="60DB536F">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 Improved placement success rate.</w:t>
      </w:r>
    </w:p>
    <w:p w14:paraId="3D55AABA">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 Supports data-driven training programs.</w:t>
      </w:r>
    </w:p>
    <w:p w14:paraId="24667FE7">
      <w:pPr>
        <w:pStyle w:val="style0"/>
        <w:rPr>
          <w:lang w:val="en-US"/>
        </w:rPr>
      </w:pPr>
      <w:r>
        <w:rPr>
          <w:lang w:val="en-US"/>
        </w:rPr>
        <w:br w:type="page"/>
      </w:r>
    </w:p>
    <w:p w14:paraId="4257F5D6">
      <w:pPr>
        <w:pStyle w:val="style0"/>
        <w:jc w:val="center"/>
        <w:rPr>
          <w:rFonts w:ascii="Times New Roman" w:cs="Times New Roman" w:hAnsi="Times New Roman"/>
          <w:b/>
          <w:bCs/>
          <w:sz w:val="28"/>
          <w:szCs w:val="28"/>
          <w:lang w:val="en-US"/>
        </w:rPr>
      </w:pPr>
      <w:r>
        <w:rPr>
          <w:rFonts w:ascii="Times New Roman" w:cs="Times New Roman" w:hAnsi="Times New Roman"/>
          <w:b/>
          <w:bCs/>
          <w:sz w:val="28"/>
          <w:szCs w:val="28"/>
          <w:lang w:val="en-US"/>
        </w:rPr>
        <w:t>SYSTEM REQUIREMENTS</w:t>
      </w:r>
    </w:p>
    <w:p w14:paraId="437EEC36">
      <w:pPr>
        <w:pStyle w:val="style0"/>
        <w:rPr>
          <w:lang w:val="en-US"/>
        </w:rPr>
      </w:pPr>
    </w:p>
    <w:p w14:paraId="77389973">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The Placement Prediction System requires both hardware and software resources for successful implementation. The system is developed using Python and Machine Learning libraries to analyze student data and predict placement outcomes accurately.</w:t>
      </w:r>
    </w:p>
    <w:p w14:paraId="793EAE00">
      <w:pPr>
        <w:pStyle w:val="style0"/>
        <w:spacing w:lineRule="auto" w:line="360"/>
        <w:rPr>
          <w:rFonts w:ascii="Times New Roman" w:cs="Times New Roman" w:hAnsi="Times New Roman"/>
          <w:sz w:val="28"/>
          <w:szCs w:val="28"/>
          <w:lang w:val="en-US"/>
        </w:rPr>
      </w:pPr>
      <w:r>
        <w:rPr>
          <w:rFonts w:ascii="Times New Roman" w:cs="Times New Roman" w:hAnsi="Times New Roman"/>
          <w:sz w:val="28"/>
          <w:szCs w:val="28"/>
          <w:lang w:val="en-US"/>
        </w:rPr>
        <w:t>Hardware Requirements</w:t>
      </w:r>
    </w:p>
    <w:p w14:paraId="2909C8BD">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Processor :</w:t>
      </w:r>
      <w:r>
        <w:rPr>
          <w:rFonts w:ascii="Times New Roman" w:cs="Times New Roman" w:hAnsi="Times New Roman"/>
          <w:sz w:val="24"/>
          <w:szCs w:val="24"/>
          <w:lang w:val="en-US"/>
        </w:rPr>
        <w:t xml:space="preserve"> Intel Core i3 or above</w:t>
      </w:r>
    </w:p>
    <w:p w14:paraId="3BA02A74">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RAM :</w:t>
      </w:r>
      <w:r>
        <w:rPr>
          <w:rFonts w:ascii="Times New Roman" w:cs="Times New Roman" w:hAnsi="Times New Roman"/>
          <w:sz w:val="24"/>
          <w:szCs w:val="24"/>
          <w:lang w:val="en-US"/>
        </w:rPr>
        <w:t xml:space="preserve"> 4 GB minimum</w:t>
      </w:r>
    </w:p>
    <w:p w14:paraId="567C65D2">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 xml:space="preserve">Hard </w:t>
      </w:r>
      <w:r>
        <w:rPr>
          <w:rFonts w:ascii="Times New Roman" w:cs="Times New Roman" w:hAnsi="Times New Roman"/>
          <w:sz w:val="24"/>
          <w:szCs w:val="24"/>
          <w:lang w:val="en-US"/>
        </w:rPr>
        <w:t>Disk :</w:t>
      </w:r>
      <w:r>
        <w:rPr>
          <w:rFonts w:ascii="Times New Roman" w:cs="Times New Roman" w:hAnsi="Times New Roman"/>
          <w:sz w:val="24"/>
          <w:szCs w:val="24"/>
          <w:lang w:val="en-US"/>
        </w:rPr>
        <w:t xml:space="preserve"> 20 GB free space</w:t>
      </w:r>
    </w:p>
    <w:p w14:paraId="2AF7F39B">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 xml:space="preserve">System </w:t>
      </w:r>
      <w:r>
        <w:rPr>
          <w:rFonts w:ascii="Times New Roman" w:cs="Times New Roman" w:hAnsi="Times New Roman"/>
          <w:sz w:val="24"/>
          <w:szCs w:val="24"/>
          <w:lang w:val="en-US"/>
        </w:rPr>
        <w:t>Type :</w:t>
      </w:r>
      <w:r>
        <w:rPr>
          <w:rFonts w:ascii="Times New Roman" w:cs="Times New Roman" w:hAnsi="Times New Roman"/>
          <w:sz w:val="24"/>
          <w:szCs w:val="24"/>
          <w:lang w:val="en-US"/>
        </w:rPr>
        <w:t xml:space="preserve"> 64-bit System</w:t>
      </w:r>
    </w:p>
    <w:p w14:paraId="679FB07A">
      <w:pPr>
        <w:pStyle w:val="style0"/>
        <w:rPr>
          <w:rFonts w:ascii="Times New Roman" w:cs="Times New Roman" w:hAnsi="Times New Roman"/>
          <w:sz w:val="28"/>
          <w:szCs w:val="28"/>
          <w:lang w:val="en-US"/>
        </w:rPr>
      </w:pPr>
      <w:r>
        <w:rPr>
          <w:rFonts w:ascii="Times New Roman" w:cs="Times New Roman" w:hAnsi="Times New Roman"/>
          <w:sz w:val="28"/>
          <w:szCs w:val="28"/>
          <w:lang w:val="en-US"/>
        </w:rPr>
        <w:t>Software Requirements</w:t>
      </w:r>
    </w:p>
    <w:p w14:paraId="2AFB044D">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 xml:space="preserve">Operating </w:t>
      </w:r>
      <w:r>
        <w:rPr>
          <w:rFonts w:ascii="Times New Roman" w:cs="Times New Roman" w:hAnsi="Times New Roman"/>
          <w:sz w:val="24"/>
          <w:szCs w:val="24"/>
          <w:lang w:val="en-US"/>
        </w:rPr>
        <w:t>System :</w:t>
      </w:r>
      <w:r>
        <w:rPr>
          <w:rFonts w:ascii="Times New Roman" w:cs="Times New Roman" w:hAnsi="Times New Roman"/>
          <w:sz w:val="24"/>
          <w:szCs w:val="24"/>
          <w:lang w:val="en-US"/>
        </w:rPr>
        <w:t xml:space="preserve"> Windows / Linux</w:t>
      </w:r>
    </w:p>
    <w:p w14:paraId="1E5C9CE4">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 xml:space="preserve">Programming </w:t>
      </w:r>
      <w:r>
        <w:rPr>
          <w:rFonts w:ascii="Times New Roman" w:cs="Times New Roman" w:hAnsi="Times New Roman"/>
          <w:sz w:val="24"/>
          <w:szCs w:val="24"/>
          <w:lang w:val="en-US"/>
        </w:rPr>
        <w:t>Language :</w:t>
      </w:r>
      <w:r>
        <w:rPr>
          <w:rFonts w:ascii="Times New Roman" w:cs="Times New Roman" w:hAnsi="Times New Roman"/>
          <w:sz w:val="24"/>
          <w:szCs w:val="24"/>
          <w:lang w:val="en-US"/>
        </w:rPr>
        <w:t xml:space="preserve"> Python</w:t>
      </w:r>
    </w:p>
    <w:p w14:paraId="0EE66B1C">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 xml:space="preserve">Development </w:t>
      </w:r>
      <w:r>
        <w:rPr>
          <w:rFonts w:ascii="Times New Roman" w:cs="Times New Roman" w:hAnsi="Times New Roman"/>
          <w:sz w:val="24"/>
          <w:szCs w:val="24"/>
          <w:lang w:val="en-US"/>
        </w:rPr>
        <w:t>Environment :</w:t>
      </w:r>
      <w:r>
        <w:rPr>
          <w:rFonts w:ascii="Times New Roman" w:cs="Times New Roman" w:hAnsi="Times New Roman"/>
          <w:sz w:val="24"/>
          <w:szCs w:val="24"/>
          <w:lang w:val="en-US"/>
        </w:rPr>
        <w:t xml:space="preserve"> VS Code / </w:t>
      </w:r>
      <w:r>
        <w:rPr>
          <w:rFonts w:ascii="Times New Roman" w:cs="Times New Roman" w:hAnsi="Times New Roman"/>
          <w:sz w:val="24"/>
          <w:szCs w:val="24"/>
          <w:lang w:val="en-US"/>
        </w:rPr>
        <w:t>Jupyter</w:t>
      </w:r>
      <w:r>
        <w:rPr>
          <w:rFonts w:ascii="Times New Roman" w:cs="Times New Roman" w:hAnsi="Times New Roman"/>
          <w:sz w:val="24"/>
          <w:szCs w:val="24"/>
          <w:lang w:val="en-US"/>
        </w:rPr>
        <w:t xml:space="preserve"> Notebook</w:t>
      </w:r>
    </w:p>
    <w:p w14:paraId="1597B858">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Libraries :</w:t>
      </w:r>
      <w:r>
        <w:rPr>
          <w:rFonts w:ascii="Times New Roman" w:cs="Times New Roman" w:hAnsi="Times New Roman"/>
          <w:sz w:val="24"/>
          <w:szCs w:val="24"/>
          <w:lang w:val="en-US"/>
        </w:rPr>
        <w:t xml:space="preserve"> Pandas, NumPy, Matplotlib, Scikit-Learn</w:t>
      </w:r>
    </w:p>
    <w:p w14:paraId="0B93460E">
      <w:pPr>
        <w:pStyle w:val="style0"/>
        <w:spacing w:lineRule="auto" w:line="360"/>
        <w:rPr>
          <w:rFonts w:ascii="Times New Roman" w:cs="Times New Roman" w:hAnsi="Times New Roman"/>
          <w:b/>
          <w:bCs/>
          <w:sz w:val="28"/>
          <w:szCs w:val="28"/>
          <w:lang w:val="en-US"/>
        </w:rPr>
      </w:pPr>
      <w:r>
        <w:rPr>
          <w:rFonts w:ascii="Times New Roman" w:cs="Times New Roman" w:hAnsi="Times New Roman"/>
          <w:b/>
          <w:bCs/>
          <w:sz w:val="28"/>
          <w:szCs w:val="28"/>
          <w:lang w:val="en-US"/>
        </w:rPr>
        <w:t>Functional Requirements</w:t>
      </w:r>
    </w:p>
    <w:p w14:paraId="2B378DB6">
      <w:pPr>
        <w:pStyle w:val="style0"/>
        <w:spacing w:lineRule="auto" w:line="276"/>
        <w:rPr>
          <w:rFonts w:ascii="Times New Roman" w:cs="Times New Roman" w:hAnsi="Times New Roman"/>
          <w:lang w:val="en-US"/>
        </w:rPr>
      </w:pPr>
      <w:r>
        <w:rPr>
          <w:rFonts w:ascii="Times New Roman" w:cs="Times New Roman" w:hAnsi="Times New Roman"/>
          <w:lang w:val="en-US"/>
        </w:rPr>
        <w:t>• Student Data Input</w:t>
      </w:r>
    </w:p>
    <w:p w14:paraId="12493E5A">
      <w:pPr>
        <w:pStyle w:val="style0"/>
        <w:spacing w:lineRule="auto" w:line="276"/>
        <w:rPr>
          <w:rFonts w:ascii="Times New Roman" w:cs="Times New Roman" w:hAnsi="Times New Roman"/>
          <w:lang w:val="en-US"/>
        </w:rPr>
      </w:pPr>
      <w:r>
        <w:rPr>
          <w:rFonts w:ascii="Times New Roman" w:cs="Times New Roman" w:hAnsi="Times New Roman"/>
          <w:lang w:val="en-US"/>
        </w:rPr>
        <w:t>• Data Preprocessing</w:t>
      </w:r>
    </w:p>
    <w:p w14:paraId="074F040A">
      <w:pPr>
        <w:pStyle w:val="style0"/>
        <w:spacing w:lineRule="auto" w:line="276"/>
        <w:rPr>
          <w:rFonts w:ascii="Times New Roman" w:cs="Times New Roman" w:hAnsi="Times New Roman"/>
          <w:lang w:val="en-US"/>
        </w:rPr>
      </w:pPr>
      <w:r>
        <w:rPr>
          <w:rFonts w:ascii="Times New Roman" w:cs="Times New Roman" w:hAnsi="Times New Roman"/>
          <w:lang w:val="en-US"/>
        </w:rPr>
        <w:t>• Model Training</w:t>
      </w:r>
    </w:p>
    <w:p w14:paraId="19ACF024">
      <w:pPr>
        <w:pStyle w:val="style0"/>
        <w:spacing w:lineRule="auto" w:line="276"/>
        <w:rPr>
          <w:rFonts w:ascii="Times New Roman" w:cs="Times New Roman" w:hAnsi="Times New Roman"/>
          <w:lang w:val="en-US"/>
        </w:rPr>
      </w:pPr>
      <w:r>
        <w:rPr>
          <w:rFonts w:ascii="Times New Roman" w:cs="Times New Roman" w:hAnsi="Times New Roman"/>
          <w:lang w:val="en-US"/>
        </w:rPr>
        <w:t>• Placement Prediction</w:t>
      </w:r>
    </w:p>
    <w:p w14:paraId="06993D20">
      <w:pPr>
        <w:pStyle w:val="style0"/>
        <w:spacing w:lineRule="auto" w:line="276"/>
        <w:rPr>
          <w:rFonts w:ascii="Times New Roman" w:cs="Times New Roman" w:hAnsi="Times New Roman"/>
          <w:lang w:val="en-US"/>
        </w:rPr>
      </w:pPr>
      <w:r>
        <w:rPr>
          <w:rFonts w:ascii="Times New Roman" w:cs="Times New Roman" w:hAnsi="Times New Roman"/>
          <w:lang w:val="en-US"/>
        </w:rPr>
        <w:t>• Result Display</w:t>
      </w:r>
    </w:p>
    <w:p w14:paraId="5825242C">
      <w:pPr>
        <w:pStyle w:val="style0"/>
        <w:spacing w:lineRule="auto" w:line="360"/>
        <w:rPr>
          <w:rFonts w:ascii="Times New Roman" w:cs="Times New Roman" w:hAnsi="Times New Roman"/>
          <w:b/>
          <w:bCs/>
          <w:sz w:val="28"/>
          <w:szCs w:val="28"/>
          <w:lang w:val="en-US"/>
        </w:rPr>
      </w:pPr>
      <w:r>
        <w:rPr>
          <w:rFonts w:ascii="Times New Roman" w:cs="Times New Roman" w:hAnsi="Times New Roman"/>
          <w:b/>
          <w:bCs/>
          <w:sz w:val="28"/>
          <w:szCs w:val="28"/>
          <w:lang w:val="en-US"/>
        </w:rPr>
        <w:t>Non-Functional Requirements</w:t>
      </w:r>
    </w:p>
    <w:p w14:paraId="3754C579">
      <w:pPr>
        <w:pStyle w:val="style0"/>
        <w:spacing w:lineRule="auto" w:line="276"/>
        <w:rPr>
          <w:rFonts w:ascii="Times New Roman" w:cs="Times New Roman" w:hAnsi="Times New Roman"/>
          <w:b/>
          <w:bCs/>
          <w:sz w:val="28"/>
          <w:szCs w:val="28"/>
          <w:lang w:val="en-US"/>
        </w:rPr>
      </w:pPr>
      <w:r>
        <w:rPr>
          <w:rFonts w:ascii="Times New Roman" w:cs="Times New Roman" w:hAnsi="Times New Roman"/>
          <w:lang w:val="en-US"/>
        </w:rPr>
        <w:t>• Accuracy</w:t>
      </w:r>
    </w:p>
    <w:p w14:paraId="080FEF43">
      <w:pPr>
        <w:pStyle w:val="style0"/>
        <w:spacing w:lineRule="auto" w:line="276"/>
        <w:rPr>
          <w:rFonts w:ascii="Times New Roman" w:cs="Times New Roman" w:hAnsi="Times New Roman"/>
          <w:lang w:val="en-US"/>
        </w:rPr>
      </w:pPr>
      <w:r>
        <w:rPr>
          <w:rFonts w:ascii="Times New Roman" w:cs="Times New Roman" w:hAnsi="Times New Roman"/>
          <w:lang w:val="en-US"/>
        </w:rPr>
        <w:t>• Reliability</w:t>
      </w:r>
    </w:p>
    <w:p w14:paraId="665AA139">
      <w:pPr>
        <w:pStyle w:val="style0"/>
        <w:spacing w:lineRule="auto" w:line="276"/>
        <w:rPr>
          <w:rFonts w:ascii="Times New Roman" w:cs="Times New Roman" w:hAnsi="Times New Roman"/>
          <w:lang w:val="en-US"/>
        </w:rPr>
      </w:pPr>
      <w:r>
        <w:rPr>
          <w:rFonts w:ascii="Times New Roman" w:cs="Times New Roman" w:hAnsi="Times New Roman"/>
          <w:lang w:val="en-US"/>
        </w:rPr>
        <w:t>• Performance</w:t>
      </w:r>
    </w:p>
    <w:p w14:paraId="07062408">
      <w:pPr>
        <w:pStyle w:val="style0"/>
        <w:spacing w:lineRule="auto" w:line="276"/>
        <w:rPr>
          <w:rFonts w:ascii="Times New Roman" w:cs="Times New Roman" w:hAnsi="Times New Roman"/>
          <w:lang w:val="en-US"/>
        </w:rPr>
      </w:pPr>
      <w:r>
        <w:rPr>
          <w:rFonts w:ascii="Times New Roman" w:cs="Times New Roman" w:hAnsi="Times New Roman"/>
          <w:lang w:val="en-US"/>
        </w:rPr>
        <w:t>• Scalability</w:t>
      </w:r>
    </w:p>
    <w:p w14:paraId="4020C871">
      <w:pPr>
        <w:pStyle w:val="style0"/>
        <w:spacing w:lineRule="auto" w:line="276"/>
        <w:rPr>
          <w:rFonts w:ascii="Times New Roman" w:cs="Times New Roman" w:hAnsi="Times New Roman"/>
          <w:lang w:val="en-US"/>
        </w:rPr>
      </w:pPr>
      <w:r>
        <w:rPr>
          <w:rFonts w:ascii="Times New Roman" w:cs="Times New Roman" w:hAnsi="Times New Roman"/>
          <w:lang w:val="en-US"/>
        </w:rPr>
        <w:t>• Security</w:t>
      </w:r>
    </w:p>
    <w:p w14:paraId="2481CF41">
      <w:pPr>
        <w:pStyle w:val="style0"/>
        <w:spacing w:lineRule="auto" w:line="360"/>
        <w:jc w:val="center"/>
        <w:rPr>
          <w:rFonts w:ascii="Times New Roman" w:cs="Times New Roman" w:hAnsi="Times New Roman"/>
          <w:sz w:val="28"/>
          <w:szCs w:val="28"/>
          <w:lang w:val="en-US"/>
        </w:rPr>
      </w:pPr>
      <w:r>
        <w:rPr>
          <w:rFonts w:ascii="Times New Roman" w:cs="Times New Roman" w:hAnsi="Times New Roman"/>
          <w:sz w:val="28"/>
          <w:szCs w:val="28"/>
          <w:lang w:val="en-US"/>
        </w:rPr>
        <w:t>Methodology</w:t>
      </w:r>
    </w:p>
    <w:p w14:paraId="22F8ADAF">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The methodology of this project involves several steps to build an effective Placement Prediction system using machine learning.</w:t>
      </w:r>
    </w:p>
    <w:p w14:paraId="392BC779">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First, the dataset containing student academic records, skills, and placement status was collected and loaded using the Pandas library. The data was then explored to understand its structure, size, and features.</w:t>
      </w:r>
    </w:p>
    <w:p w14:paraId="5F904FF0">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Next, data preprocessing was performed to clean the dataset. This includes removing duplicate records, handling missing values, and dropping unnecessary columns such as SSC Marks and HSC Marks.</w:t>
      </w:r>
    </w:p>
    <w:p w14:paraId="3E578201">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After that, categorical variables were converted into numerical format using mapping techniques. For example, Yes/No values were converted into 1/0 and Placement Status was encoded as Placed = 1 and Not Placed = 0.</w:t>
      </w:r>
    </w:p>
    <w:p w14:paraId="3E2335B5">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 xml:space="preserve">Then, Exploratory Data Analysis (EDA) was performed using visualization libraries like Matplotlib and Seaborn. Graphs such as </w:t>
      </w:r>
      <w:r>
        <w:rPr>
          <w:rFonts w:ascii="Times New Roman" w:cs="Times New Roman" w:hAnsi="Times New Roman"/>
          <w:sz w:val="24"/>
          <w:szCs w:val="24"/>
          <w:lang w:val="en-US"/>
        </w:rPr>
        <w:t>countplot</w:t>
      </w:r>
      <w:r>
        <w:rPr>
          <w:rFonts w:ascii="Times New Roman" w:cs="Times New Roman" w:hAnsi="Times New Roman"/>
          <w:sz w:val="24"/>
          <w:szCs w:val="24"/>
          <w:lang w:val="en-US"/>
        </w:rPr>
        <w:t xml:space="preserve"> and boxplot were used to understand the distribution of placement status and the relationship between CGPA and placement.</w:t>
      </w:r>
    </w:p>
    <w:p w14:paraId="67D03652">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After EDA, the dataset was split into training and testing sets using a train-test split method to evaluate the model performance.</w:t>
      </w:r>
    </w:p>
    <w:p w14:paraId="39C0D243">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Machine learning models such as Random Forest Classifier and Logistic Regression were then applied and trained using the training data.</w:t>
      </w:r>
    </w:p>
    <w:p w14:paraId="6A4FC0D7">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Finally, the models were evaluated using accuracy score by comparing predicted values with actual values, and the trained model was used to predict student placement status.</w:t>
      </w:r>
    </w:p>
    <w:p w14:paraId="4A957BF9">
      <w:pPr>
        <w:pStyle w:val="style0"/>
        <w:spacing w:lineRule="auto" w:line="360"/>
        <w:rPr>
          <w:rFonts w:ascii="Times New Roman" w:cs="Times New Roman" w:hAnsi="Times New Roman"/>
          <w:sz w:val="24"/>
          <w:szCs w:val="24"/>
          <w:lang w:val="en-US"/>
        </w:rPr>
      </w:pPr>
    </w:p>
    <w:p w14:paraId="20A8740A">
      <w:pPr>
        <w:pStyle w:val="style0"/>
        <w:spacing w:lineRule="auto" w:line="360"/>
        <w:rPr>
          <w:rFonts w:ascii="Times New Roman" w:cs="Times New Roman" w:hAnsi="Times New Roman"/>
          <w:sz w:val="24"/>
          <w:szCs w:val="24"/>
          <w:lang w:val="en-US"/>
        </w:rPr>
      </w:pPr>
    </w:p>
    <w:p w14:paraId="1BA3BCF6">
      <w:pPr>
        <w:pStyle w:val="style0"/>
        <w:spacing w:lineRule="auto" w:line="360"/>
        <w:rPr>
          <w:rFonts w:ascii="Times New Roman" w:cs="Times New Roman" w:hAnsi="Times New Roman"/>
          <w:sz w:val="24"/>
          <w:szCs w:val="24"/>
          <w:lang w:val="en-US"/>
        </w:rPr>
      </w:pPr>
    </w:p>
    <w:p w14:paraId="35C2E446">
      <w:pPr>
        <w:pStyle w:val="style0"/>
        <w:spacing w:lineRule="auto" w:line="360"/>
        <w:rPr>
          <w:rFonts w:ascii="Times New Roman" w:cs="Times New Roman" w:hAnsi="Times New Roman"/>
          <w:sz w:val="24"/>
          <w:szCs w:val="24"/>
          <w:lang w:val="en-US"/>
        </w:rPr>
      </w:pPr>
    </w:p>
    <w:p w14:paraId="1B736328">
      <w:pPr>
        <w:pStyle w:val="style0"/>
        <w:spacing w:lineRule="auto" w:line="360"/>
        <w:rPr>
          <w:rFonts w:ascii="Times New Roman" w:cs="Times New Roman" w:hAnsi="Times New Roman"/>
          <w:b/>
          <w:bCs/>
          <w:sz w:val="24"/>
          <w:szCs w:val="24"/>
          <w:lang w:val="en-US"/>
        </w:rPr>
      </w:pPr>
      <w:r>
        <w:rPr>
          <w:rFonts w:ascii="Times New Roman" w:cs="Times New Roman" w:hAnsi="Times New Roman"/>
          <w:sz w:val="24"/>
          <w:szCs w:val="24"/>
          <w:lang w:val="en-US"/>
        </w:rPr>
        <w:t xml:space="preserve"> </w:t>
      </w:r>
      <w:r>
        <w:rPr>
          <w:rFonts w:ascii="Times New Roman" w:cs="Times New Roman" w:hAnsi="Times New Roman"/>
          <w:b/>
          <w:bCs/>
          <w:color w:val="000000"/>
          <w:sz w:val="24"/>
          <w:szCs w:val="24"/>
          <w:lang w:val="en-US"/>
        </w:rPr>
        <w:t>OUTPUTS</w:t>
      </w:r>
      <w:r>
        <w:rPr>
          <w:rFonts w:ascii="Times New Roman" w:cs="Times New Roman" w:hAnsi="Times New Roman"/>
          <w:sz w:val="24"/>
          <w:szCs w:val="24"/>
          <w:lang w:val="en-US"/>
        </w:rPr>
        <w:t xml:space="preserve"> </w:t>
      </w:r>
    </w:p>
    <w:p w14:paraId="565490F6">
      <w:pPr>
        <w:pStyle w:val="style0"/>
        <w:spacing w:lineRule="auto" w:line="360"/>
        <w:rPr>
          <w:rFonts w:ascii="Times New Roman" w:cs="Times New Roman" w:hAnsi="Times New Roman"/>
          <w:sz w:val="24"/>
          <w:szCs w:val="24"/>
          <w:lang w:val="en-US"/>
        </w:rPr>
      </w:pPr>
    </w:p>
    <w:p w14:paraId="16037125">
      <w:pPr>
        <w:pStyle w:val="style0"/>
        <w:spacing w:lineRule="auto" w:line="360"/>
        <w:rPr>
          <w:rFonts w:ascii="Times New Roman" w:cs="Times New Roman" w:hAnsi="Times New Roman"/>
          <w:sz w:val="24"/>
          <w:szCs w:val="24"/>
          <w:lang w:val="en-US"/>
        </w:rPr>
      </w:pPr>
      <w:r>
        <w:rPr>
          <w:rFonts w:ascii="Times New Roman" w:cs="Times New Roman" w:hAnsi="Times New Roman"/>
          <w:noProof/>
          <w:lang w:val="en-US"/>
        </w:rPr>
        <w:drawing>
          <wp:inline distL="0" distT="0" distB="0" distR="0">
            <wp:extent cx="2817064" cy="3172409"/>
            <wp:effectExtent l="0" t="0" r="2540" b="9525"/>
            <wp:docPr id="103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2817064" cy="3172409"/>
                    </a:xfrm>
                    <a:prstGeom prst="rect"/>
                  </pic:spPr>
                </pic:pic>
              </a:graphicData>
            </a:graphic>
          </wp:inline>
        </w:drawing>
      </w:r>
      <w:r>
        <w:rPr>
          <w:rFonts w:ascii="Times New Roman" w:cs="Times New Roman" w:hAnsi="Times New Roman"/>
          <w:noProof/>
          <w:lang w:val="en-US"/>
        </w:rPr>
        <w:drawing>
          <wp:inline distL="0" distT="0" distB="0" distR="0">
            <wp:extent cx="2541131" cy="3205428"/>
            <wp:effectExtent l="0" t="0" r="0" b="0"/>
            <wp:docPr id="1031"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4"/>
                    <pic:cNvPicPr/>
                  </pic:nvPicPr>
                  <pic:blipFill>
                    <a:blip r:embed="rId4" cstate="print"/>
                    <a:srcRect l="0" t="0" r="0" b="0"/>
                    <a:stretch/>
                  </pic:blipFill>
                  <pic:spPr>
                    <a:xfrm rot="0">
                      <a:off x="0" y="0"/>
                      <a:ext cx="2541131" cy="3205428"/>
                    </a:xfrm>
                    <a:prstGeom prst="rect"/>
                  </pic:spPr>
                </pic:pic>
              </a:graphicData>
            </a:graphic>
          </wp:inline>
        </w:drawing>
      </w:r>
      <w:r>
        <w:rPr>
          <w:rFonts w:ascii="Times New Roman" w:cs="Times New Roman" w:hAnsi="Times New Roman"/>
          <w:noProof/>
          <w:lang w:val="en-US"/>
        </w:rPr>
        <w:drawing>
          <wp:inline distL="0" distT="0" distB="0" distR="0">
            <wp:extent cx="2090413" cy="3303905"/>
            <wp:effectExtent l="0" t="0" r="5715" b="0"/>
            <wp:docPr id="1032"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srcRect l="0" t="0" r="0" b="0"/>
                    <a:stretch/>
                  </pic:blipFill>
                  <pic:spPr>
                    <a:xfrm rot="0">
                      <a:off x="0" y="0"/>
                      <a:ext cx="2090413" cy="3303905"/>
                    </a:xfrm>
                    <a:prstGeom prst="rect"/>
                  </pic:spPr>
                </pic:pic>
              </a:graphicData>
            </a:graphic>
          </wp:inline>
        </w:drawing>
      </w:r>
      <w:r>
        <w:rPr>
          <w:rFonts w:ascii="Times New Roman" w:cs="Times New Roman" w:hAnsi="Times New Roman"/>
          <w:noProof/>
          <w:lang w:val="en-US"/>
        </w:rPr>
        <w:drawing>
          <wp:inline distL="0" distT="0" distB="0" distR="0">
            <wp:extent cx="3477186" cy="3296285"/>
            <wp:effectExtent l="0" t="0" r="9525" b="0"/>
            <wp:docPr id="1033"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6" cstate="print"/>
                    <a:srcRect l="0" t="0" r="0" b="0"/>
                    <a:stretch/>
                  </pic:blipFill>
                  <pic:spPr>
                    <a:xfrm rot="0">
                      <a:off x="0" y="0"/>
                      <a:ext cx="3477186" cy="3296285"/>
                    </a:xfrm>
                    <a:prstGeom prst="rect"/>
                  </pic:spPr>
                </pic:pic>
              </a:graphicData>
            </a:graphic>
          </wp:inline>
        </w:drawing>
      </w:r>
    </w:p>
    <w:p w14:paraId="6A9192B2">
      <w:pPr>
        <w:pStyle w:val="style0"/>
        <w:rPr>
          <w:rFonts w:ascii="Times New Roman" w:cs="Times New Roman" w:hAnsi="Times New Roman"/>
          <w:sz w:val="24"/>
          <w:szCs w:val="24"/>
          <w:lang w:val="en-US"/>
        </w:rPr>
      </w:pPr>
      <w:r>
        <w:rPr>
          <w:rFonts w:ascii="Times New Roman" w:cs="Times New Roman" w:hAnsi="Times New Roman"/>
          <w:sz w:val="24"/>
          <w:szCs w:val="24"/>
          <w:lang w:val="en-US"/>
        </w:rPr>
        <w:br w:type="page"/>
      </w:r>
    </w:p>
    <w:p w14:paraId="6BE66143">
      <w:pPr>
        <w:pStyle w:val="style0"/>
        <w:spacing w:lineRule="auto" w:line="360"/>
        <w:jc w:val="center"/>
        <w:rPr>
          <w:rFonts w:ascii="Times New Roman" w:cs="Times New Roman" w:hAnsi="Times New Roman"/>
          <w:b/>
          <w:bCs/>
          <w:sz w:val="28"/>
          <w:szCs w:val="28"/>
          <w:lang w:val="en-US"/>
        </w:rPr>
      </w:pPr>
      <w:r>
        <w:rPr>
          <w:rFonts w:ascii="Times New Roman" w:cs="Times New Roman" w:hAnsi="Times New Roman"/>
          <w:b/>
          <w:bCs/>
          <w:sz w:val="28"/>
          <w:szCs w:val="28"/>
          <w:lang w:val="en-US"/>
        </w:rPr>
        <w:t>Conclusion</w:t>
      </w:r>
    </w:p>
    <w:p w14:paraId="002E430D">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The Placement Prediction project was successfully developed using machine learning techniques. The main objective of the project was to predict whether a student will be placed or not based on academic performance, skills, and other relevant features.</w:t>
      </w:r>
    </w:p>
    <w:p w14:paraId="09CEF902">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During this project, data preprocessing, data visualization, and feature engineering were performed to improve the quality of the dataset. Machine learning models such as Random Forest Classifier and Logistic Regression were applied to train and test the data.</w:t>
      </w:r>
    </w:p>
    <w:p w14:paraId="64336671">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The performance of the models was evaluated using accuracy score, and the results showed that the model can effectively predict student placement status with good accuracy.</w:t>
      </w:r>
    </w:p>
    <w:p w14:paraId="25C072D6">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This project helped in understanding the practical application of machine learning in real-world problems and improved knowledge in data analysis, model building, and evaluation techniques.</w:t>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504610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56"/>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IN"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ae950ad7-1fed-4a6c-add7-d20e01cef835"/>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dc0e3baf-1e5b-4e40-bfb1-9d27bf79c023"/>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057fbe22-86e0-48ca-8b72-b89377698fe6"/>
    <w:basedOn w:val="style65"/>
    <w:next w:val="style4099"/>
    <w:link w:val="style3"/>
    <w:uiPriority w:val="9"/>
    <w:rPr>
      <w:rFonts w:cs="宋体" w:eastAsia="宋体"/>
      <w:color w:val="2f5496"/>
      <w:sz w:val="28"/>
      <w:szCs w:val="28"/>
    </w:rPr>
  </w:style>
  <w:style w:type="character" w:customStyle="1" w:styleId="style4100">
    <w:name w:val="Heading 4 Char_a94124a3-379b-41fa-b0cc-1ddc34b007a6"/>
    <w:basedOn w:val="style65"/>
    <w:next w:val="style4100"/>
    <w:link w:val="style4"/>
    <w:uiPriority w:val="9"/>
    <w:rPr>
      <w:rFonts w:cs="宋体" w:eastAsia="宋体"/>
      <w:i/>
      <w:iCs/>
      <w:color w:val="2f5496"/>
    </w:rPr>
  </w:style>
  <w:style w:type="character" w:customStyle="1" w:styleId="style4101">
    <w:name w:val="Heading 5 Char_db2f7287-29a7-4c35-a8b5-0130862922f6"/>
    <w:basedOn w:val="style65"/>
    <w:next w:val="style4101"/>
    <w:link w:val="style5"/>
    <w:uiPriority w:val="9"/>
    <w:rPr>
      <w:rFonts w:cs="宋体" w:eastAsia="宋体"/>
      <w:color w:val="2f5496"/>
    </w:rPr>
  </w:style>
  <w:style w:type="character" w:customStyle="1" w:styleId="style4102">
    <w:name w:val="Heading 6 Char_8eef5419-121d-4c74-a754-f5900221f740"/>
    <w:basedOn w:val="style65"/>
    <w:next w:val="style4102"/>
    <w:link w:val="style6"/>
    <w:uiPriority w:val="9"/>
    <w:rPr>
      <w:rFonts w:cs="宋体" w:eastAsia="宋体"/>
      <w:i/>
      <w:iCs/>
      <w:color w:val="595959"/>
    </w:rPr>
  </w:style>
  <w:style w:type="character" w:customStyle="1" w:styleId="style4103">
    <w:name w:val="Heading 7 Char_04dcc05c-5239-45fb-bf26-398ad9a0c654"/>
    <w:basedOn w:val="style65"/>
    <w:next w:val="style4103"/>
    <w:link w:val="style7"/>
    <w:uiPriority w:val="9"/>
    <w:rPr>
      <w:rFonts w:cs="宋体" w:eastAsia="宋体"/>
      <w:color w:val="595959"/>
    </w:rPr>
  </w:style>
  <w:style w:type="character" w:customStyle="1" w:styleId="style4104">
    <w:name w:val="Heading 8 Char_cb1c9749-985e-4472-a8a6-0dc99f5ab567"/>
    <w:basedOn w:val="style65"/>
    <w:next w:val="style4104"/>
    <w:link w:val="style8"/>
    <w:uiPriority w:val="9"/>
    <w:rPr>
      <w:rFonts w:cs="宋体" w:eastAsia="宋体"/>
      <w:i/>
      <w:iCs/>
      <w:color w:val="272727"/>
    </w:rPr>
  </w:style>
  <w:style w:type="character" w:customStyle="1" w:styleId="style4105">
    <w:name w:val="Heading 9 Char_5a0601c6-7c03-4ca3-89c9-a27ce948c081"/>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1f0af430-b976-417d-aea4-5c6cd11467cb"/>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7234c973-4178-496e-9853-d381f463d204"/>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05f4c4c2-db00-4c68-a8e7-bb05ef911ba2"/>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paragraph" w:styleId="style31">
    <w:name w:val="header"/>
    <w:basedOn w:val="style0"/>
    <w:next w:val="style31"/>
    <w:link w:val="style4110"/>
    <w:uiPriority w:val="99"/>
    <w:pPr>
      <w:tabs>
        <w:tab w:val="center" w:leader="none" w:pos="4513"/>
        <w:tab w:val="right" w:leader="none" w:pos="9026"/>
      </w:tabs>
      <w:spacing w:after="0" w:lineRule="auto" w:line="240"/>
    </w:pPr>
    <w:rPr/>
  </w:style>
  <w:style w:type="character" w:customStyle="1" w:styleId="style4110">
    <w:name w:val="Header Char_2494cb4c-ad12-420d-a1b8-56a730516948"/>
    <w:basedOn w:val="style65"/>
    <w:next w:val="style4110"/>
    <w:link w:val="style31"/>
    <w:uiPriority w:val="99"/>
  </w:style>
  <w:style w:type="paragraph" w:styleId="style32">
    <w:name w:val="footer"/>
    <w:basedOn w:val="style0"/>
    <w:next w:val="style32"/>
    <w:link w:val="style4111"/>
    <w:uiPriority w:val="99"/>
    <w:pPr>
      <w:tabs>
        <w:tab w:val="center" w:leader="none" w:pos="4513"/>
        <w:tab w:val="right" w:leader="none" w:pos="9026"/>
      </w:tabs>
      <w:spacing w:after="0" w:lineRule="auto" w:line="240"/>
    </w:pPr>
    <w:rPr/>
  </w:style>
  <w:style w:type="character" w:customStyle="1" w:styleId="style4111">
    <w:name w:val="Footer Char_3bc02cfa-7286-43d9-87c2-a0a261578a95"/>
    <w:basedOn w:val="style65"/>
    <w:next w:val="style4111"/>
    <w:link w:val="style32"/>
    <w:uiPriority w:val="99"/>
  </w:style>
  <w:style w:type="character" w:styleId="style85">
    <w:name w:val="Hyperlink"/>
    <w:basedOn w:val="style65"/>
    <w:next w:val="style85"/>
    <w:uiPriority w:val="99"/>
    <w:rPr>
      <w:color w:val="0563c1"/>
      <w:u w:val="single"/>
    </w:rPr>
  </w:style>
  <w:style w:type="character" w:customStyle="1" w:styleId="style4112">
    <w:name w:val="Unresolved Mention"/>
    <w:basedOn w:val="style65"/>
    <w:next w:val="style4112"/>
    <w:uiPriority w:val="99"/>
    <w:rPr>
      <w:color w:val="605e5c"/>
      <w:shd w:val="clear" w:color="auto" w:fill="e1dfd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customXml" Target="../customXml/item1.xml"/><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2102A-525E-4816-B803-40E803A39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Words>2014</Words>
  <Pages>12</Pages>
  <Characters>12944</Characters>
  <Application>WPS Office</Application>
  <DocSecurity>0</DocSecurity>
  <Paragraphs>137</Paragraphs>
  <ScaleCrop>false</ScaleCrop>
  <LinksUpToDate>false</LinksUpToDate>
  <CharactersWithSpaces>14965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2026-06-15T03:07:00Z</dcterms:created>
  <dc:creator>VYSHNAVI VARIKELA</dc:creator>
  <lastModifiedBy>M2010J19SI</lastModifiedBy>
  <dcterms:modified xsi:type="dcterms:W3CDTF">2026-06-15T06:45:40Z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6ee798d6812040c88c96418f3dd8421d_23</vt:lpwstr>
  </property>
</Properties>
</file>