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aedcc0" w14:textId="8aedcc0">
      <w:pPr>
        <w:pStyle w:val="Title"/>
        <w15:collapsed w:val="false"/>
      </w:pPr>
      <w:r>
        <w:t>Отчёт за период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r>
        <w:tc>
          <w:p>
            <w:r>
              <w:t>Маркировка</w:t>
            </w:r>
          </w:p>
        </w:tc>
        <w:tc>
          <w:p>
            <w:r>
              <w:t>Наименование</w:t>
            </w:r>
          </w:p>
        </w:tc>
        <w:tc>
          <w:p>
            <w:r>
              <w:t>Количество</w:t>
            </w:r>
          </w:p>
        </w:tc>
        <w:tc>
          <w:p>
            <w:r>
              <w:t>Срок хранения</w:t>
            </w:r>
          </w:p>
        </w:tc>
        <w:tc>
          <w:p>
            <w:r>
              <w:t>Ответственный</w:t>
            </w:r>
          </w:p>
        </w:tc>
        <w:tc>
          <w:p>
            <w:r>
              <w:t>Таможенный режим</w:t>
            </w:r>
          </w:p>
        </w:tc>
      </w:tr>
      <w:tr>
        <w:tc>
          <w:p>
            <w:r>
              <w:t>18J99</w:t>
            </w:r>
          </w:p>
        </w:tc>
        <w:tc>
          <w:p>
            <w:r>
              <w:t>пиво</w:t>
            </w:r>
          </w:p>
        </w:tc>
        <w:tc>
          <w:p>
            <w:r>
              <w:t>8 шт.</w:t>
            </w:r>
          </w:p>
        </w:tc>
        <w:tc>
          <w:p>
            <w:r>
              <w:t>15.06.2015</w:t>
            </w:r>
          </w:p>
        </w:tc>
        <w:tc>
          <w:p>
            <w:r>
              <w:t>Иванов И.И.</w:t>
            </w:r>
          </w:p>
        </w:tc>
        <w:tc>
          <w:p>
            <w:r>
              <w:t>экспорт</w:t>
            </w:r>
          </w:p>
        </w:tc>
      </w:tr>
      <w:tr>
        <w:tc>
          <w:p>
            <w:r>
              <w:t>19B001</w:t>
            </w:r>
          </w:p>
        </w:tc>
        <w:tc>
          <w:p>
            <w:r>
              <w:t>диван</w:t>
            </w:r>
          </w:p>
        </w:tc>
        <w:tc>
          <w:p>
            <w:r>
              <w:t>2 шт.</w:t>
            </w:r>
          </w:p>
        </w:tc>
        <w:tc>
          <w:p>
            <w:r>
              <w:t>01.05.2015</w:t>
            </w:r>
          </w:p>
        </w:tc>
        <w:tc>
          <w:p>
            <w:r>
              <w:t>Петров П.С.</w:t>
            </w:r>
          </w:p>
        </w:tc>
        <w:tc>
          <w:p>
            <w:r>
              <w:t>переработка вне таможенной территории</w:t>
            </w:r>
          </w:p>
        </w:tc>
      </w:tr>
      <w:tr>
        <w:tc>
          <w:p>
            <w:r>
              <w:t>09DF2</w:t>
            </w:r>
          </w:p>
        </w:tc>
        <w:tc>
          <w:p>
            <w:r>
              <w:t>очки</w:t>
            </w:r>
          </w:p>
        </w:tc>
        <w:tc>
          <w:p>
            <w:r>
              <w:t>78 шт.</w:t>
            </w:r>
          </w:p>
        </w:tc>
        <w:tc>
          <w:p>
            <w:r>
              <w:t>06.07.2015</w:t>
            </w:r>
          </w:p>
        </w:tc>
        <w:tc>
          <w:p>
            <w:r>
              <w:t>Омелящик Е.И.</w:t>
            </w:r>
          </w:p>
        </w:tc>
        <w:tc>
          <w:p>
            <w:r>
              <w:t>переработка вне таможенной территории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