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1735B0BA" w14:textId="3D7291F4" w:rsidR="00181F65" w:rsidRPr="00181F65" w:rsidRDefault="001F09D6" w:rsidP="003D4135">
      <w:pPr>
        <w:spacing w:before="120" w:after="1900"/>
        <w:jc w:val="center"/>
      </w:pPr>
      <w:r>
        <w:t>Informatikos fakultetas</w:t>
      </w:r>
    </w:p>
    <w:p w14:paraId="01C99B1A" w14:textId="2B0EE0E1" w:rsidR="00181F65" w:rsidRPr="001F09D6" w:rsidRDefault="001F09D6" w:rsidP="006726A3">
      <w:pPr>
        <w:jc w:val="center"/>
        <w:rPr>
          <w:b/>
          <w:sz w:val="36"/>
          <w:szCs w:val="36"/>
        </w:rPr>
      </w:pPr>
      <w:r w:rsidRPr="001F09D6">
        <w:rPr>
          <w:b/>
          <w:sz w:val="36"/>
          <w:szCs w:val="36"/>
        </w:rPr>
        <w:t>Ar išmaniosios technologijos padėjo žmogui pažinti kosmosą</w:t>
      </w:r>
    </w:p>
    <w:p w14:paraId="2E4FEB85" w14:textId="50663BE0" w:rsidR="00181F65" w:rsidRDefault="001F09D6" w:rsidP="003D4135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Mokslinė esė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8372B6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5C59EFEC" w:rsidR="007A3F55" w:rsidRPr="00BB41F5" w:rsidRDefault="001F09D6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Vytenis Kriščiūnas</w:t>
            </w:r>
          </w:p>
          <w:p w14:paraId="081927CF" w14:textId="795B0746" w:rsidR="007A3F55" w:rsidRPr="00BA2E0F" w:rsidRDefault="001F09D6" w:rsidP="008372B6">
            <w:pPr>
              <w:spacing w:before="120" w:after="120" w:line="240" w:lineRule="auto"/>
              <w:rPr>
                <w:b/>
              </w:rPr>
            </w:pPr>
            <w:r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10BA44A1" w:rsidR="007A3F55" w:rsidRPr="001F09D6" w:rsidRDefault="001F09D6" w:rsidP="007A3F55">
            <w:pPr>
              <w:spacing w:line="240" w:lineRule="auto"/>
              <w:jc w:val="left"/>
              <w:rPr>
                <w:b/>
              </w:rPr>
            </w:pPr>
            <w:r w:rsidRPr="001F09D6">
              <w:rPr>
                <w:b/>
              </w:rPr>
              <w:t>Dėst. Jurgita Mikelionienė</w:t>
            </w:r>
          </w:p>
          <w:p w14:paraId="2A907D61" w14:textId="29E054ED" w:rsidR="007A3F55" w:rsidRPr="00E22928" w:rsidRDefault="001F09D6" w:rsidP="008372B6">
            <w:pPr>
              <w:spacing w:before="120" w:after="120" w:line="240" w:lineRule="auto"/>
              <w:rPr>
                <w:highlight w:val="yellow"/>
              </w:rPr>
            </w:pPr>
            <w:r w:rsidRPr="001F09D6">
              <w:t>Dėstytoja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5D4011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Default="00BB41F5" w:rsidP="006726A3">
      <w:pPr>
        <w:jc w:val="left"/>
        <w:sectPr w:rsidR="00BB41F5" w:rsidSect="00497CF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134" w:right="567" w:bottom="1134" w:left="1701" w:header="720" w:footer="720" w:gutter="0"/>
          <w:cols w:space="720"/>
          <w:titlePg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B1C811E" w:rsidR="008F247E" w:rsidRPr="00BB41F5" w:rsidRDefault="001F09D6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9eSwIAAIoEAAAOAAAAZHJzL2Uyb0RvYy54bWysVE1v2zAMvQ/YfxB0X5y0adcEdYqsRYYB&#10;RVsgGXpWZLk2IIuapMTOfv2eZCftup2G5aBQJMWP90hf33SNZnvlfE0m55PRmDNlJBW1ecn5983q&#10;0xVnPghTCE1G5fygPL9ZfPxw3dq5OqOKdKEcQxDj563NeRWCnWeZl5VqhB+RVQbGklwjAq7uJSuc&#10;aBG90dnZeHyZteQK60gq76G96418keKXpZLhsSy9CkznHLWFdLp0buOZLa7F/MUJW9VyKEP8QxWN&#10;qA2SnkLdiSDYztV/hGpq6chTGUaSmozKspYq9YBuJuN33awrYVXqBeB4e4LJ/7+w8mH/5Fhd5BxE&#10;GdGAoo3qAvtCHbuK6LTWz+G0tnALHdRg+aj3UMamu9I18R/tMNiB8+GEbQwmoZzOZucgjDMJ2/nl&#10;7PNZAj97fW2dD18VNSwKOXfgLkEq9vc+oBK4Hl1iMk+6Lla11uly8Lfasb0AzZiOglrOtPABypyv&#10;0i8WjRC/PdOGtTm/PL8Yp0yGYrzeTxu4x+b7JqMUum03ILKl4gBAHPUD5a1c1aj6HimfhMMEoVFs&#10;RXjEUWpCEhokzipyP/+mj/4gFlbOWkxkzv2PnXAKnXwzoHw2mU7jCKfL9CICyNxby/atxeyaWwIa&#10;E+yflUmM/kEfxdJR84zlWcasMAkjkTvn4Sjehn5PsHxSLZfJCUNrRbg3aytj6Ah95GTTPQtnB+IC&#10;KH+g4+yK+Tv+et/40tByF6isE7kR4B7VAXcMfCJsWM64UW/vyev1E7L4BQAA//8DAFBLAwQUAAYA&#10;CAAAACEA2RERpuIAAAAKAQAADwAAAGRycy9kb3ducmV2LnhtbEyPQU/DMAyF70j8h8hI3FjKxtap&#10;NJ0QAsEkqm0FiWvWmLbQOFWTrWW/HnOCm/2e9fy9dDXaVhyx940jBdeTCARS6UxDlYK318erJQgf&#10;NBndOkIF3+hhlZ2fpToxbqAdHotQCQ4hn2gFdQhdIqUva7TaT1yHxN6H660OvPaVNL0eONy2chpF&#10;C2l1Q/yh1h3e11h+FQer4H0onvrNev257Z7z0+ZU5C/4kCt1eTHe3YIIOIa/Y/jFZ3TImGnvDmS8&#10;aBVwkcDqTRzzxH68XMxA7Fmaz+ZTkFkq/1fIfgAAAP//AwBQSwECLQAUAAYACAAAACEAtoM4kv4A&#10;AADhAQAAEwAAAAAAAAAAAAAAAAAAAAAAW0NvbnRlbnRfVHlwZXNdLnhtbFBLAQItABQABgAIAAAA&#10;IQA4/SH/1gAAAJQBAAALAAAAAAAAAAAAAAAAAC8BAABfcmVscy8ucmVsc1BLAQItABQABgAIAAAA&#10;IQBFzk9eSwIAAIoEAAAOAAAAAAAAAAAAAAAAAC4CAABkcnMvZTJvRG9jLnhtbFBLAQItABQABgAI&#10;AAAAIQDZERGm4gAAAAoBAAAPAAAAAAAAAAAAAAAAAKUEAABkcnMvZG93bnJldi54bWxQSwUGAAAA&#10;AAQABADzAAAAtAUAAAAA&#10;" fillcolor="window" stroked="f" strokeweight=".5pt">
                <v:textbox>
                  <w:txbxContent>
                    <w:p w14:paraId="5C2F9E72" w14:textId="7B1C811E" w:rsidR="008F247E" w:rsidRPr="00BB41F5" w:rsidRDefault="001F09D6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Kaunas,2021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9F34018" w14:textId="29D2DB83" w:rsidR="003764DB" w:rsidRDefault="00FE177C" w:rsidP="00D67173">
      <w:pPr>
        <w:pStyle w:val="Style4"/>
        <w:numPr>
          <w:ilvl w:val="0"/>
          <w:numId w:val="0"/>
        </w:numPr>
        <w:jc w:val="both"/>
      </w:pPr>
      <w:r>
        <w:lastRenderedPageBreak/>
        <w:tab/>
      </w:r>
      <w:r w:rsidR="00B72C47">
        <w:t xml:space="preserve">Natūralu, kad </w:t>
      </w:r>
      <w:r w:rsidR="007C2B7F">
        <w:t>žmonija</w:t>
      </w:r>
      <w:r w:rsidR="00B72C47">
        <w:t xml:space="preserve"> yra labai smalsi ir trokštanti atradimų, todėl žemės jai gali būti negana. </w:t>
      </w:r>
      <w:r w:rsidR="00EE0ADE">
        <w:t xml:space="preserve">Dar 1969 m. žmogus pirmąjį kartą nusileido mėnulyje ir pareiškė, kad </w:t>
      </w:r>
      <w:r w:rsidR="00944B3D">
        <w:t>„</w:t>
      </w:r>
      <w:r w:rsidR="00EE0ADE">
        <w:t xml:space="preserve">tai mažas žingsnis žmogui, tačiau didžiulis </w:t>
      </w:r>
      <w:r w:rsidR="004F3A27">
        <w:t>šuolis</w:t>
      </w:r>
      <w:r w:rsidR="00EE0ADE">
        <w:t xml:space="preserve"> žmonijai</w:t>
      </w:r>
      <w:r w:rsidR="00944B3D">
        <w:t>“ (Neil‘as Amstrong‘as)</w:t>
      </w:r>
      <w:r w:rsidR="004F3A27">
        <w:t xml:space="preserve">, apie šią ekspediciją rašoma NASA puslapyje </w:t>
      </w:r>
      <w:r w:rsidR="004F3A27">
        <w:fldChar w:fldCharType="begin"/>
      </w:r>
      <w:r w:rsidR="004F3A27">
        <w:instrText>ADDIN RW.CITE{{doc:6154b5518f087d3748625cf3 Administrator,NASA 2015}}</w:instrText>
      </w:r>
      <w:r w:rsidR="004F3A27">
        <w:fldChar w:fldCharType="separate"/>
      </w:r>
      <w:r w:rsidR="004F3A27" w:rsidRPr="004F3A27">
        <w:rPr>
          <w:rFonts w:cs="Times New Roman"/>
          <w:bCs/>
          <w:lang w:val="en-US"/>
        </w:rPr>
        <w:t>[1]</w:t>
      </w:r>
      <w:r w:rsidR="004F3A27">
        <w:fldChar w:fldCharType="end"/>
      </w:r>
      <w:r w:rsidR="004F3A27">
        <w:t>. Pirmoji k</w:t>
      </w:r>
      <w:r w:rsidR="00D67173">
        <w:t>e</w:t>
      </w:r>
      <w:r w:rsidR="004F3A27">
        <w:t xml:space="preserve">lionė į kosmosą </w:t>
      </w:r>
      <w:r w:rsidR="00D67173">
        <w:t xml:space="preserve">nebūtų įvykusi, jei žmogus nebūtų pasitelkęs sudėtingų technologijų, kurios tobulėja ir šiomis dienomis. Šiais laikais kosmoso ekspedicijoms yra naudojamos įvairios išmaniosios technologijos, kurios ne tik palengvina </w:t>
      </w:r>
      <w:r w:rsidR="00341DA5">
        <w:t xml:space="preserve">kosmines </w:t>
      </w:r>
      <w:r w:rsidR="00D67173">
        <w:t>keliones, bet ir prapl</w:t>
      </w:r>
      <w:r w:rsidR="00E1295E">
        <w:t>e</w:t>
      </w:r>
      <w:r w:rsidR="00D67173">
        <w:t>čia jų spektr</w:t>
      </w:r>
      <w:r w:rsidR="00341DA5">
        <w:t xml:space="preserve">ą. Gali kilti klausimas, kokios yra šios išmaniosios technologijos ir kokia jų praktinė </w:t>
      </w:r>
      <w:r w:rsidR="001B70AE">
        <w:t>paskirtis</w:t>
      </w:r>
      <w:r w:rsidR="00341DA5">
        <w:t xml:space="preserve"> kosmoso tyrinėtojų tikslams pasiekti</w:t>
      </w:r>
      <w:r w:rsidR="00D67173">
        <w:t xml:space="preserve">. </w:t>
      </w:r>
    </w:p>
    <w:p w14:paraId="07C44400" w14:textId="62DFF885" w:rsidR="00341DA5" w:rsidRDefault="00341DA5" w:rsidP="00D67173">
      <w:pPr>
        <w:pStyle w:val="Style4"/>
        <w:numPr>
          <w:ilvl w:val="0"/>
          <w:numId w:val="0"/>
        </w:numPr>
        <w:jc w:val="both"/>
      </w:pPr>
      <w:r>
        <w:tab/>
      </w:r>
      <w:r w:rsidR="00E5509C">
        <w:t xml:space="preserve">Rūpintis kosmoso ekspedicijų būkle ir kosmonautų sveikata padeda 3D </w:t>
      </w:r>
      <w:r w:rsidR="00E1295E">
        <w:t>spausdintuvai</w:t>
      </w:r>
      <w:r w:rsidR="00E5509C">
        <w:t xml:space="preserve">. Ši išmanioji technologija į kosmosą buvo išsiųsta 2014 m. ir išspausdino </w:t>
      </w:r>
      <w:r w:rsidR="000D772A">
        <w:t xml:space="preserve">dalį savęs – </w:t>
      </w:r>
      <w:r w:rsidR="00E5509C">
        <w:t>pirmąjį objektą</w:t>
      </w:r>
      <w:r w:rsidR="000D772A">
        <w:t xml:space="preserve">, kuris buvo dalis pačio 3D </w:t>
      </w:r>
      <w:r w:rsidR="00E1295E">
        <w:t>spausdintuvo</w:t>
      </w:r>
      <w:r w:rsidR="000D772A">
        <w:t xml:space="preserve">. Tai įrodė, kad 3D </w:t>
      </w:r>
      <w:r w:rsidR="00E1295E">
        <w:t>spausdintuvai</w:t>
      </w:r>
      <w:r w:rsidR="000D772A">
        <w:t xml:space="preserve"> gali vykdyti tam tikras funkcija</w:t>
      </w:r>
      <w:r w:rsidR="009E2C0C">
        <w:t>s</w:t>
      </w:r>
      <w:r w:rsidR="000D772A">
        <w:t xml:space="preserve"> kosmose ir nuo tada ji</w:t>
      </w:r>
      <w:r w:rsidR="00177830">
        <w:t>e</w:t>
      </w:r>
      <w:r w:rsidR="000D772A">
        <w:t xml:space="preserve"> buvo tobulinam</w:t>
      </w:r>
      <w:r w:rsidR="009E2C0C">
        <w:t>i</w:t>
      </w:r>
      <w:r w:rsidR="000D772A">
        <w:t>, kad</w:t>
      </w:r>
      <w:r w:rsidR="00304835">
        <w:t>,</w:t>
      </w:r>
      <w:r w:rsidR="000D772A">
        <w:t xml:space="preserve"> pasitelkus šią išmaniąją technologiją</w:t>
      </w:r>
      <w:r w:rsidR="00304835">
        <w:t>,</w:t>
      </w:r>
      <w:r w:rsidR="000D772A">
        <w:t xml:space="preserve"> būtų galima pasiekti pažangos kosminiuose tyrinėjimuose. Šiais laikais 3D </w:t>
      </w:r>
      <w:r w:rsidR="00E1295E">
        <w:t>spausdintuv</w:t>
      </w:r>
      <w:r w:rsidR="00495E0C">
        <w:t>ų</w:t>
      </w:r>
      <w:r w:rsidR="000D772A">
        <w:t xml:space="preserve"> pagalba kosmonautams yra teikiama praktiškesnė ir efektyvesnė medicininė pagalba: gaminam</w:t>
      </w:r>
      <w:r w:rsidR="00405F69">
        <w:t>i ir taisom</w:t>
      </w:r>
      <w:r w:rsidR="00A80BFD">
        <w:t>i</w:t>
      </w:r>
      <w:r w:rsidR="000D772A">
        <w:t xml:space="preserve"> medicinin</w:t>
      </w:r>
      <w:r w:rsidR="00405F69">
        <w:t>iai</w:t>
      </w:r>
      <w:r w:rsidR="000D772A">
        <w:t xml:space="preserve"> </w:t>
      </w:r>
      <w:r w:rsidR="00405F69">
        <w:t>įrankiai, detalės</w:t>
      </w:r>
      <w:r w:rsidR="000D772A">
        <w:t>,</w:t>
      </w:r>
      <w:r w:rsidR="00405F69">
        <w:t xml:space="preserve"> kurios ne tik kainuoja, bet ir sveria mažiau. 2016 m. </w:t>
      </w:r>
      <w:r w:rsidR="00E1295E">
        <w:t>NASA</w:t>
      </w:r>
      <w:r w:rsidR="00405F69">
        <w:t xml:space="preserve"> ir ESA ėmė tyrinėti 3D </w:t>
      </w:r>
      <w:r w:rsidR="00E1295E">
        <w:t>spausdintuvo</w:t>
      </w:r>
      <w:r w:rsidR="00405F69">
        <w:t xml:space="preserve"> galimybes</w:t>
      </w:r>
      <w:r w:rsidR="00304835">
        <w:t>,</w:t>
      </w:r>
      <w:r w:rsidR="00405F69">
        <w:t xml:space="preserve"> susijusias su maistu, kosmoso erdvėlaivių</w:t>
      </w:r>
      <w:r w:rsidR="00A80BFD">
        <w:t xml:space="preserve"> ir kosminių kostiumų</w:t>
      </w:r>
      <w:r w:rsidR="00405F69">
        <w:t xml:space="preserve"> detalių gamyba</w:t>
      </w:r>
      <w:r w:rsidR="00A80BFD">
        <w:t xml:space="preserve">. Informaciją apie 3D </w:t>
      </w:r>
      <w:r w:rsidR="00E1295E">
        <w:t>spausdintuvo</w:t>
      </w:r>
      <w:r w:rsidR="00A80BFD">
        <w:t xml:space="preserve"> galimybes </w:t>
      </w:r>
      <w:r w:rsidR="00495E0C">
        <w:t>pateikė</w:t>
      </w:r>
      <w:r w:rsidR="00A80BFD">
        <w:t xml:space="preserve"> Julielynn</w:t>
      </w:r>
      <w:r w:rsidR="00E1295E">
        <w:t>‘as</w:t>
      </w:r>
      <w:r w:rsidR="00A80BFD">
        <w:t xml:space="preserve"> Y. Wong‘as </w:t>
      </w:r>
      <w:r w:rsidR="00A80BFD">
        <w:fldChar w:fldCharType="begin"/>
      </w:r>
      <w:r w:rsidR="00A80BFD">
        <w:instrText>ADDIN RW.CITE{{doc:6154c3b38f086e0f01b380fd Wong,JulielynnY. 2016}}</w:instrText>
      </w:r>
      <w:r w:rsidR="00A80BFD">
        <w:fldChar w:fldCharType="separate"/>
      </w:r>
      <w:r w:rsidR="00A80BFD" w:rsidRPr="00A80BFD">
        <w:rPr>
          <w:rFonts w:cs="Times New Roman"/>
          <w:bCs/>
          <w:lang w:val="en-US"/>
        </w:rPr>
        <w:t>[2]</w:t>
      </w:r>
      <w:r w:rsidR="00A80BFD">
        <w:fldChar w:fldCharType="end"/>
      </w:r>
      <w:r w:rsidR="00A80BFD">
        <w:t>. Ak</w:t>
      </w:r>
      <w:r w:rsidR="00E1295E">
        <w:t>i</w:t>
      </w:r>
      <w:r w:rsidR="00A80BFD">
        <w:t xml:space="preserve">vaizdu, kad ši išmanioji technologija </w:t>
      </w:r>
      <w:r w:rsidR="001B70AE">
        <w:t>yra svarbi kosmoso tyrinėjimų dalis, todėl ji yra tobulinama ir jos potencialas yra labai didelis.</w:t>
      </w:r>
    </w:p>
    <w:p w14:paraId="4271F3CF" w14:textId="48E053C6" w:rsidR="009C46C8" w:rsidRDefault="009C46C8" w:rsidP="00D67173">
      <w:pPr>
        <w:pStyle w:val="Style4"/>
        <w:numPr>
          <w:ilvl w:val="0"/>
          <w:numId w:val="0"/>
        </w:numPr>
        <w:jc w:val="both"/>
      </w:pPr>
      <w:r>
        <w:tab/>
      </w:r>
      <w:r w:rsidR="00027559">
        <w:t xml:space="preserve">Viena įspūdingiausių išmaniųjų technologijų šiais laikais yra robotai. </w:t>
      </w:r>
      <w:r w:rsidR="004A4A26">
        <w:t>K</w:t>
      </w:r>
      <w:r w:rsidR="00027559">
        <w:t>osmose jie yra naudojami jau nuo 1997 m., kai „Soujur“ robotas marsaeigis pirmąjį kartą NASOS buvo nuskraidintas į Marsą. Šios</w:t>
      </w:r>
      <w:r w:rsidR="007D798F">
        <w:t>e</w:t>
      </w:r>
      <w:r w:rsidR="00027559">
        <w:t xml:space="preserve"> elektros energija varomos</w:t>
      </w:r>
      <w:r w:rsidR="007D798F">
        <w:t>e</w:t>
      </w:r>
      <w:r w:rsidR="00027559">
        <w:t xml:space="preserve"> mašinos</w:t>
      </w:r>
      <w:r w:rsidR="007D798F">
        <w:t xml:space="preserve">e yra įmontuoti įvairūs moksliniai instrumentai bei foto kameros, kurių pagalba šie robotai tyrinėja raudonąją planetą </w:t>
      </w:r>
      <w:r w:rsidR="007D798F">
        <w:softHyphen/>
      </w:r>
      <w:r w:rsidR="007D798F">
        <w:softHyphen/>
      </w:r>
      <w:r w:rsidR="007D798F">
        <w:softHyphen/>
        <w:t>– Marsą: daro nuotraukas, ieško vandens šaltinių</w:t>
      </w:r>
      <w:r w:rsidR="004A4A26">
        <w:t>. Daugiau informacijos apie marsaeigio funkcijas galima rasti Karolio Kasikausko magistro baigiamajame teoriniame darbe</w:t>
      </w:r>
      <w:r w:rsidR="00497CF2">
        <w:t xml:space="preserve"> </w:t>
      </w:r>
      <w:r w:rsidR="00497CF2">
        <w:fldChar w:fldCharType="begin"/>
      </w:r>
      <w:r w:rsidR="00497CF2">
        <w:instrText>ADDIN RW.CITE{{doc:6158632f8f08fb6ba45b9945 Kasikauskas,Karolis 2019}}</w:instrText>
      </w:r>
      <w:r w:rsidR="00497CF2">
        <w:fldChar w:fldCharType="separate"/>
      </w:r>
      <w:r w:rsidR="00497CF2" w:rsidRPr="00497CF2">
        <w:rPr>
          <w:rFonts w:cs="Times New Roman"/>
          <w:bCs/>
          <w:lang w:val="en-US"/>
        </w:rPr>
        <w:t>[3]</w:t>
      </w:r>
      <w:r w:rsidR="00497CF2">
        <w:fldChar w:fldCharType="end"/>
      </w:r>
      <w:r w:rsidR="007D798F">
        <w:t xml:space="preserve">. </w:t>
      </w:r>
      <w:r w:rsidR="0059019B">
        <w:t>Pati k</w:t>
      </w:r>
      <w:r w:rsidR="007D798F">
        <w:t xml:space="preserve">elionė iki Marso planetos </w:t>
      </w:r>
      <w:r w:rsidR="004A4A26">
        <w:t>žmogui yra labai sudėtinga</w:t>
      </w:r>
      <w:r w:rsidR="0059019B">
        <w:t xml:space="preserve"> ir nepraktiška: ji užtruktų ilgai, skrydis daug kainuotų, todėl sugrįžti atgal į Žemę būtų beveik neįmanoma</w:t>
      </w:r>
      <w:r w:rsidR="00414A20">
        <w:t xml:space="preserve"> –</w:t>
      </w:r>
      <w:r w:rsidR="00982D26">
        <w:t xml:space="preserve"> </w:t>
      </w:r>
      <w:r w:rsidR="00414A20">
        <w:t>d</w:t>
      </w:r>
      <w:r w:rsidR="00982D26">
        <w:t>ar 2010 m. buvo svarstoma kelių šimtų žmonių kelionė į Mars</w:t>
      </w:r>
      <w:r w:rsidR="003223DF">
        <w:t>ą, tačiau be galimybės sugrįžti</w:t>
      </w:r>
      <w:r w:rsidR="00414A20">
        <w:t xml:space="preserve"> </w:t>
      </w:r>
      <w:r w:rsidR="0048029F">
        <w:fldChar w:fldCharType="begin"/>
      </w:r>
      <w:r w:rsidR="0048029F">
        <w:instrText>ADDIN RW.CITE{{doc:615877ac8f08fb6ba45b9a8b Calverd,Alan 2010}}</w:instrText>
      </w:r>
      <w:r w:rsidR="0048029F">
        <w:fldChar w:fldCharType="separate"/>
      </w:r>
      <w:r w:rsidR="00497CF2" w:rsidRPr="00497CF2">
        <w:rPr>
          <w:rFonts w:cs="Times New Roman"/>
          <w:bCs/>
          <w:lang w:val="en-US"/>
        </w:rPr>
        <w:t>[4]</w:t>
      </w:r>
      <w:r w:rsidR="0048029F">
        <w:fldChar w:fldCharType="end"/>
      </w:r>
      <w:r w:rsidR="003223DF">
        <w:t>.</w:t>
      </w:r>
      <w:r w:rsidR="00982D26">
        <w:t xml:space="preserve"> </w:t>
      </w:r>
      <w:r w:rsidR="0059019B">
        <w:t xml:space="preserve"> Būtent dėl praktiškumo ir visapusės naudos kosminiuose tyrinėjimuose yra naudojami robotai, kurie gali atlaikyti ilgą kelionę į kitą planetą bei pasiekti puikių rezultatų.</w:t>
      </w:r>
    </w:p>
    <w:p w14:paraId="3AAEDDA4" w14:textId="59E1D614" w:rsidR="0048029F" w:rsidRDefault="0048029F" w:rsidP="00D67173">
      <w:pPr>
        <w:pStyle w:val="Style4"/>
        <w:numPr>
          <w:ilvl w:val="0"/>
          <w:numId w:val="0"/>
        </w:numPr>
        <w:jc w:val="both"/>
      </w:pPr>
      <w:r>
        <w:tab/>
        <w:t>Apibendrinant galima teigti, kad žmogus ieško kuo praktiške</w:t>
      </w:r>
      <w:r w:rsidR="00E1295E">
        <w:t>s</w:t>
      </w:r>
      <w:r>
        <w:t xml:space="preserve">nių ir naudingesnių </w:t>
      </w:r>
      <w:r w:rsidR="008D39C3">
        <w:t>būdų</w:t>
      </w:r>
      <w:r w:rsidR="00495E0C">
        <w:t xml:space="preserve">, kurie padėtų </w:t>
      </w:r>
      <w:r w:rsidR="00CE52BB">
        <w:t>pažinti kosmoso platybes</w:t>
      </w:r>
      <w:r>
        <w:t>. Toki</w:t>
      </w:r>
      <w:r w:rsidR="008D39C3">
        <w:t>a</w:t>
      </w:r>
      <w:r>
        <w:t xml:space="preserve"> išmanio</w:t>
      </w:r>
      <w:r w:rsidR="008D39C3">
        <w:t>ji</w:t>
      </w:r>
      <w:r>
        <w:t xml:space="preserve"> technologij</w:t>
      </w:r>
      <w:r w:rsidR="008D39C3">
        <w:t>a</w:t>
      </w:r>
      <w:r>
        <w:t xml:space="preserve">, kaip 3D </w:t>
      </w:r>
      <w:r w:rsidR="00E1295E">
        <w:t>spausdintuvas</w:t>
      </w:r>
      <w:r>
        <w:t xml:space="preserve"> nuolatos tobulėja, leidžia suma</w:t>
      </w:r>
      <w:r w:rsidRPr="00177830">
        <w:t>žinti</w:t>
      </w:r>
      <w:r>
        <w:t xml:space="preserve"> išlaidas</w:t>
      </w:r>
      <w:r w:rsidR="008D39C3">
        <w:t xml:space="preserve"> ir</w:t>
      </w:r>
      <w:r>
        <w:t xml:space="preserve"> pagerinti kosmonautų </w:t>
      </w:r>
      <w:r w:rsidR="008D39C3">
        <w:t xml:space="preserve">fizinę </w:t>
      </w:r>
      <w:r>
        <w:t>b</w:t>
      </w:r>
      <w:r w:rsidR="00E1295E">
        <w:t>ū</w:t>
      </w:r>
      <w:r>
        <w:t>klę</w:t>
      </w:r>
      <w:r w:rsidR="008D39C3">
        <w:t>, o pasitelkiami robotai</w:t>
      </w:r>
      <w:r w:rsidR="00304835">
        <w:t>,</w:t>
      </w:r>
      <w:r w:rsidR="008D39C3">
        <w:t xml:space="preserve"> kitų planetų tyrin</w:t>
      </w:r>
      <w:r w:rsidR="00E1295E">
        <w:t>ė</w:t>
      </w:r>
      <w:r w:rsidR="008D39C3">
        <w:t>jimams atlikti</w:t>
      </w:r>
      <w:r w:rsidR="00304835">
        <w:t>,</w:t>
      </w:r>
      <w:r w:rsidR="008D39C3">
        <w:t xml:space="preserve"> supaprastina šį </w:t>
      </w:r>
      <w:r w:rsidR="008D39C3" w:rsidRPr="00177830">
        <w:t>procesą, kurį būtų sudėtinga tiesiogiai atlikti žmogui.</w:t>
      </w:r>
      <w:r w:rsidR="00CE52BB" w:rsidRPr="00177830">
        <w:t xml:space="preserve"> Nors šiuolaikinių išmaniųjų technologijų naudos kasdieni</w:t>
      </w:r>
      <w:r w:rsidR="00CE52BB">
        <w:t xml:space="preserve">niame gyvenime nuginčyti neįmanoma,  kosminių atradimų sferoje jų paklausa taip pat </w:t>
      </w:r>
      <w:r w:rsidR="00CE52BB" w:rsidRPr="00177830">
        <w:t xml:space="preserve">yra </w:t>
      </w:r>
      <w:r w:rsidR="00CE52BB">
        <w:t xml:space="preserve">labai </w:t>
      </w:r>
      <w:r w:rsidR="00CE52BB" w:rsidRPr="00177830">
        <w:t>didelė</w:t>
      </w:r>
      <w:r w:rsidR="00CE52BB">
        <w:t>.</w:t>
      </w:r>
    </w:p>
    <w:p w14:paraId="3FB5EB64" w14:textId="4410EAC5" w:rsidR="00497CF2" w:rsidRDefault="00497CF2" w:rsidP="00D67173">
      <w:pPr>
        <w:pStyle w:val="Style4"/>
        <w:numPr>
          <w:ilvl w:val="0"/>
          <w:numId w:val="0"/>
        </w:numPr>
        <w:jc w:val="both"/>
      </w:pPr>
    </w:p>
    <w:p w14:paraId="580B641A" w14:textId="77777777" w:rsidR="00497CF2" w:rsidRDefault="00497CF2">
      <w:pPr>
        <w:spacing w:after="160" w:line="259" w:lineRule="auto"/>
        <w:jc w:val="left"/>
        <w:rPr>
          <w:rFonts w:cstheme="minorHAnsi"/>
          <w:iCs/>
          <w:noProof/>
          <w:szCs w:val="20"/>
        </w:rPr>
      </w:pPr>
      <w:r>
        <w:br w:type="page"/>
      </w:r>
    </w:p>
    <w:p w14:paraId="731D3F43" w14:textId="7023B584" w:rsidR="00497CF2" w:rsidRDefault="00497CF2" w:rsidP="00497CF2">
      <w:pPr>
        <w:pStyle w:val="Style4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lastRenderedPageBreak/>
        <w:t>Literatūros sąrašas</w:t>
      </w:r>
    </w:p>
    <w:p w14:paraId="24F76F9B" w14:textId="77777777" w:rsidR="00497CF2" w:rsidRPr="00497CF2" w:rsidRDefault="00497CF2" w:rsidP="00497CF2">
      <w:pPr>
        <w:pStyle w:val="Style4"/>
        <w:numPr>
          <w:ilvl w:val="0"/>
          <w:numId w:val="0"/>
        </w:numPr>
        <w:rPr>
          <w:b/>
          <w:bCs/>
        </w:rPr>
      </w:pPr>
    </w:p>
    <w:p w14:paraId="3917DB28" w14:textId="0A8C8493" w:rsidR="00497CF2" w:rsidRPr="00497CF2" w:rsidRDefault="00497CF2" w:rsidP="00497CF2">
      <w:pPr>
        <w:pStyle w:val="NormalWeb"/>
      </w:pPr>
      <w:r>
        <w:fldChar w:fldCharType="begin"/>
      </w:r>
      <w:r>
        <w:instrText>ADDIN RW.BIB</w:instrText>
      </w:r>
      <w:r>
        <w:fldChar w:fldCharType="separate"/>
      </w:r>
      <w:r w:rsidRPr="00497CF2">
        <w:t>1. N. ADMINISTRATOR.</w:t>
      </w:r>
      <w:r w:rsidRPr="00497CF2">
        <w:rPr>
          <w:i/>
          <w:iCs/>
        </w:rPr>
        <w:t xml:space="preserve"> July 20, 1969: One Giant Leap for Mankind. </w:t>
      </w:r>
      <w:r w:rsidRPr="00497CF2">
        <w:t>Brian Dunbar. -02-19T16:24-05:00, 2015 [viewed Sep 29, 2021]. Available from:</w:t>
      </w:r>
      <w:hyperlink r:id="rId19" w:tgtFrame="_blank" w:history="1">
        <w:r w:rsidRPr="00497CF2">
          <w:rPr>
            <w:rStyle w:val="Hyperlink"/>
          </w:rPr>
          <w:t>http://www.nasa.gov/mission_pages/apollo/apollo11.html</w:t>
        </w:r>
      </w:hyperlink>
      <w:r w:rsidRPr="00497CF2">
        <w:t>.</w:t>
      </w:r>
    </w:p>
    <w:p w14:paraId="633F6E43" w14:textId="77777777" w:rsidR="00497CF2" w:rsidRPr="00497CF2" w:rsidRDefault="00497CF2" w:rsidP="00497CF2">
      <w:pPr>
        <w:pStyle w:val="NormalWeb"/>
      </w:pPr>
      <w:r w:rsidRPr="00497CF2">
        <w:t>2. WONG, J.Y. 3D Printing Applications for Space Missions</w:t>
      </w:r>
      <w:r w:rsidRPr="00497CF2">
        <w:rPr>
          <w:i/>
          <w:iCs/>
        </w:rPr>
        <w:t>. Aerospace Medicine and Human Performance</w:t>
      </w:r>
      <w:r w:rsidRPr="00497CF2">
        <w:t>, -06-01, 2016, vol. 87, no. 6 [viewed Sep 29, 2021]. pp. 580-582 DOI 10.3357/AMHP.4633.2016.</w:t>
      </w:r>
    </w:p>
    <w:p w14:paraId="1375ED4A" w14:textId="77777777" w:rsidR="00497CF2" w:rsidRPr="00497CF2" w:rsidRDefault="00497CF2" w:rsidP="00497CF2">
      <w:pPr>
        <w:pStyle w:val="NormalWeb"/>
      </w:pPr>
      <w:r w:rsidRPr="00497CF2">
        <w:t>3. KASIKAUSKAS, K.</w:t>
      </w:r>
      <w:r w:rsidRPr="00497CF2">
        <w:rPr>
          <w:i/>
          <w:iCs/>
        </w:rPr>
        <w:t xml:space="preserve"> Automatizuoto Roboto Dizaino Pritaikomumas Marso Paviršiaus Ir Ekstremalių Žemės Taškų Tyrimams; Automatizuoto Roboto Dizaino Pritaikomumas Marso Paviršiaus Tyrimams: Magistro Darbas. </w:t>
      </w:r>
      <w:r w:rsidRPr="00497CF2">
        <w:t>Vilnius: Vilniaus dailės akademija. Prieiga per eLABa – nacionalinė Lietuvos akademinė elektroninė biblioteka, 2019.</w:t>
      </w:r>
    </w:p>
    <w:p w14:paraId="2E1CE768" w14:textId="04D15EBD" w:rsidR="00497CF2" w:rsidRPr="00497CF2" w:rsidRDefault="00497CF2" w:rsidP="00497CF2">
      <w:pPr>
        <w:pStyle w:val="NormalWeb"/>
      </w:pPr>
      <w:r w:rsidRPr="00497CF2">
        <w:t>4. CALVERD, A. Mars – the One-Way Trip of a Lifetime?</w:t>
      </w:r>
      <w:r w:rsidRPr="00497CF2">
        <w:rPr>
          <w:i/>
          <w:iCs/>
        </w:rPr>
        <w:t>. Physics World</w:t>
      </w:r>
      <w:r w:rsidRPr="00497CF2">
        <w:t xml:space="preserve">, June, 2010, vol. 23, no. 06 [viewed Oct 2, 2021]. pp. 21–21. Available from: </w:t>
      </w:r>
      <w:hyperlink r:id="rId20" w:tgtFrame="_blank" w:history="1">
        <w:r w:rsidRPr="00497CF2">
          <w:rPr>
            <w:rStyle w:val="Hyperlink"/>
          </w:rPr>
          <w:t>https://doi.org/10.1088/2058-7058/23/06/30</w:t>
        </w:r>
      </w:hyperlink>
      <w:r w:rsidRPr="00497CF2">
        <w:t xml:space="preserve"> ISSN 2058-7058. DOI 10.1088/2058-7058/23/06/30.</w:t>
      </w:r>
    </w:p>
    <w:p w14:paraId="5AA89DF1" w14:textId="4BC6B1E0" w:rsidR="00C226AC" w:rsidRDefault="00497CF2" w:rsidP="00497CF2">
      <w:r w:rsidRPr="00497CF2">
        <w:rPr>
          <w:rFonts w:eastAsia="Times New Roman"/>
        </w:rPr>
        <w:t> </w:t>
      </w:r>
      <w:r>
        <w:fldChar w:fldCharType="end"/>
      </w:r>
      <w:r w:rsidR="00C226AC">
        <w:tab/>
      </w:r>
    </w:p>
    <w:p w14:paraId="42B21285" w14:textId="447D5EF8" w:rsidR="001B70AE" w:rsidRDefault="001B70AE" w:rsidP="00D67173">
      <w:pPr>
        <w:pStyle w:val="Style4"/>
        <w:numPr>
          <w:ilvl w:val="0"/>
          <w:numId w:val="0"/>
        </w:numPr>
        <w:jc w:val="both"/>
      </w:pPr>
      <w:r>
        <w:tab/>
      </w:r>
    </w:p>
    <w:sectPr w:rsidR="001B70AE" w:rsidSect="00497CF2">
      <w:footerReference w:type="default" r:id="rId21"/>
      <w:footerReference w:type="first" r:id="rId22"/>
      <w:pgSz w:w="11906" w:h="16838" w:code="9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2726" w14:textId="77777777" w:rsidR="00C62EC1" w:rsidRDefault="00C62EC1" w:rsidP="00703F96">
      <w:pPr>
        <w:spacing w:line="240" w:lineRule="auto"/>
      </w:pPr>
      <w:r>
        <w:separator/>
      </w:r>
    </w:p>
    <w:p w14:paraId="4DAFDDC1" w14:textId="77777777" w:rsidR="00C62EC1" w:rsidRDefault="00C62EC1"/>
    <w:p w14:paraId="6EDB261A" w14:textId="77777777" w:rsidR="00C62EC1" w:rsidRDefault="00C62EC1"/>
    <w:p w14:paraId="6851B059" w14:textId="77777777" w:rsidR="00C62EC1" w:rsidRDefault="00C62EC1"/>
  </w:endnote>
  <w:endnote w:type="continuationSeparator" w:id="0">
    <w:p w14:paraId="625ED4E4" w14:textId="77777777" w:rsidR="00C62EC1" w:rsidRDefault="00C62EC1" w:rsidP="00703F96">
      <w:pPr>
        <w:spacing w:line="240" w:lineRule="auto"/>
      </w:pPr>
      <w:r>
        <w:continuationSeparator/>
      </w:r>
    </w:p>
    <w:p w14:paraId="6B1A0ECF" w14:textId="77777777" w:rsidR="00C62EC1" w:rsidRDefault="00C62EC1"/>
    <w:p w14:paraId="61B70F30" w14:textId="77777777" w:rsidR="00C62EC1" w:rsidRDefault="00C62EC1"/>
    <w:p w14:paraId="46CE852B" w14:textId="77777777" w:rsidR="00C62EC1" w:rsidRDefault="00C62EC1"/>
  </w:endnote>
  <w:endnote w:type="continuationNotice" w:id="1">
    <w:p w14:paraId="1C772B90" w14:textId="77777777" w:rsidR="00C62EC1" w:rsidRDefault="00C62EC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C399" w14:textId="77777777" w:rsidR="00497CF2" w:rsidRDefault="00497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579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0DB94" w14:textId="3F6EF1BE" w:rsidR="00497CF2" w:rsidRDefault="00497C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A5E93" w14:textId="77777777" w:rsidR="00497CF2" w:rsidRDefault="00497C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E6B50" w14:textId="77777777" w:rsidR="00497CF2" w:rsidRDefault="00497C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5E2FFDB1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D6232" w14:textId="77777777" w:rsidR="00C62EC1" w:rsidRDefault="00C62EC1" w:rsidP="00703F96">
      <w:pPr>
        <w:spacing w:line="240" w:lineRule="auto"/>
      </w:pPr>
      <w:r>
        <w:separator/>
      </w:r>
    </w:p>
  </w:footnote>
  <w:footnote w:type="continuationSeparator" w:id="0">
    <w:p w14:paraId="6167C408" w14:textId="77777777" w:rsidR="00C62EC1" w:rsidRDefault="00C62EC1" w:rsidP="00703F96">
      <w:pPr>
        <w:spacing w:line="240" w:lineRule="auto"/>
      </w:pPr>
      <w:r>
        <w:continuationSeparator/>
      </w:r>
    </w:p>
    <w:p w14:paraId="64D8434A" w14:textId="77777777" w:rsidR="00C62EC1" w:rsidRDefault="00C62EC1"/>
    <w:p w14:paraId="579A6CA9" w14:textId="77777777" w:rsidR="00C62EC1" w:rsidRDefault="00C62EC1"/>
    <w:p w14:paraId="5A47761F" w14:textId="77777777" w:rsidR="00C62EC1" w:rsidRDefault="00C62EC1"/>
  </w:footnote>
  <w:footnote w:type="continuationNotice" w:id="1">
    <w:p w14:paraId="37AA9E2E" w14:textId="77777777" w:rsidR="00C62EC1" w:rsidRDefault="00C62EC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3867" w14:textId="77777777" w:rsidR="00497CF2" w:rsidRDefault="00497C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083" w14:textId="77777777" w:rsidR="00497CF2" w:rsidRDefault="00497C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3E7A" w14:textId="77777777" w:rsidR="00497CF2" w:rsidRDefault="00497C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27559"/>
    <w:rsid w:val="00030E88"/>
    <w:rsid w:val="000361E8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86029"/>
    <w:rsid w:val="00087B46"/>
    <w:rsid w:val="000B57CF"/>
    <w:rsid w:val="000C0F8A"/>
    <w:rsid w:val="000C1C2C"/>
    <w:rsid w:val="000C7CA8"/>
    <w:rsid w:val="000D01FD"/>
    <w:rsid w:val="000D42B9"/>
    <w:rsid w:val="000D4DCE"/>
    <w:rsid w:val="000D772A"/>
    <w:rsid w:val="000E0BB5"/>
    <w:rsid w:val="000E1602"/>
    <w:rsid w:val="000E3E51"/>
    <w:rsid w:val="000E7B0D"/>
    <w:rsid w:val="000E7C43"/>
    <w:rsid w:val="000F4B18"/>
    <w:rsid w:val="000F4E53"/>
    <w:rsid w:val="0010211A"/>
    <w:rsid w:val="001027D4"/>
    <w:rsid w:val="00112DF8"/>
    <w:rsid w:val="00113318"/>
    <w:rsid w:val="001148B6"/>
    <w:rsid w:val="00115D50"/>
    <w:rsid w:val="00125CEC"/>
    <w:rsid w:val="00132552"/>
    <w:rsid w:val="00132D76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77830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70AE"/>
    <w:rsid w:val="001B7286"/>
    <w:rsid w:val="001C0C97"/>
    <w:rsid w:val="001C13A6"/>
    <w:rsid w:val="001C6670"/>
    <w:rsid w:val="001D32A9"/>
    <w:rsid w:val="001E0873"/>
    <w:rsid w:val="001E128D"/>
    <w:rsid w:val="001E593D"/>
    <w:rsid w:val="001F0366"/>
    <w:rsid w:val="001F09D6"/>
    <w:rsid w:val="001F0CED"/>
    <w:rsid w:val="001F2F12"/>
    <w:rsid w:val="001F73A9"/>
    <w:rsid w:val="001F7522"/>
    <w:rsid w:val="00200062"/>
    <w:rsid w:val="002141C1"/>
    <w:rsid w:val="00214BB1"/>
    <w:rsid w:val="00225C72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A304D"/>
    <w:rsid w:val="002A47DD"/>
    <w:rsid w:val="002A6CEF"/>
    <w:rsid w:val="002B3F9D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304835"/>
    <w:rsid w:val="00307424"/>
    <w:rsid w:val="00313D9D"/>
    <w:rsid w:val="00317DCA"/>
    <w:rsid w:val="003223DF"/>
    <w:rsid w:val="00323A2C"/>
    <w:rsid w:val="003377D0"/>
    <w:rsid w:val="003404BA"/>
    <w:rsid w:val="00341DA5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F124A"/>
    <w:rsid w:val="003F2A63"/>
    <w:rsid w:val="003F3A2B"/>
    <w:rsid w:val="003F4427"/>
    <w:rsid w:val="00400547"/>
    <w:rsid w:val="00400BE6"/>
    <w:rsid w:val="00401D60"/>
    <w:rsid w:val="00405F69"/>
    <w:rsid w:val="00407982"/>
    <w:rsid w:val="00410D6E"/>
    <w:rsid w:val="00412609"/>
    <w:rsid w:val="004136BC"/>
    <w:rsid w:val="00413A6C"/>
    <w:rsid w:val="00413DA3"/>
    <w:rsid w:val="00414A20"/>
    <w:rsid w:val="004217B2"/>
    <w:rsid w:val="004244C8"/>
    <w:rsid w:val="00431AF3"/>
    <w:rsid w:val="0044222F"/>
    <w:rsid w:val="00443244"/>
    <w:rsid w:val="00446C2C"/>
    <w:rsid w:val="004470C0"/>
    <w:rsid w:val="00460611"/>
    <w:rsid w:val="004607AE"/>
    <w:rsid w:val="0046115B"/>
    <w:rsid w:val="004779C8"/>
    <w:rsid w:val="00477D85"/>
    <w:rsid w:val="0048029F"/>
    <w:rsid w:val="004840CA"/>
    <w:rsid w:val="00487600"/>
    <w:rsid w:val="00493229"/>
    <w:rsid w:val="00495E0C"/>
    <w:rsid w:val="00496B61"/>
    <w:rsid w:val="00497CF2"/>
    <w:rsid w:val="00497F53"/>
    <w:rsid w:val="004A2A93"/>
    <w:rsid w:val="004A4A26"/>
    <w:rsid w:val="004A689F"/>
    <w:rsid w:val="004B177B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3A27"/>
    <w:rsid w:val="004F42C2"/>
    <w:rsid w:val="00505F9D"/>
    <w:rsid w:val="00512692"/>
    <w:rsid w:val="00523018"/>
    <w:rsid w:val="00524AF2"/>
    <w:rsid w:val="005273A1"/>
    <w:rsid w:val="0053476D"/>
    <w:rsid w:val="005347EE"/>
    <w:rsid w:val="00535496"/>
    <w:rsid w:val="00540D21"/>
    <w:rsid w:val="00542BB1"/>
    <w:rsid w:val="00550434"/>
    <w:rsid w:val="005554CA"/>
    <w:rsid w:val="00567FC5"/>
    <w:rsid w:val="0058403C"/>
    <w:rsid w:val="0059019B"/>
    <w:rsid w:val="00594767"/>
    <w:rsid w:val="005A554E"/>
    <w:rsid w:val="005A6221"/>
    <w:rsid w:val="005A669C"/>
    <w:rsid w:val="005B0181"/>
    <w:rsid w:val="005B2C4A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736C"/>
    <w:rsid w:val="006D12C5"/>
    <w:rsid w:val="006E1E1C"/>
    <w:rsid w:val="006E7FD1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53762"/>
    <w:rsid w:val="00760C19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B7F"/>
    <w:rsid w:val="007C2EA7"/>
    <w:rsid w:val="007D798F"/>
    <w:rsid w:val="007E056D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2D4F"/>
    <w:rsid w:val="008760EA"/>
    <w:rsid w:val="00881DBB"/>
    <w:rsid w:val="00883BFC"/>
    <w:rsid w:val="008912AB"/>
    <w:rsid w:val="00897DD5"/>
    <w:rsid w:val="008A4790"/>
    <w:rsid w:val="008A76DE"/>
    <w:rsid w:val="008B2712"/>
    <w:rsid w:val="008C1998"/>
    <w:rsid w:val="008D2B68"/>
    <w:rsid w:val="008D39C3"/>
    <w:rsid w:val="008E2422"/>
    <w:rsid w:val="008E397A"/>
    <w:rsid w:val="008E6F79"/>
    <w:rsid w:val="008F247E"/>
    <w:rsid w:val="00900666"/>
    <w:rsid w:val="0091110A"/>
    <w:rsid w:val="00927872"/>
    <w:rsid w:val="0093675D"/>
    <w:rsid w:val="0094208C"/>
    <w:rsid w:val="00944B3D"/>
    <w:rsid w:val="0094565D"/>
    <w:rsid w:val="00945752"/>
    <w:rsid w:val="009478E5"/>
    <w:rsid w:val="0095011D"/>
    <w:rsid w:val="00950FC3"/>
    <w:rsid w:val="009626F5"/>
    <w:rsid w:val="009722C3"/>
    <w:rsid w:val="00976713"/>
    <w:rsid w:val="00982D26"/>
    <w:rsid w:val="00995449"/>
    <w:rsid w:val="00995C24"/>
    <w:rsid w:val="009A1560"/>
    <w:rsid w:val="009A1791"/>
    <w:rsid w:val="009A4687"/>
    <w:rsid w:val="009C46C8"/>
    <w:rsid w:val="009C5BD2"/>
    <w:rsid w:val="009C67D1"/>
    <w:rsid w:val="009C7684"/>
    <w:rsid w:val="009E2C0C"/>
    <w:rsid w:val="009E2EEB"/>
    <w:rsid w:val="009F5254"/>
    <w:rsid w:val="009F65A4"/>
    <w:rsid w:val="009F6F81"/>
    <w:rsid w:val="00A0248C"/>
    <w:rsid w:val="00A02913"/>
    <w:rsid w:val="00A037C6"/>
    <w:rsid w:val="00A04445"/>
    <w:rsid w:val="00A1143B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80BFD"/>
    <w:rsid w:val="00A8151F"/>
    <w:rsid w:val="00A94659"/>
    <w:rsid w:val="00A94F27"/>
    <w:rsid w:val="00AA31F2"/>
    <w:rsid w:val="00AA3AAF"/>
    <w:rsid w:val="00AB463A"/>
    <w:rsid w:val="00AB72EC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2C47"/>
    <w:rsid w:val="00B74E62"/>
    <w:rsid w:val="00B8161C"/>
    <w:rsid w:val="00B84D0F"/>
    <w:rsid w:val="00B85CC9"/>
    <w:rsid w:val="00B959D2"/>
    <w:rsid w:val="00B95F05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4163"/>
    <w:rsid w:val="00C1529A"/>
    <w:rsid w:val="00C226AC"/>
    <w:rsid w:val="00C316E2"/>
    <w:rsid w:val="00C35B21"/>
    <w:rsid w:val="00C3609F"/>
    <w:rsid w:val="00C42DA0"/>
    <w:rsid w:val="00C456C3"/>
    <w:rsid w:val="00C477AB"/>
    <w:rsid w:val="00C51E0C"/>
    <w:rsid w:val="00C53805"/>
    <w:rsid w:val="00C62EC1"/>
    <w:rsid w:val="00C70580"/>
    <w:rsid w:val="00C76F67"/>
    <w:rsid w:val="00C83520"/>
    <w:rsid w:val="00C851DE"/>
    <w:rsid w:val="00C8611C"/>
    <w:rsid w:val="00C9150B"/>
    <w:rsid w:val="00C93381"/>
    <w:rsid w:val="00CA3001"/>
    <w:rsid w:val="00CC2DC4"/>
    <w:rsid w:val="00CC60B4"/>
    <w:rsid w:val="00CE1BD5"/>
    <w:rsid w:val="00CE4529"/>
    <w:rsid w:val="00CE52BB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41708"/>
    <w:rsid w:val="00D47491"/>
    <w:rsid w:val="00D47D35"/>
    <w:rsid w:val="00D565EA"/>
    <w:rsid w:val="00D606B9"/>
    <w:rsid w:val="00D61CE8"/>
    <w:rsid w:val="00D64AC9"/>
    <w:rsid w:val="00D65114"/>
    <w:rsid w:val="00D67173"/>
    <w:rsid w:val="00D70E5D"/>
    <w:rsid w:val="00D90D36"/>
    <w:rsid w:val="00D92C5C"/>
    <w:rsid w:val="00DB6CB3"/>
    <w:rsid w:val="00DC2E5B"/>
    <w:rsid w:val="00DC3BB7"/>
    <w:rsid w:val="00DC754F"/>
    <w:rsid w:val="00DD4BD1"/>
    <w:rsid w:val="00DD7548"/>
    <w:rsid w:val="00DE23F3"/>
    <w:rsid w:val="00DE29B8"/>
    <w:rsid w:val="00DF7E01"/>
    <w:rsid w:val="00E0379E"/>
    <w:rsid w:val="00E07553"/>
    <w:rsid w:val="00E1021C"/>
    <w:rsid w:val="00E1295E"/>
    <w:rsid w:val="00E22928"/>
    <w:rsid w:val="00E262A4"/>
    <w:rsid w:val="00E265CA"/>
    <w:rsid w:val="00E45887"/>
    <w:rsid w:val="00E51797"/>
    <w:rsid w:val="00E5509C"/>
    <w:rsid w:val="00E5679B"/>
    <w:rsid w:val="00E56D60"/>
    <w:rsid w:val="00E63BA3"/>
    <w:rsid w:val="00E71A36"/>
    <w:rsid w:val="00E72F45"/>
    <w:rsid w:val="00E77574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0AD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177C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paragraph" w:styleId="NormalWeb">
    <w:name w:val="Normal (Web)"/>
    <w:basedOn w:val="Normal"/>
    <w:uiPriority w:val="99"/>
    <w:unhideWhenUsed/>
    <w:rsid w:val="00497CF2"/>
    <w:pPr>
      <w:spacing w:before="100" w:beforeAutospacing="1" w:after="100" w:afterAutospacing="1" w:line="240" w:lineRule="auto"/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doi.org/10.1088/2058-7058/23/06/3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www.nasa.gov/mission_pages/apollo/apollo11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C1AE05-F68D-4C1E-91E3-0176292A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Kriščiūnas Vytenis</cp:lastModifiedBy>
  <cp:revision>2</cp:revision>
  <cp:lastPrinted>2021-10-02T16:14:00Z</cp:lastPrinted>
  <dcterms:created xsi:type="dcterms:W3CDTF">2021-10-02T16:34:00Z</dcterms:created>
  <dcterms:modified xsi:type="dcterms:W3CDTF">2021-10-02T16:34:00Z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  <property fmtid="{D5CDD505-2E9C-101B-9397-08002B2CF9AE}" pid="5" name="WnCUserId">
    <vt:lpwstr>user:6142e08b8f0874378eae27f0</vt:lpwstr>
  </property>
  <property fmtid="{D5CDD505-2E9C-101B-9397-08002B2CF9AE}" pid="6" name="WnCSubscriberId">
    <vt:lpwstr>0</vt:lpwstr>
  </property>
  <property fmtid="{D5CDD505-2E9C-101B-9397-08002B2CF9AE}" pid="7" name="WnCOutputStyleId">
    <vt:lpwstr>rwuserstyle:6142e5216f780e063af882c0</vt:lpwstr>
  </property>
  <property fmtid="{D5CDD505-2E9C-101B-9397-08002B2CF9AE}" pid="8" name="RWProductId">
    <vt:lpwstr>Flow</vt:lpwstr>
  </property>
  <property fmtid="{D5CDD505-2E9C-101B-9397-08002B2CF9AE}" pid="9" name="RWProjectId">
    <vt:lpwstr>ap:6142e08b8f0874378eae27f1</vt:lpwstr>
  </property>
  <property fmtid="{D5CDD505-2E9C-101B-9397-08002B2CF9AE}" pid="10" name="WnC4Folder">
    <vt:lpwstr>Documents///IFF-1-1_Kriščiūnas_Vytenis</vt:lpwstr>
  </property>
</Properties>
</file>