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eastAsia="ja-JP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01D0A6B1" w:rsidR="00ED4F7C" w:rsidRPr="00BD7EB3" w:rsidRDefault="00BE149D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>
        <w:rPr>
          <w:rFonts w:cs="Times New Roman"/>
          <w:b/>
          <w:sz w:val="28"/>
          <w:szCs w:val="28"/>
        </w:rPr>
        <w:t>(</w:t>
      </w:r>
      <w:r w:rsidR="00DF649E">
        <w:rPr>
          <w:rFonts w:cs="Times New Roman"/>
          <w:b/>
          <w:sz w:val="28"/>
          <w:szCs w:val="28"/>
        </w:rPr>
        <w:t>Informatikos</w:t>
      </w:r>
      <w:r>
        <w:rPr>
          <w:rFonts w:cs="Times New Roman"/>
          <w:b/>
          <w:sz w:val="28"/>
          <w:szCs w:val="28"/>
        </w:rPr>
        <w:t xml:space="preserve">) </w:t>
      </w:r>
      <w:r w:rsidR="00ED4F7C" w:rsidRPr="00BD7EB3">
        <w:rPr>
          <w:rFonts w:cs="Times New Roman"/>
          <w:b/>
          <w:sz w:val="28"/>
          <w:szCs w:val="28"/>
        </w:rPr>
        <w:t xml:space="preserve"> FAKULTETAS</w:t>
      </w:r>
      <w:bookmarkEnd w:id="1"/>
    </w:p>
    <w:p w14:paraId="1B29D1C9" w14:textId="77777777" w:rsidR="00BD7EB3" w:rsidRDefault="00BD7EB3" w:rsidP="001E1CCA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Default="00BD7EB3" w:rsidP="001E1CCA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83E2E52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62073458" w14:textId="3200EDC2" w:rsidR="004961F9" w:rsidRDefault="00DF649E" w:rsidP="004961F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Vytenis Kriščiūnas</w:t>
      </w:r>
      <w:r w:rsidR="004961F9">
        <w:rPr>
          <w:rFonts w:cs="Times New Roman"/>
          <w:b/>
          <w:sz w:val="36"/>
          <w:szCs w:val="36"/>
        </w:rPr>
        <w:t xml:space="preserve">, </w:t>
      </w:r>
      <w:r>
        <w:rPr>
          <w:rFonts w:cs="Times New Roman"/>
          <w:b/>
          <w:sz w:val="36"/>
          <w:szCs w:val="36"/>
        </w:rPr>
        <w:t>IFF-1/1</w:t>
      </w:r>
    </w:p>
    <w:p w14:paraId="18156454" w14:textId="7C912C76" w:rsidR="00103402" w:rsidRPr="00871DE1" w:rsidRDefault="00DF649E" w:rsidP="004961F9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72</w:t>
      </w:r>
      <w:r w:rsidR="00103402">
        <w:rPr>
          <w:rFonts w:cs="Times New Roman"/>
          <w:b/>
          <w:sz w:val="36"/>
          <w:szCs w:val="36"/>
        </w:rPr>
        <w:t xml:space="preserve"> variantas</w:t>
      </w:r>
    </w:p>
    <w:p w14:paraId="2C79F103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8DAFECA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C8ACAB" w14:textId="1C7A123D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</w:t>
      </w:r>
      <w:r w:rsidR="00350808">
        <w:rPr>
          <w:rFonts w:cs="Times New Roman"/>
          <w:b/>
          <w:sz w:val="28"/>
          <w:szCs w:val="28"/>
        </w:rPr>
        <w:t>B</w:t>
      </w:r>
      <w:r w:rsidR="00BE149D">
        <w:rPr>
          <w:rFonts w:cs="Times New Roman"/>
          <w:b/>
          <w:sz w:val="28"/>
          <w:szCs w:val="28"/>
        </w:rPr>
        <w:t>0</w:t>
      </w:r>
      <w:r w:rsidR="00797D61">
        <w:rPr>
          <w:rFonts w:cs="Times New Roman"/>
          <w:b/>
          <w:sz w:val="28"/>
          <w:szCs w:val="28"/>
        </w:rPr>
        <w:t>03</w:t>
      </w:r>
      <w:r w:rsidRPr="00A82C08">
        <w:rPr>
          <w:rFonts w:cs="Times New Roman"/>
          <w:b/>
          <w:sz w:val="28"/>
          <w:szCs w:val="28"/>
        </w:rPr>
        <w:t xml:space="preserve"> </w:t>
      </w:r>
      <w:r w:rsidR="00BE149D">
        <w:rPr>
          <w:rFonts w:cs="Times New Roman"/>
          <w:b/>
          <w:sz w:val="28"/>
          <w:szCs w:val="28"/>
        </w:rPr>
        <w:t>Tikimybių teorij</w:t>
      </w:r>
      <w:r w:rsidR="004961F9">
        <w:rPr>
          <w:rFonts w:cs="Times New Roman"/>
          <w:b/>
          <w:sz w:val="28"/>
          <w:szCs w:val="28"/>
        </w:rPr>
        <w:t>os ir statistikos</w:t>
      </w:r>
    </w:p>
    <w:p w14:paraId="5D4A9D7D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7FE5F6" w14:textId="1AD75014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4FD1D27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5401D5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0389158" w14:textId="7CEEDBB8" w:rsidR="001E1CCA" w:rsidRDefault="00103402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2</w:t>
      </w:r>
      <w:r w:rsidR="004961F9">
        <w:rPr>
          <w:rFonts w:cs="Times New Roman"/>
          <w:b/>
          <w:sz w:val="36"/>
          <w:szCs w:val="36"/>
          <w:lang w:val="en-US"/>
        </w:rPr>
        <w:t xml:space="preserve">-ojo </w:t>
      </w:r>
      <w:proofErr w:type="spellStart"/>
      <w:r w:rsidR="004961F9">
        <w:rPr>
          <w:rFonts w:cs="Times New Roman"/>
          <w:b/>
          <w:sz w:val="36"/>
          <w:szCs w:val="36"/>
          <w:lang w:val="en-US"/>
        </w:rPr>
        <w:t>individualaus</w:t>
      </w:r>
      <w:proofErr w:type="spellEnd"/>
      <w:r w:rsidR="00455EDD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laboratorinio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darbo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ataskaita</w:t>
      </w:r>
      <w:proofErr w:type="spellEnd"/>
    </w:p>
    <w:p w14:paraId="3DB628A9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0429F22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AF3ACC0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136F90D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289539F5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43C0E14E" w14:textId="78031B1A" w:rsidR="00EC5324" w:rsidRDefault="001E1CCA" w:rsidP="00EC5324">
      <w:pPr>
        <w:spacing w:line="276" w:lineRule="auto"/>
        <w:jc w:val="center"/>
        <w:rPr>
          <w:rFonts w:cs="Times New Roman"/>
          <w:sz w:val="32"/>
          <w:szCs w:val="32"/>
        </w:rPr>
      </w:pPr>
      <w:r w:rsidRPr="001E1CCA">
        <w:rPr>
          <w:rFonts w:cs="Times New Roman"/>
          <w:sz w:val="32"/>
          <w:szCs w:val="32"/>
          <w:lang w:val="en-US"/>
        </w:rPr>
        <w:t>Kaunas</w:t>
      </w:r>
      <w:r w:rsidR="00ED4F7C" w:rsidRPr="001E1CCA">
        <w:rPr>
          <w:rFonts w:cs="Times New Roman"/>
          <w:sz w:val="32"/>
          <w:szCs w:val="32"/>
        </w:rPr>
        <w:t>, 20</w:t>
      </w:r>
      <w:r w:rsidR="00455EDD">
        <w:rPr>
          <w:rFonts w:cs="Times New Roman"/>
          <w:sz w:val="32"/>
          <w:szCs w:val="32"/>
        </w:rPr>
        <w:t>2</w:t>
      </w:r>
      <w:r w:rsidR="00DF649E">
        <w:rPr>
          <w:rFonts w:cs="Times New Roman"/>
          <w:sz w:val="32"/>
          <w:szCs w:val="32"/>
        </w:rPr>
        <w:t>2</w:t>
      </w:r>
    </w:p>
    <w:p w14:paraId="236F95BB" w14:textId="599054F6" w:rsidR="00BA213F" w:rsidRPr="00EC5324" w:rsidRDefault="0041657D" w:rsidP="00EC5324">
      <w:pPr>
        <w:spacing w:line="276" w:lineRule="auto"/>
        <w:jc w:val="center"/>
        <w:rPr>
          <w:rFonts w:cs="Times New Roman"/>
          <w:sz w:val="32"/>
          <w:szCs w:val="32"/>
        </w:rPr>
      </w:pPr>
      <w:r w:rsidRPr="00F93A53">
        <w:rPr>
          <w:rFonts w:cs="Times New Roman"/>
          <w:b/>
          <w:caps/>
          <w:szCs w:val="24"/>
        </w:rPr>
        <w:br w:type="page"/>
      </w:r>
    </w:p>
    <w:p w14:paraId="79AAC669" w14:textId="40B9EFD3" w:rsidR="001B6975" w:rsidRDefault="003B6CD3" w:rsidP="00455EDD">
      <w:pPr>
        <w:pStyle w:val="Heading1"/>
      </w:pPr>
      <w:bookmarkStart w:id="3" w:name="_Toc451885305"/>
      <w:bookmarkStart w:id="4" w:name="_Toc31217470"/>
      <w:r w:rsidRPr="005739BB">
        <w:lastRenderedPageBreak/>
        <w:t>UŽDUO</w:t>
      </w:r>
      <w:bookmarkEnd w:id="3"/>
      <w:r w:rsidR="005739BB" w:rsidRPr="005739BB">
        <w:t>TIS</w:t>
      </w:r>
      <w:bookmarkEnd w:id="4"/>
      <w:r w:rsidR="00FE0135">
        <w:t xml:space="preserve"> </w:t>
      </w:r>
    </w:p>
    <w:p w14:paraId="71C07C02" w14:textId="4D9603CB" w:rsidR="00EC5324" w:rsidRDefault="00103402" w:rsidP="00EC5324">
      <w:pPr>
        <w:pStyle w:val="Heading2"/>
      </w:pPr>
      <w:bookmarkStart w:id="5" w:name="_Toc523590214"/>
      <w:bookmarkStart w:id="6" w:name="_Toc31216935"/>
      <w:bookmarkStart w:id="7" w:name="_Toc31217473"/>
      <w:bookmarkStart w:id="8" w:name="_Toc451885308"/>
      <w:bookmarkEnd w:id="5"/>
      <w:bookmarkEnd w:id="6"/>
      <w:bookmarkEnd w:id="7"/>
      <w:r>
        <w:t xml:space="preserve">   </w:t>
      </w:r>
      <w:r w:rsidR="00EC5324">
        <w:t>R PROGRAMOS KODAS</w:t>
      </w:r>
    </w:p>
    <w:p w14:paraId="0E96B8A2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attach(</w:t>
      </w:r>
      <w:proofErr w:type="spellStart"/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duomenys</w:t>
      </w:r>
      <w:proofErr w:type="spellEnd"/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735C943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 = duomenys</w:t>
      </w:r>
      <w:r w:rsidRPr="00DF649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variantas_72_x</w:t>
      </w:r>
    </w:p>
    <w:p w14:paraId="7576E1D5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 = duomenys</w:t>
      </w:r>
      <w:r w:rsidRPr="00DF649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variantas_72_y</w:t>
      </w:r>
    </w:p>
    <w:p w14:paraId="6CC2A80E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B60EB6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#1.1</w:t>
      </w:r>
    </w:p>
    <w:p w14:paraId="1D5F05B4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#Kintamieji x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ir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y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yra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stipriai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priklausomi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,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jų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taškai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sudaro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vis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augančią</w:t>
      </w:r>
      <w:proofErr w:type="spellEnd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DF649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tiesę</w:t>
      </w:r>
      <w:proofErr w:type="spellEnd"/>
    </w:p>
    <w:p w14:paraId="616A9CF6" w14:textId="77777777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plot(</w:t>
      </w:r>
      <w:proofErr w:type="spellStart"/>
      <w:proofErr w:type="gramStart"/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x,y</w:t>
      </w:r>
      <w:proofErr w:type="spellEnd"/>
      <w:proofErr w:type="gramEnd"/>
      <w:r w:rsidRPr="00DF649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0F1C661B" w14:textId="77777777" w:rsidR="00DF649E" w:rsidRPr="00DF649E" w:rsidRDefault="00DF649E" w:rsidP="00DF649E"/>
    <w:p w14:paraId="1BB9F6FF" w14:textId="6A14735A" w:rsidR="00103402" w:rsidRPr="00B108B6" w:rsidRDefault="00103402" w:rsidP="00103402">
      <w:pPr>
        <w:pStyle w:val="Heading2"/>
        <w:numPr>
          <w:ilvl w:val="0"/>
          <w:numId w:val="0"/>
        </w:numPr>
        <w:ind w:left="720"/>
      </w:pPr>
      <w:r>
        <w:t xml:space="preserve">        </w:t>
      </w:r>
      <w:r w:rsidRPr="00B108B6">
        <w:t>REZULTATAI</w:t>
      </w:r>
      <w:r>
        <w:t xml:space="preserve"> IR IŠVADOS</w:t>
      </w:r>
    </w:p>
    <w:p w14:paraId="6900D204" w14:textId="5A4AEBDF" w:rsidR="00DF649E" w:rsidRPr="00DF649E" w:rsidRDefault="00DF649E" w:rsidP="00DF6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Kintamieji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x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ir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y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yra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stipriai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priklausomi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jų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taškai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sudaro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vis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augančią</w:t>
      </w:r>
      <w:proofErr w:type="spellEnd"/>
      <w:r w:rsidRPr="00DF649E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00DF649E">
        <w:rPr>
          <w:rFonts w:eastAsia="Times New Roman" w:cs="Times New Roman"/>
          <w:sz w:val="28"/>
          <w:szCs w:val="28"/>
          <w:lang w:val="en-US"/>
        </w:rPr>
        <w:t>tiesę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>.</w:t>
      </w:r>
    </w:p>
    <w:p w14:paraId="49E3DA26" w14:textId="77777777" w:rsidR="00AD73EC" w:rsidRDefault="00AD73EC" w:rsidP="00AD73EC">
      <w:pPr>
        <w:keepNext/>
        <w:ind w:firstLine="0"/>
      </w:pPr>
      <w:r>
        <w:tab/>
      </w:r>
      <w:r w:rsidRPr="00AD73EC">
        <w:drawing>
          <wp:inline distT="0" distB="0" distL="0" distR="0" wp14:anchorId="06A89765" wp14:editId="61F31F3B">
            <wp:extent cx="5939790" cy="4678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EA2" w14:textId="7B79C84A" w:rsidR="00AD73EC" w:rsidRPr="00AD73EC" w:rsidRDefault="00AD73EC" w:rsidP="00AD73EC">
      <w:pPr>
        <w:pStyle w:val="Caption"/>
        <w:jc w:val="center"/>
        <w:rPr>
          <w:sz w:val="24"/>
          <w:szCs w:val="24"/>
        </w:rPr>
      </w:pPr>
      <w:r w:rsidRPr="00AD73EC">
        <w:rPr>
          <w:sz w:val="24"/>
          <w:szCs w:val="24"/>
        </w:rPr>
        <w:fldChar w:fldCharType="begin"/>
      </w:r>
      <w:r w:rsidRPr="00AD73EC">
        <w:rPr>
          <w:sz w:val="24"/>
          <w:szCs w:val="24"/>
        </w:rPr>
        <w:instrText xml:space="preserve"> SEQ Pav. \* ARABIC </w:instrText>
      </w:r>
      <w:r w:rsidRPr="00AD73EC">
        <w:rPr>
          <w:sz w:val="24"/>
          <w:szCs w:val="24"/>
        </w:rPr>
        <w:fldChar w:fldCharType="separate"/>
      </w:r>
      <w:r w:rsidR="00E82395">
        <w:rPr>
          <w:noProof/>
          <w:sz w:val="24"/>
          <w:szCs w:val="24"/>
        </w:rPr>
        <w:t>1</w:t>
      </w:r>
      <w:r w:rsidRPr="00AD73EC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AD73EC">
        <w:rPr>
          <w:sz w:val="24"/>
          <w:szCs w:val="24"/>
        </w:rPr>
        <w:t>Pav. Kintamųjų x-y grafikas</w:t>
      </w:r>
    </w:p>
    <w:p w14:paraId="0D466701" w14:textId="2D84DEAA" w:rsidR="00103402" w:rsidRDefault="00103402" w:rsidP="00797D61">
      <w:pPr>
        <w:pStyle w:val="Heading2"/>
      </w:pPr>
      <w:bookmarkStart w:id="9" w:name="_Toc31217474"/>
      <w:r>
        <w:t xml:space="preserve">  R PROGRAMOS KODAS</w:t>
      </w:r>
    </w:p>
    <w:p w14:paraId="52E65AC6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#1.2</w:t>
      </w:r>
    </w:p>
    <w:p w14:paraId="6A35348B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#Labai </w:t>
      </w:r>
      <w:proofErr w:type="spellStart"/>
      <w:r>
        <w:rPr>
          <w:color w:val="888888"/>
        </w:rPr>
        <w:t>stipri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teigiama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tiesinė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koreliacija</w:t>
      </w:r>
      <w:proofErr w:type="spellEnd"/>
    </w:p>
    <w:p w14:paraId="162DB7CD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cor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x,y</w:t>
      </w:r>
      <w:proofErr w:type="spellEnd"/>
      <w:r>
        <w:rPr>
          <w:color w:val="333333"/>
        </w:rPr>
        <w:t xml:space="preserve">, method =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pearson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5D5EFC25" w14:textId="77777777" w:rsidR="00DF649E" w:rsidRPr="00DF649E" w:rsidRDefault="00DF649E" w:rsidP="00DF649E"/>
    <w:p w14:paraId="186D59B9" w14:textId="415B57CF" w:rsidR="00797D61" w:rsidRDefault="00103402" w:rsidP="00103402">
      <w:pPr>
        <w:pStyle w:val="Heading2"/>
        <w:numPr>
          <w:ilvl w:val="0"/>
          <w:numId w:val="0"/>
        </w:numPr>
        <w:ind w:left="1080"/>
      </w:pPr>
      <w:r>
        <w:lastRenderedPageBreak/>
        <w:t xml:space="preserve">  </w:t>
      </w:r>
      <w:r w:rsidR="00797D61" w:rsidRPr="00B108B6">
        <w:t>REZULTATAI</w:t>
      </w:r>
      <w:r w:rsidR="00797D61">
        <w:t xml:space="preserve"> IR IŠVADOS</w:t>
      </w:r>
      <w:bookmarkEnd w:id="9"/>
    </w:p>
    <w:p w14:paraId="6DE7809E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proofErr w:type="gramStart"/>
      <w:r>
        <w:rPr>
          <w:color w:val="333333"/>
        </w:rPr>
        <w:t>cor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x,y</w:t>
      </w:r>
      <w:proofErr w:type="spellEnd"/>
      <w:r>
        <w:rPr>
          <w:color w:val="333333"/>
        </w:rPr>
        <w:t xml:space="preserve">, method =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pearson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6844729E" w14:textId="3230A50C" w:rsidR="00D21DFB" w:rsidRDefault="00D21DFB" w:rsidP="00D21DFB">
      <w:pPr>
        <w:pStyle w:val="HTMLPreformatted"/>
        <w:spacing w:line="244" w:lineRule="atLeast"/>
        <w:rPr>
          <w:b/>
          <w:bCs/>
          <w:color w:val="6600EE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0.9898373</w:t>
      </w:r>
    </w:p>
    <w:p w14:paraId="0F38952E" w14:textId="77777777" w:rsidR="00D21DFB" w:rsidRPr="00D21DFB" w:rsidRDefault="00D21DFB" w:rsidP="00D21DFB">
      <w:pPr>
        <w:pStyle w:val="HTMLPreformatted"/>
        <w:spacing w:line="244" w:lineRule="atLeast"/>
        <w:rPr>
          <w:color w:val="333333"/>
        </w:rPr>
      </w:pPr>
    </w:p>
    <w:p w14:paraId="692DC484" w14:textId="0747A1AE" w:rsidR="00DF649E" w:rsidRDefault="00DF649E" w:rsidP="00DF649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DF649E">
        <w:rPr>
          <w:rFonts w:ascii="Times New Roman" w:hAnsi="Times New Roman" w:cs="Times New Roman"/>
          <w:sz w:val="28"/>
          <w:szCs w:val="28"/>
        </w:rPr>
        <w:t>Labai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stipri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teigiama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tiesinė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koreliacija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AC6AAA" w14:textId="77777777" w:rsidR="00DF649E" w:rsidRDefault="00DF649E" w:rsidP="00DF649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67CACA26" w14:textId="1F30B802" w:rsidR="00DF649E" w:rsidRDefault="00DF649E" w:rsidP="00DF649E">
      <w:pPr>
        <w:pStyle w:val="Heading2"/>
      </w:pPr>
      <w:r>
        <w:t xml:space="preserve">  </w:t>
      </w:r>
      <w:r>
        <w:t>R PROGRAMOS KODAS</w:t>
      </w:r>
    </w:p>
    <w:p w14:paraId="5D4EC147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#1.3</w:t>
      </w:r>
    </w:p>
    <w:p w14:paraId="31599C35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#p-value </w:t>
      </w:r>
      <w:proofErr w:type="spellStart"/>
      <w:r>
        <w:rPr>
          <w:color w:val="888888"/>
        </w:rPr>
        <w:t>reikšmė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daug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mažesnė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standartinį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reikšmingumo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lygmenį</w:t>
      </w:r>
      <w:proofErr w:type="spellEnd"/>
      <w:r>
        <w:rPr>
          <w:color w:val="888888"/>
        </w:rPr>
        <w:t xml:space="preserve"> 0.05</w:t>
      </w:r>
    </w:p>
    <w:p w14:paraId="55CA67CE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#Nulinę </w:t>
      </w:r>
      <w:proofErr w:type="spellStart"/>
      <w:r>
        <w:rPr>
          <w:color w:val="888888"/>
        </w:rPr>
        <w:t>hipotezę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Pirsono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koreliacijos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koficiantas</w:t>
      </w:r>
      <w:proofErr w:type="spellEnd"/>
      <w:r>
        <w:rPr>
          <w:color w:val="888888"/>
        </w:rPr>
        <w:t xml:space="preserve"> lygus </w:t>
      </w:r>
      <w:proofErr w:type="spellStart"/>
      <w:r>
        <w:rPr>
          <w:color w:val="888888"/>
        </w:rPr>
        <w:t>nuliui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reikėtų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atmesti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pereiti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prie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alternatyviosios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</w:p>
    <w:p w14:paraId="50FD3FC6" w14:textId="064ABDC1" w:rsidR="00DF649E" w:rsidRDefault="00DF649E" w:rsidP="00DF649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cor.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x, y)</w:t>
      </w:r>
    </w:p>
    <w:p w14:paraId="7C5E3F38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</w:p>
    <w:p w14:paraId="2B0FE95D" w14:textId="36092C6D" w:rsidR="00DF649E" w:rsidRDefault="00DF649E" w:rsidP="00DF649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65DA14BE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cor.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x, y)</w:t>
      </w:r>
    </w:p>
    <w:p w14:paraId="7A5AA76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02D5B16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Pearson</w:t>
      </w:r>
      <w:r>
        <w:rPr>
          <w:color w:val="333333"/>
          <w:shd w:val="clear" w:color="auto" w:fill="FFF0F0"/>
        </w:rPr>
        <w:t>'s product-moment correlation</w:t>
      </w:r>
    </w:p>
    <w:p w14:paraId="5B02934E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0CD9F29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data:  x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y</w:t>
      </w:r>
    </w:p>
    <w:p w14:paraId="203CD19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 = </w:t>
      </w:r>
      <w:r>
        <w:rPr>
          <w:b/>
          <w:bCs/>
          <w:color w:val="6600EE"/>
        </w:rPr>
        <w:t>219.9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998</w:t>
      </w:r>
      <w:r>
        <w:rPr>
          <w:color w:val="333333"/>
        </w:rPr>
        <w:t xml:space="preserve">, p-value &lt; </w:t>
      </w:r>
      <w:r>
        <w:rPr>
          <w:b/>
          <w:bCs/>
          <w:color w:val="6600EE"/>
        </w:rPr>
        <w:t>2.2e-16</w:t>
      </w:r>
    </w:p>
    <w:p w14:paraId="5840766D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alternative hypothesis: true correlation </w:t>
      </w:r>
      <w:r>
        <w:rPr>
          <w:b/>
          <w:bCs/>
          <w:color w:val="000000"/>
        </w:rPr>
        <w:t>is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equal to </w:t>
      </w:r>
      <w:r>
        <w:rPr>
          <w:b/>
          <w:bCs/>
          <w:color w:val="0000DD"/>
        </w:rPr>
        <w:t>0</w:t>
      </w:r>
    </w:p>
    <w:p w14:paraId="3C0C09C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00DD"/>
        </w:rPr>
        <w:t>95</w:t>
      </w:r>
      <w:r>
        <w:rPr>
          <w:color w:val="333333"/>
        </w:rPr>
        <w:t xml:space="preserve"> percent confidence interval:</w:t>
      </w:r>
    </w:p>
    <w:p w14:paraId="34DF79B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r>
        <w:rPr>
          <w:b/>
          <w:bCs/>
          <w:color w:val="6600EE"/>
        </w:rPr>
        <w:t>0.9885017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0.9910184</w:t>
      </w:r>
    </w:p>
    <w:p w14:paraId="7C4C852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sample estimates:</w:t>
      </w:r>
    </w:p>
    <w:p w14:paraId="1E9DA4D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cor</w:t>
      </w:r>
      <w:proofErr w:type="spellEnd"/>
      <w:r>
        <w:rPr>
          <w:color w:val="333333"/>
        </w:rPr>
        <w:t xml:space="preserve"> </w:t>
      </w:r>
    </w:p>
    <w:p w14:paraId="20CA1E2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600EE"/>
        </w:rPr>
        <w:t>0.9898373</w:t>
      </w:r>
      <w:r>
        <w:rPr>
          <w:color w:val="333333"/>
        </w:rPr>
        <w:t xml:space="preserve"> </w:t>
      </w:r>
    </w:p>
    <w:p w14:paraId="18FA1AA8" w14:textId="77777777" w:rsidR="00E36F9A" w:rsidRPr="00E36F9A" w:rsidRDefault="00E36F9A" w:rsidP="00E36F9A"/>
    <w:p w14:paraId="30009288" w14:textId="6212579E" w:rsidR="00DF649E" w:rsidRPr="00DF649E" w:rsidRDefault="00DF649E" w:rsidP="00DF649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F649E">
        <w:rPr>
          <w:rFonts w:ascii="Times New Roman" w:hAnsi="Times New Roman" w:cs="Times New Roman"/>
          <w:sz w:val="28"/>
          <w:szCs w:val="28"/>
        </w:rPr>
        <w:t xml:space="preserve">p-value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reikšmė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daug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mažesnė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standartinį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reikšmingumo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lygmenį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0.05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248D8" w14:textId="74B82635" w:rsidR="00DF649E" w:rsidRPr="00DF649E" w:rsidRDefault="00DF649E" w:rsidP="00DF649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DF649E">
        <w:rPr>
          <w:rFonts w:ascii="Times New Roman" w:hAnsi="Times New Roman" w:cs="Times New Roman"/>
          <w:sz w:val="28"/>
          <w:szCs w:val="28"/>
        </w:rPr>
        <w:t>Nulinę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hipotezę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kad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Pirsono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koreliacijos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koficiantas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lygus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nuliui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reikėtų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atmesti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pereiti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prie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alternatyviosios</w:t>
      </w:r>
      <w:proofErr w:type="spellEnd"/>
      <w:r w:rsidRPr="00DF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E">
        <w:rPr>
          <w:rFonts w:ascii="Times New Roman" w:hAnsi="Times New Roman" w:cs="Times New Roman"/>
          <w:sz w:val="28"/>
          <w:szCs w:val="28"/>
        </w:rPr>
        <w:t>hipotezės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E35FE7" w14:textId="77777777" w:rsidR="00DF649E" w:rsidRPr="00DF649E" w:rsidRDefault="00DF649E" w:rsidP="00DF649E"/>
    <w:p w14:paraId="2CFB5164" w14:textId="63F4D30D" w:rsidR="00A2404B" w:rsidRDefault="00DF649E" w:rsidP="00DF649E">
      <w:pPr>
        <w:pStyle w:val="Heading2"/>
      </w:pPr>
      <w:r>
        <w:t xml:space="preserve"> </w:t>
      </w:r>
      <w:r>
        <w:t>R PROGRAMOS KODAS</w:t>
      </w:r>
    </w:p>
    <w:p w14:paraId="2376D3E2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#1.4</w:t>
      </w:r>
    </w:p>
    <w:p w14:paraId="20AB5248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#Priklausomybė tarp </w:t>
      </w:r>
      <w:proofErr w:type="spellStart"/>
      <w:r>
        <w:rPr>
          <w:color w:val="888888"/>
        </w:rPr>
        <w:t>rangų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ganėtinai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didelė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tačiau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taškai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rangų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grafe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labiau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išsisklaidę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kintamųjų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grafe</w:t>
      </w:r>
      <w:proofErr w:type="spellEnd"/>
    </w:p>
    <w:p w14:paraId="67804B14" w14:textId="77777777" w:rsidR="00DF649E" w:rsidRDefault="00DF649E" w:rsidP="00DF649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plot(rank(x), rank(y))</w:t>
      </w:r>
    </w:p>
    <w:p w14:paraId="42518E50" w14:textId="73A20125" w:rsidR="00DF649E" w:rsidRDefault="00DF649E" w:rsidP="00DF649E">
      <w:r>
        <w:t xml:space="preserve"> </w:t>
      </w:r>
    </w:p>
    <w:p w14:paraId="6831C37E" w14:textId="77777777" w:rsidR="00DF649E" w:rsidRDefault="00DF649E" w:rsidP="00DF649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2912E0B4" w14:textId="3B37D127" w:rsidR="00DF649E" w:rsidRDefault="00DF649E" w:rsidP="00DF649E">
      <w:pPr>
        <w:ind w:firstLine="0"/>
        <w:rPr>
          <w:sz w:val="28"/>
          <w:szCs w:val="28"/>
        </w:rPr>
      </w:pPr>
      <w:r w:rsidRPr="00DF649E">
        <w:rPr>
          <w:sz w:val="28"/>
          <w:szCs w:val="28"/>
        </w:rPr>
        <w:t>Priklausomybė tarp rangų yra ganėtinai didelė, tačiau taškai rangų grafe yra labiau išsisklaidę nei kintamųjų grafe</w:t>
      </w:r>
      <w:r>
        <w:rPr>
          <w:sz w:val="28"/>
          <w:szCs w:val="28"/>
        </w:rPr>
        <w:t>.</w:t>
      </w:r>
    </w:p>
    <w:p w14:paraId="77B8375E" w14:textId="77777777" w:rsidR="00AD73EC" w:rsidRDefault="00AD73EC" w:rsidP="00AD73EC">
      <w:pPr>
        <w:keepNext/>
        <w:ind w:firstLine="0"/>
        <w:jc w:val="center"/>
      </w:pPr>
      <w:r w:rsidRPr="00AD73EC">
        <w:rPr>
          <w:sz w:val="28"/>
          <w:szCs w:val="28"/>
        </w:rPr>
        <w:lastRenderedPageBreak/>
        <w:drawing>
          <wp:inline distT="0" distB="0" distL="0" distR="0" wp14:anchorId="32D2231D" wp14:editId="596EDC4B">
            <wp:extent cx="4867275" cy="3856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341" cy="38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48D" w14:textId="3E5912BC" w:rsidR="00AD73EC" w:rsidRPr="00AD73EC" w:rsidRDefault="00AD73EC" w:rsidP="00AD73EC">
      <w:pPr>
        <w:pStyle w:val="Caption"/>
        <w:jc w:val="center"/>
        <w:rPr>
          <w:sz w:val="24"/>
          <w:szCs w:val="24"/>
        </w:rPr>
      </w:pPr>
      <w:r w:rsidRPr="00AD73EC">
        <w:rPr>
          <w:sz w:val="24"/>
          <w:szCs w:val="24"/>
        </w:rPr>
        <w:fldChar w:fldCharType="begin"/>
      </w:r>
      <w:r w:rsidRPr="00AD73EC">
        <w:rPr>
          <w:sz w:val="24"/>
          <w:szCs w:val="24"/>
        </w:rPr>
        <w:instrText xml:space="preserve"> SEQ Pav. \* ARABIC </w:instrText>
      </w:r>
      <w:r w:rsidRPr="00AD73EC">
        <w:rPr>
          <w:sz w:val="24"/>
          <w:szCs w:val="24"/>
        </w:rPr>
        <w:fldChar w:fldCharType="separate"/>
      </w:r>
      <w:r w:rsidR="00E82395">
        <w:rPr>
          <w:noProof/>
          <w:sz w:val="24"/>
          <w:szCs w:val="24"/>
        </w:rPr>
        <w:t>2</w:t>
      </w:r>
      <w:r w:rsidRPr="00AD73EC">
        <w:rPr>
          <w:sz w:val="24"/>
          <w:szCs w:val="24"/>
        </w:rPr>
        <w:fldChar w:fldCharType="end"/>
      </w:r>
      <w:r w:rsidRPr="00AD73EC">
        <w:rPr>
          <w:sz w:val="24"/>
          <w:szCs w:val="24"/>
        </w:rPr>
        <w:t xml:space="preserve"> Pav. Kintamųjų x-y rangų grafikas</w:t>
      </w:r>
    </w:p>
    <w:p w14:paraId="29C23438" w14:textId="77777777" w:rsidR="0070642E" w:rsidRDefault="0070642E" w:rsidP="00DF649E">
      <w:pPr>
        <w:ind w:firstLine="0"/>
        <w:rPr>
          <w:sz w:val="28"/>
          <w:szCs w:val="28"/>
        </w:rPr>
      </w:pPr>
    </w:p>
    <w:p w14:paraId="105DD178" w14:textId="0C885881" w:rsidR="00DF649E" w:rsidRDefault="00DF649E" w:rsidP="00DF649E">
      <w:pPr>
        <w:pStyle w:val="Heading2"/>
      </w:pPr>
      <w:r>
        <w:t xml:space="preserve"> </w:t>
      </w:r>
      <w:r>
        <w:t>R PROGRAMOS KODAS</w:t>
      </w:r>
    </w:p>
    <w:p w14:paraId="5B4272CE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#1.5</w:t>
      </w:r>
    </w:p>
    <w:p w14:paraId="1F3B3CAD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#Labai </w:t>
      </w:r>
      <w:proofErr w:type="spellStart"/>
      <w:r>
        <w:rPr>
          <w:color w:val="888888"/>
        </w:rPr>
        <w:t>stipri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teigiama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tiesinė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koreliacija</w:t>
      </w:r>
      <w:proofErr w:type="spellEnd"/>
    </w:p>
    <w:p w14:paraId="3E938BA5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cor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x, y, method = </w:t>
      </w:r>
      <w:r>
        <w:rPr>
          <w:color w:val="333333"/>
          <w:shd w:val="clear" w:color="auto" w:fill="FFF0F0"/>
        </w:rPr>
        <w:t>'spearman'</w:t>
      </w:r>
      <w:r>
        <w:rPr>
          <w:color w:val="333333"/>
        </w:rPr>
        <w:t>)</w:t>
      </w:r>
    </w:p>
    <w:p w14:paraId="65B7F180" w14:textId="1A5A0C75" w:rsidR="00DF649E" w:rsidRDefault="00DF649E" w:rsidP="00DF649E"/>
    <w:p w14:paraId="2AD72710" w14:textId="3913BCD8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62C25C9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proofErr w:type="gramStart"/>
      <w:r>
        <w:rPr>
          <w:color w:val="333333"/>
        </w:rPr>
        <w:t>cor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x, y, method = </w:t>
      </w:r>
      <w:r>
        <w:rPr>
          <w:color w:val="333333"/>
          <w:shd w:val="clear" w:color="auto" w:fill="FFF0F0"/>
        </w:rPr>
        <w:t>'spearman'</w:t>
      </w:r>
      <w:r>
        <w:rPr>
          <w:color w:val="333333"/>
        </w:rPr>
        <w:t>)</w:t>
      </w:r>
    </w:p>
    <w:p w14:paraId="5567AA08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0.9890307</w:t>
      </w:r>
    </w:p>
    <w:p w14:paraId="45406DFB" w14:textId="77777777" w:rsidR="00E36F9A" w:rsidRPr="00E36F9A" w:rsidRDefault="00E36F9A" w:rsidP="00E36F9A"/>
    <w:p w14:paraId="58A705A6" w14:textId="2A02A402" w:rsidR="0070642E" w:rsidRDefault="0070642E" w:rsidP="0070642E">
      <w:pPr>
        <w:ind w:firstLine="0"/>
        <w:rPr>
          <w:sz w:val="28"/>
          <w:szCs w:val="28"/>
        </w:rPr>
      </w:pPr>
      <w:r w:rsidRPr="0070642E">
        <w:rPr>
          <w:sz w:val="28"/>
          <w:szCs w:val="28"/>
        </w:rPr>
        <w:t>Labai stipri teigiama tiesinė koreliacija</w:t>
      </w:r>
      <w:r>
        <w:rPr>
          <w:sz w:val="28"/>
          <w:szCs w:val="28"/>
        </w:rPr>
        <w:t>.</w:t>
      </w:r>
    </w:p>
    <w:p w14:paraId="7BEFA25A" w14:textId="77777777" w:rsidR="0070642E" w:rsidRDefault="0070642E" w:rsidP="0070642E">
      <w:pPr>
        <w:ind w:firstLine="0"/>
        <w:rPr>
          <w:sz w:val="28"/>
          <w:szCs w:val="28"/>
        </w:rPr>
      </w:pPr>
    </w:p>
    <w:p w14:paraId="5B11B2F8" w14:textId="450D9B8C" w:rsidR="0070642E" w:rsidRDefault="0070642E" w:rsidP="0070642E">
      <w:pPr>
        <w:pStyle w:val="Heading2"/>
      </w:pPr>
      <w:r>
        <w:t xml:space="preserve"> </w:t>
      </w:r>
      <w:r>
        <w:t>R PROGRAMOS KODAS</w:t>
      </w:r>
    </w:p>
    <w:p w14:paraId="0836FD9B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#1.6</w:t>
      </w:r>
    </w:p>
    <w:p w14:paraId="40ABE9AB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#p-value </w:t>
      </w:r>
      <w:proofErr w:type="spellStart"/>
      <w:r>
        <w:rPr>
          <w:color w:val="888888"/>
        </w:rPr>
        <w:t>reikšmė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daug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mažesnė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standartinį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reikšmingumo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lygmenį</w:t>
      </w:r>
      <w:proofErr w:type="spellEnd"/>
      <w:r>
        <w:rPr>
          <w:color w:val="888888"/>
        </w:rPr>
        <w:t xml:space="preserve"> 0.05</w:t>
      </w:r>
    </w:p>
    <w:p w14:paraId="1E300E1B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#Nulinę </w:t>
      </w:r>
      <w:proofErr w:type="spellStart"/>
      <w:r>
        <w:rPr>
          <w:color w:val="888888"/>
        </w:rPr>
        <w:t>hipotezę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Spirmeno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koreliacijos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koficiantas</w:t>
      </w:r>
      <w:proofErr w:type="spellEnd"/>
      <w:r>
        <w:rPr>
          <w:color w:val="888888"/>
        </w:rPr>
        <w:t xml:space="preserve"> lygus </w:t>
      </w:r>
      <w:proofErr w:type="spellStart"/>
      <w:r>
        <w:rPr>
          <w:color w:val="888888"/>
        </w:rPr>
        <w:t>nuliui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reikėtų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atmesti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pereiti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prie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alternatyviosios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</w:p>
    <w:p w14:paraId="36151BC2" w14:textId="1685FC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cor.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x, y, method = </w:t>
      </w:r>
      <w:r>
        <w:rPr>
          <w:color w:val="333333"/>
          <w:shd w:val="clear" w:color="auto" w:fill="FFF0F0"/>
        </w:rPr>
        <w:t>'spearman'</w:t>
      </w:r>
      <w:r>
        <w:rPr>
          <w:color w:val="333333"/>
        </w:rPr>
        <w:t>)</w:t>
      </w:r>
    </w:p>
    <w:p w14:paraId="2D330F2A" w14:textId="77777777" w:rsidR="0070642E" w:rsidRPr="0070642E" w:rsidRDefault="0070642E" w:rsidP="0070642E">
      <w:pPr>
        <w:pStyle w:val="HTMLPreformatted"/>
        <w:spacing w:line="244" w:lineRule="atLeast"/>
        <w:rPr>
          <w:color w:val="333333"/>
        </w:rPr>
      </w:pPr>
    </w:p>
    <w:p w14:paraId="73C606E5" w14:textId="53150FCD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59D2EF9E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cor.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x, y, method = </w:t>
      </w:r>
      <w:r>
        <w:rPr>
          <w:color w:val="333333"/>
          <w:shd w:val="clear" w:color="auto" w:fill="FFF0F0"/>
        </w:rPr>
        <w:t>'spearman'</w:t>
      </w:r>
      <w:r>
        <w:rPr>
          <w:color w:val="333333"/>
        </w:rPr>
        <w:t>)</w:t>
      </w:r>
    </w:p>
    <w:p w14:paraId="0C3F53C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747E72F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  <w:t>Spearman</w:t>
      </w:r>
      <w:r>
        <w:rPr>
          <w:color w:val="333333"/>
          <w:shd w:val="clear" w:color="auto" w:fill="FFF0F0"/>
        </w:rPr>
        <w:t>'s rank correlation rho</w:t>
      </w:r>
    </w:p>
    <w:p w14:paraId="320CDD2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328DB56E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data:  x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y</w:t>
      </w:r>
    </w:p>
    <w:p w14:paraId="01760BA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S = </w:t>
      </w:r>
      <w:r>
        <w:rPr>
          <w:b/>
          <w:bCs/>
          <w:color w:val="0000DD"/>
        </w:rPr>
        <w:t>1828218</w:t>
      </w:r>
      <w:r>
        <w:rPr>
          <w:color w:val="333333"/>
        </w:rPr>
        <w:t xml:space="preserve">, p-value &lt; </w:t>
      </w:r>
      <w:r>
        <w:rPr>
          <w:b/>
          <w:bCs/>
          <w:color w:val="6600EE"/>
        </w:rPr>
        <w:t>2.2e-16</w:t>
      </w:r>
    </w:p>
    <w:p w14:paraId="28A93B6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alternative hypothesis: true rho </w:t>
      </w:r>
      <w:r>
        <w:rPr>
          <w:b/>
          <w:bCs/>
          <w:color w:val="000000"/>
        </w:rPr>
        <w:t>is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not</w:t>
      </w:r>
      <w:r>
        <w:rPr>
          <w:color w:val="333333"/>
        </w:rPr>
        <w:t xml:space="preserve"> equal to </w:t>
      </w:r>
      <w:r>
        <w:rPr>
          <w:b/>
          <w:bCs/>
          <w:color w:val="0000DD"/>
        </w:rPr>
        <w:t>0</w:t>
      </w:r>
    </w:p>
    <w:p w14:paraId="7F592B1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sample estimates:</w:t>
      </w:r>
    </w:p>
    <w:p w14:paraId="1AD832E5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rho </w:t>
      </w:r>
    </w:p>
    <w:p w14:paraId="73254957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600EE"/>
        </w:rPr>
        <w:t>0.9890307</w:t>
      </w:r>
      <w:r>
        <w:rPr>
          <w:color w:val="333333"/>
        </w:rPr>
        <w:t xml:space="preserve"> </w:t>
      </w:r>
    </w:p>
    <w:p w14:paraId="6A0C09F4" w14:textId="77777777" w:rsidR="00E36F9A" w:rsidRPr="00E36F9A" w:rsidRDefault="00E36F9A" w:rsidP="00E36F9A"/>
    <w:p w14:paraId="3979DC22" w14:textId="7F52CB00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70642E">
        <w:rPr>
          <w:rFonts w:ascii="Times New Roman" w:hAnsi="Times New Roman" w:cs="Times New Roman"/>
          <w:sz w:val="28"/>
          <w:szCs w:val="28"/>
        </w:rPr>
        <w:t xml:space="preserve">p-value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daug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mažesnė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standartinį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reikšmingumo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lygmenį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0.05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EC82A" w14:textId="425ABCE3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Nulinę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hipotezę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kad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Spirmeno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koreliacijos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koficiantas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lygus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nuliui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reikėtų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atmesti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pereiti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prie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alternatyviosios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hipotezės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E23B22" w14:textId="77777777" w:rsidR="0070642E" w:rsidRPr="0070642E" w:rsidRDefault="0070642E" w:rsidP="0070642E">
      <w:pPr>
        <w:ind w:firstLine="0"/>
      </w:pPr>
    </w:p>
    <w:p w14:paraId="786F9B6F" w14:textId="27AB4D98" w:rsidR="0070642E" w:rsidRPr="0070642E" w:rsidRDefault="008D364E" w:rsidP="0070642E">
      <w:pPr>
        <w:pStyle w:val="Heading1"/>
        <w:numPr>
          <w:ilvl w:val="0"/>
          <w:numId w:val="45"/>
        </w:numPr>
      </w:pPr>
      <w:bookmarkStart w:id="10" w:name="_Toc31217475"/>
      <w:bookmarkEnd w:id="8"/>
      <w:r>
        <w:t>UŽDUOTIS</w:t>
      </w:r>
      <w:r w:rsidR="00FE0135">
        <w:t>.</w:t>
      </w:r>
      <w:bookmarkEnd w:id="10"/>
    </w:p>
    <w:p w14:paraId="6F4D4C5C" w14:textId="5B817381" w:rsidR="005036EA" w:rsidRDefault="0070642E" w:rsidP="0070642E">
      <w:pPr>
        <w:pStyle w:val="Heading2"/>
      </w:pPr>
      <w:r>
        <w:t xml:space="preserve"> </w:t>
      </w:r>
      <w:r>
        <w:t>R PROGRAMOS KODAS</w:t>
      </w:r>
    </w:p>
    <w:p w14:paraId="4BB58556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 = duomenys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variantas_72_x</w:t>
      </w:r>
    </w:p>
    <w:p w14:paraId="0DC90B16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 = duomenys</w:t>
      </w:r>
      <w:r>
        <w:rPr>
          <w:color w:val="FF0000"/>
          <w:shd w:val="clear" w:color="auto" w:fill="FFAAAA"/>
        </w:rPr>
        <w:t>$</w:t>
      </w:r>
      <w:r>
        <w:rPr>
          <w:color w:val="333333"/>
        </w:rPr>
        <w:t>variantas_72_y</w:t>
      </w:r>
    </w:p>
    <w:p w14:paraId="74BB1279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</w:p>
    <w:p w14:paraId="47C090BC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#2.1</w:t>
      </w:r>
    </w:p>
    <w:p w14:paraId="417D61FA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 k = 1.622, b = 7.085, </w:t>
      </w:r>
      <w:proofErr w:type="spellStart"/>
      <w:r>
        <w:rPr>
          <w:color w:val="888888"/>
        </w:rPr>
        <w:t>lygtis</w:t>
      </w:r>
      <w:proofErr w:type="spellEnd"/>
      <w:r>
        <w:rPr>
          <w:color w:val="888888"/>
        </w:rPr>
        <w:t xml:space="preserve"> y = 1.622 * x + 7.085 </w:t>
      </w:r>
    </w:p>
    <w:p w14:paraId="022479F5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plot(</w:t>
      </w:r>
      <w:proofErr w:type="spellStart"/>
      <w:proofErr w:type="gramStart"/>
      <w:r>
        <w:rPr>
          <w:color w:val="333333"/>
        </w:rPr>
        <w:t>x,y</w:t>
      </w:r>
      <w:proofErr w:type="spellEnd"/>
      <w:proofErr w:type="gramEnd"/>
      <w:r>
        <w:rPr>
          <w:color w:val="333333"/>
        </w:rPr>
        <w:t>)</w:t>
      </w:r>
    </w:p>
    <w:p w14:paraId="4C676014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</w:t>
      </w:r>
    </w:p>
    <w:p w14:paraId="34DDC253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k = </w:t>
      </w:r>
      <w:r>
        <w:rPr>
          <w:b/>
          <w:bCs/>
          <w:color w:val="6600EE"/>
        </w:rPr>
        <w:t>1.622</w:t>
      </w:r>
      <w:r>
        <w:rPr>
          <w:color w:val="333333"/>
        </w:rPr>
        <w:t xml:space="preserve"> </w:t>
      </w:r>
    </w:p>
    <w:p w14:paraId="3A74B994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b = </w:t>
      </w:r>
      <w:r>
        <w:rPr>
          <w:b/>
          <w:bCs/>
          <w:color w:val="6600EE"/>
        </w:rPr>
        <w:t>7.085</w:t>
      </w:r>
      <w:r>
        <w:rPr>
          <w:color w:val="333333"/>
        </w:rPr>
        <w:t xml:space="preserve"> </w:t>
      </w:r>
    </w:p>
    <w:p w14:paraId="2B002AEC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lines(</w:t>
      </w:r>
      <w:proofErr w:type="gramEnd"/>
      <w:r>
        <w:rPr>
          <w:color w:val="333333"/>
        </w:rPr>
        <w:t>x, k*x +b)</w:t>
      </w:r>
    </w:p>
    <w:p w14:paraId="53EFADA9" w14:textId="77777777" w:rsidR="0070642E" w:rsidRPr="0070642E" w:rsidRDefault="0070642E" w:rsidP="0070642E"/>
    <w:p w14:paraId="4DC9AAF4" w14:textId="57C53428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227CC97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plot(</w:t>
      </w:r>
      <w:proofErr w:type="spellStart"/>
      <w:proofErr w:type="gramStart"/>
      <w:r>
        <w:rPr>
          <w:color w:val="333333"/>
        </w:rPr>
        <w:t>x,y</w:t>
      </w:r>
      <w:proofErr w:type="spellEnd"/>
      <w:proofErr w:type="gramEnd"/>
      <w:r>
        <w:rPr>
          <w:color w:val="333333"/>
        </w:rPr>
        <w:t>)</w:t>
      </w:r>
    </w:p>
    <w:p w14:paraId="28492C7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</w:t>
      </w:r>
    </w:p>
    <w:p w14:paraId="1A3B124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67398AE7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Call:</w:t>
      </w:r>
    </w:p>
    <w:p w14:paraId="2592C0F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formula = y ~ x)</w:t>
      </w:r>
    </w:p>
    <w:p w14:paraId="0A00D58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5D0BD50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Coefficients:</w:t>
      </w:r>
    </w:p>
    <w:p w14:paraId="29F7A670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(</w:t>
      </w:r>
      <w:proofErr w:type="gramStart"/>
      <w:r>
        <w:rPr>
          <w:color w:val="333333"/>
        </w:rPr>
        <w:t xml:space="preserve">Intercept)   </w:t>
      </w:r>
      <w:proofErr w:type="gramEnd"/>
      <w:r>
        <w:rPr>
          <w:color w:val="333333"/>
        </w:rPr>
        <w:t xml:space="preserve">         x  </w:t>
      </w:r>
    </w:p>
    <w:p w14:paraId="1CB8E21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6600EE"/>
        </w:rPr>
        <w:t>7.085</w:t>
      </w:r>
      <w:r>
        <w:rPr>
          <w:color w:val="333333"/>
        </w:rPr>
        <w:t xml:space="preserve">        </w:t>
      </w:r>
      <w:r>
        <w:rPr>
          <w:b/>
          <w:bCs/>
          <w:color w:val="6600EE"/>
        </w:rPr>
        <w:t>1.622</w:t>
      </w:r>
      <w:r>
        <w:rPr>
          <w:color w:val="333333"/>
        </w:rPr>
        <w:t xml:space="preserve">  </w:t>
      </w:r>
    </w:p>
    <w:p w14:paraId="7BC575A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61403CF8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k = </w:t>
      </w:r>
      <w:r>
        <w:rPr>
          <w:b/>
          <w:bCs/>
          <w:color w:val="6600EE"/>
        </w:rPr>
        <w:t>1.622</w:t>
      </w:r>
      <w:r>
        <w:rPr>
          <w:color w:val="333333"/>
        </w:rPr>
        <w:t xml:space="preserve"> </w:t>
      </w:r>
    </w:p>
    <w:p w14:paraId="786FEF1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b = </w:t>
      </w:r>
      <w:r>
        <w:rPr>
          <w:b/>
          <w:bCs/>
          <w:color w:val="6600EE"/>
        </w:rPr>
        <w:t>7.085</w:t>
      </w:r>
      <w:r>
        <w:rPr>
          <w:color w:val="333333"/>
        </w:rPr>
        <w:t xml:space="preserve"> </w:t>
      </w:r>
    </w:p>
    <w:p w14:paraId="79349FB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gramStart"/>
      <w:r>
        <w:rPr>
          <w:color w:val="333333"/>
        </w:rPr>
        <w:t>lines(</w:t>
      </w:r>
      <w:proofErr w:type="gramEnd"/>
      <w:r>
        <w:rPr>
          <w:color w:val="333333"/>
        </w:rPr>
        <w:t>x, k*x +b)</w:t>
      </w:r>
    </w:p>
    <w:p w14:paraId="436EB434" w14:textId="77777777" w:rsidR="00E36F9A" w:rsidRPr="00E36F9A" w:rsidRDefault="00E36F9A" w:rsidP="00E36F9A"/>
    <w:p w14:paraId="55324179" w14:textId="5C7C5CD8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70642E">
        <w:rPr>
          <w:rFonts w:ascii="Times New Roman" w:hAnsi="Times New Roman" w:cs="Times New Roman"/>
          <w:sz w:val="28"/>
          <w:szCs w:val="28"/>
        </w:rPr>
        <w:t xml:space="preserve">k = 1.622, b = 7.085,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lygtis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y = 1.622 * x + 7.085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505696" w14:textId="4757E926" w:rsidR="0070642E" w:rsidRDefault="0070642E" w:rsidP="0070642E">
      <w:pPr>
        <w:ind w:firstLine="0"/>
      </w:pPr>
    </w:p>
    <w:p w14:paraId="171C6DB3" w14:textId="77777777" w:rsidR="00AD73EC" w:rsidRDefault="00AD73EC" w:rsidP="00AD73EC">
      <w:pPr>
        <w:keepNext/>
        <w:ind w:firstLine="0"/>
      </w:pPr>
      <w:r w:rsidRPr="00AD73EC">
        <w:lastRenderedPageBreak/>
        <w:drawing>
          <wp:inline distT="0" distB="0" distL="0" distR="0" wp14:anchorId="037FCF43" wp14:editId="529D8BF5">
            <wp:extent cx="5939790" cy="47605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5BE" w14:textId="7E525AA4" w:rsidR="00AD73EC" w:rsidRPr="00AD73EC" w:rsidRDefault="00AD73EC" w:rsidP="00AD73EC">
      <w:pPr>
        <w:pStyle w:val="Caption"/>
        <w:jc w:val="center"/>
        <w:rPr>
          <w:sz w:val="24"/>
          <w:szCs w:val="24"/>
        </w:rPr>
      </w:pPr>
      <w:r w:rsidRPr="00AD73EC">
        <w:rPr>
          <w:sz w:val="24"/>
          <w:szCs w:val="24"/>
        </w:rPr>
        <w:fldChar w:fldCharType="begin"/>
      </w:r>
      <w:r w:rsidRPr="00AD73EC">
        <w:rPr>
          <w:sz w:val="24"/>
          <w:szCs w:val="24"/>
        </w:rPr>
        <w:instrText xml:space="preserve"> SEQ Pav. \* ARABIC </w:instrText>
      </w:r>
      <w:r w:rsidRPr="00AD73EC">
        <w:rPr>
          <w:sz w:val="24"/>
          <w:szCs w:val="24"/>
        </w:rPr>
        <w:fldChar w:fldCharType="separate"/>
      </w:r>
      <w:r w:rsidR="00E82395">
        <w:rPr>
          <w:noProof/>
          <w:sz w:val="24"/>
          <w:szCs w:val="24"/>
        </w:rPr>
        <w:t>3</w:t>
      </w:r>
      <w:r w:rsidRPr="00AD73EC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AD73EC">
        <w:rPr>
          <w:sz w:val="24"/>
          <w:szCs w:val="24"/>
        </w:rPr>
        <w:t xml:space="preserve">Pav. </w:t>
      </w:r>
      <w:proofErr w:type="spellStart"/>
      <w:r w:rsidRPr="00AD73EC">
        <w:rPr>
          <w:sz w:val="24"/>
          <w:szCs w:val="24"/>
        </w:rPr>
        <w:t>Numbrėžta</w:t>
      </w:r>
      <w:proofErr w:type="spellEnd"/>
      <w:r w:rsidRPr="00AD73EC">
        <w:rPr>
          <w:sz w:val="24"/>
          <w:szCs w:val="24"/>
        </w:rPr>
        <w:t xml:space="preserve"> regresijos lygties tiesė kintamųjų x-y grafik</w:t>
      </w:r>
      <w:r>
        <w:rPr>
          <w:sz w:val="24"/>
          <w:szCs w:val="24"/>
        </w:rPr>
        <w:t>e</w:t>
      </w:r>
    </w:p>
    <w:p w14:paraId="7D9126E1" w14:textId="452064C4" w:rsidR="00157BFC" w:rsidRDefault="0070642E" w:rsidP="0070642E">
      <w:pPr>
        <w:pStyle w:val="Heading2"/>
      </w:pPr>
      <w:r>
        <w:t xml:space="preserve"> </w:t>
      </w:r>
      <w:r>
        <w:t>R PROGRAMOS KODAS</w:t>
      </w:r>
    </w:p>
    <w:p w14:paraId="121A908B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#2.2</w:t>
      </w:r>
    </w:p>
    <w:p w14:paraId="2027F0C6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#Tikrinsiu </w:t>
      </w:r>
      <w:proofErr w:type="spellStart"/>
      <w:r>
        <w:rPr>
          <w:color w:val="888888"/>
        </w:rPr>
        <w:t>reikšmę</w:t>
      </w:r>
      <w:proofErr w:type="spellEnd"/>
      <w:r>
        <w:rPr>
          <w:color w:val="888888"/>
        </w:rPr>
        <w:t xml:space="preserve"> 10</w:t>
      </w:r>
    </w:p>
    <w:p w14:paraId="374CB253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#Gautas </w:t>
      </w:r>
      <w:proofErr w:type="spellStart"/>
      <w:r>
        <w:rPr>
          <w:color w:val="888888"/>
        </w:rPr>
        <w:t>atsakymas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iš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tiesės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lygties</w:t>
      </w:r>
      <w:proofErr w:type="spellEnd"/>
      <w:r>
        <w:rPr>
          <w:color w:val="888888"/>
        </w:rPr>
        <w:t xml:space="preserve">: 23.305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labai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panašus</w:t>
      </w:r>
      <w:proofErr w:type="spellEnd"/>
      <w:r>
        <w:rPr>
          <w:color w:val="888888"/>
        </w:rPr>
        <w:t xml:space="preserve"> į </w:t>
      </w:r>
      <w:proofErr w:type="spellStart"/>
      <w:r>
        <w:rPr>
          <w:color w:val="888888"/>
        </w:rPr>
        <w:t>spėjamą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atsakymą</w:t>
      </w:r>
      <w:proofErr w:type="spellEnd"/>
      <w:r>
        <w:rPr>
          <w:color w:val="888888"/>
        </w:rPr>
        <w:t xml:space="preserve">: 23.30998 </w:t>
      </w:r>
    </w:p>
    <w:p w14:paraId="1461DE31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yReg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=  k</w:t>
      </w:r>
      <w:proofErr w:type="gramEnd"/>
      <w:r>
        <w:rPr>
          <w:color w:val="333333"/>
        </w:rPr>
        <w:t xml:space="preserve"> *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+ b</w:t>
      </w:r>
    </w:p>
    <w:p w14:paraId="0995AE95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yReg</w:t>
      </w:r>
      <w:proofErr w:type="spellEnd"/>
    </w:p>
    <w:p w14:paraId="4E57471F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predict(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 xml:space="preserve">), </w:t>
      </w:r>
      <w:proofErr w:type="spellStart"/>
      <w:proofErr w:type="gramStart"/>
      <w:r>
        <w:rPr>
          <w:color w:val="333333"/>
        </w:rPr>
        <w:t>data.frame</w:t>
      </w:r>
      <w:proofErr w:type="spellEnd"/>
      <w:proofErr w:type="gramEnd"/>
      <w:r>
        <w:rPr>
          <w:color w:val="333333"/>
        </w:rPr>
        <w:t>(x=</w:t>
      </w:r>
      <w:r>
        <w:rPr>
          <w:b/>
          <w:bCs/>
          <w:color w:val="0000DD"/>
        </w:rPr>
        <w:t>10</w:t>
      </w:r>
      <w:r>
        <w:rPr>
          <w:color w:val="333333"/>
        </w:rPr>
        <w:t>))</w:t>
      </w:r>
    </w:p>
    <w:p w14:paraId="06C692BE" w14:textId="7B7FABF6" w:rsidR="0070642E" w:rsidRDefault="0070642E" w:rsidP="0070642E">
      <w:pPr>
        <w:ind w:firstLine="0"/>
      </w:pPr>
    </w:p>
    <w:p w14:paraId="2CE128F3" w14:textId="746B3F5C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3FD308BD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yReg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=  k</w:t>
      </w:r>
      <w:proofErr w:type="gramEnd"/>
      <w:r>
        <w:rPr>
          <w:color w:val="333333"/>
        </w:rPr>
        <w:t xml:space="preserve"> *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+ b</w:t>
      </w:r>
    </w:p>
    <w:p w14:paraId="1E030B49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yReg</w:t>
      </w:r>
      <w:proofErr w:type="spellEnd"/>
    </w:p>
    <w:p w14:paraId="75D4B41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</w:t>
      </w:r>
      <w:r>
        <w:rPr>
          <w:b/>
          <w:bCs/>
          <w:color w:val="6600EE"/>
        </w:rPr>
        <w:t>23.305</w:t>
      </w:r>
    </w:p>
    <w:p w14:paraId="7C0D44D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predict(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 xml:space="preserve">), </w:t>
      </w:r>
      <w:proofErr w:type="spellStart"/>
      <w:proofErr w:type="gramStart"/>
      <w:r>
        <w:rPr>
          <w:color w:val="333333"/>
        </w:rPr>
        <w:t>data.frame</w:t>
      </w:r>
      <w:proofErr w:type="spellEnd"/>
      <w:proofErr w:type="gramEnd"/>
      <w:r>
        <w:rPr>
          <w:color w:val="333333"/>
        </w:rPr>
        <w:t>(x=</w:t>
      </w:r>
      <w:r>
        <w:rPr>
          <w:b/>
          <w:bCs/>
          <w:color w:val="0000DD"/>
        </w:rPr>
        <w:t>10</w:t>
      </w:r>
      <w:r>
        <w:rPr>
          <w:color w:val="333333"/>
        </w:rPr>
        <w:t>))</w:t>
      </w:r>
    </w:p>
    <w:p w14:paraId="24161950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</w:p>
    <w:p w14:paraId="7ED5D0A0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6600EE"/>
        </w:rPr>
        <w:t>23.30998</w:t>
      </w:r>
      <w:r>
        <w:rPr>
          <w:color w:val="333333"/>
        </w:rPr>
        <w:t xml:space="preserve"> </w:t>
      </w:r>
    </w:p>
    <w:p w14:paraId="516AADAC" w14:textId="77777777" w:rsidR="00E36F9A" w:rsidRPr="00E36F9A" w:rsidRDefault="00E36F9A" w:rsidP="00E36F9A"/>
    <w:p w14:paraId="60F5B7B1" w14:textId="22F25CF6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Tikrinsiu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reikšmę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4F43E" w14:textId="7B74DEB7" w:rsid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Gautas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atsakymas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iš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tiesės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lygties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: 23.305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labai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panašus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į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spėjamą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atsakymą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>: 23.30998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10A84" w14:textId="504D437E" w:rsid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2C558444" w14:textId="40BD3E7D" w:rsidR="0070642E" w:rsidRPr="0070642E" w:rsidRDefault="0070642E" w:rsidP="0070642E">
      <w:pPr>
        <w:pStyle w:val="Heading2"/>
      </w:pPr>
      <w:r>
        <w:t xml:space="preserve"> </w:t>
      </w:r>
      <w:r>
        <w:t>R PROGRAMOS KODAS</w:t>
      </w:r>
    </w:p>
    <w:p w14:paraId="7071B22D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#2.3</w:t>
      </w:r>
    </w:p>
    <w:p w14:paraId="54CD6A7F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#Nurodyta p-value </w:t>
      </w:r>
      <w:proofErr w:type="spellStart"/>
      <w:r>
        <w:rPr>
          <w:color w:val="888888"/>
        </w:rPr>
        <w:t>reikšmė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daug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mažesnė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duotą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reikšmingumo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lygmenį</w:t>
      </w:r>
      <w:proofErr w:type="spellEnd"/>
      <w:r>
        <w:rPr>
          <w:color w:val="888888"/>
        </w:rPr>
        <w:t xml:space="preserve"> 0.05</w:t>
      </w:r>
    </w:p>
    <w:p w14:paraId="677B779B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#Nulinę </w:t>
      </w:r>
      <w:proofErr w:type="spellStart"/>
      <w:r>
        <w:rPr>
          <w:color w:val="888888"/>
        </w:rPr>
        <w:t>hipotezę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tiesinės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lygties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krypties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koeficientas</w:t>
      </w:r>
      <w:proofErr w:type="spellEnd"/>
      <w:r>
        <w:rPr>
          <w:color w:val="888888"/>
        </w:rPr>
        <w:t xml:space="preserve"> lygus </w:t>
      </w:r>
      <w:proofErr w:type="spellStart"/>
      <w:r>
        <w:rPr>
          <w:color w:val="888888"/>
        </w:rPr>
        <w:t>nuliui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atmentame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todėl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galime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pereiti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prie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alternatyviosios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</w:p>
    <w:p w14:paraId="06A85D9D" w14:textId="3382398A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summary(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))</w:t>
      </w:r>
    </w:p>
    <w:p w14:paraId="25E63C60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</w:p>
    <w:p w14:paraId="12B18F3F" w14:textId="71CE5425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 xml:space="preserve"> </w:t>
      </w:r>
      <w:r>
        <w:t>Rezultatai ir išvados</w:t>
      </w:r>
    </w:p>
    <w:p w14:paraId="0266F498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summary(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))</w:t>
      </w:r>
    </w:p>
    <w:p w14:paraId="42C22B49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2E035A1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Call:</w:t>
      </w:r>
    </w:p>
    <w:p w14:paraId="51A4B37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formula = y ~ x)</w:t>
      </w:r>
    </w:p>
    <w:p w14:paraId="3684FCF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26EAA1A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Residuals:</w:t>
      </w:r>
    </w:p>
    <w:p w14:paraId="12481D1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Min       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Q    Median       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Q       Max </w:t>
      </w:r>
    </w:p>
    <w:p w14:paraId="7390051E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</w:t>
      </w:r>
      <w:r>
        <w:rPr>
          <w:b/>
          <w:bCs/>
          <w:color w:val="6600EE"/>
        </w:rPr>
        <w:t>0.088418</w:t>
      </w:r>
      <w:r>
        <w:rPr>
          <w:color w:val="333333"/>
        </w:rPr>
        <w:t xml:space="preserve"> -</w:t>
      </w:r>
      <w:r>
        <w:rPr>
          <w:b/>
          <w:bCs/>
          <w:color w:val="6600EE"/>
        </w:rPr>
        <w:t>0.</w:t>
      </w:r>
      <w:proofErr w:type="gramStart"/>
      <w:r>
        <w:rPr>
          <w:b/>
          <w:bCs/>
          <w:color w:val="6600EE"/>
        </w:rPr>
        <w:t>020003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0.000416</w:t>
      </w:r>
      <w:proofErr w:type="gramEnd"/>
      <w:r>
        <w:rPr>
          <w:color w:val="333333"/>
        </w:rPr>
        <w:t xml:space="preserve">  </w:t>
      </w:r>
      <w:r>
        <w:rPr>
          <w:b/>
          <w:bCs/>
          <w:color w:val="6600EE"/>
        </w:rPr>
        <w:t>0.020053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0.086166</w:t>
      </w:r>
      <w:r>
        <w:rPr>
          <w:color w:val="333333"/>
        </w:rPr>
        <w:t xml:space="preserve"> </w:t>
      </w:r>
    </w:p>
    <w:p w14:paraId="772137F9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506D30D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Coefficients:</w:t>
      </w:r>
    </w:p>
    <w:p w14:paraId="07F7527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Estimate Std. Error t value </w:t>
      </w:r>
      <w:proofErr w:type="spellStart"/>
      <w:r>
        <w:rPr>
          <w:color w:val="333333"/>
        </w:rPr>
        <w:t>Pr</w:t>
      </w:r>
      <w:proofErr w:type="spellEnd"/>
      <w:r>
        <w:rPr>
          <w:color w:val="333333"/>
        </w:rPr>
        <w:t xml:space="preserve">(&gt;|t|)    </w:t>
      </w:r>
    </w:p>
    <w:p w14:paraId="3622849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(Intercept) </w:t>
      </w:r>
      <w:r>
        <w:rPr>
          <w:b/>
          <w:bCs/>
          <w:color w:val="6600EE"/>
        </w:rPr>
        <w:t>7.085498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0.034815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203.5</w:t>
      </w:r>
      <w:r>
        <w:rPr>
          <w:color w:val="333333"/>
        </w:rPr>
        <w:t xml:space="preserve">   &lt;</w:t>
      </w:r>
      <w:r>
        <w:rPr>
          <w:b/>
          <w:bCs/>
          <w:color w:val="6600EE"/>
        </w:rPr>
        <w:t>2e-16</w:t>
      </w:r>
      <w:r>
        <w:rPr>
          <w:color w:val="333333"/>
        </w:rPr>
        <w:t xml:space="preserve"> ***</w:t>
      </w:r>
    </w:p>
    <w:p w14:paraId="6544FF3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x           </w:t>
      </w:r>
      <w:r>
        <w:rPr>
          <w:b/>
          <w:bCs/>
          <w:color w:val="6600EE"/>
        </w:rPr>
        <w:t>1.622448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0.007378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219.9</w:t>
      </w:r>
      <w:r>
        <w:rPr>
          <w:color w:val="333333"/>
        </w:rPr>
        <w:t xml:space="preserve">   &lt;</w:t>
      </w:r>
      <w:r>
        <w:rPr>
          <w:b/>
          <w:bCs/>
          <w:color w:val="6600EE"/>
        </w:rPr>
        <w:t>2e-16</w:t>
      </w:r>
      <w:r>
        <w:rPr>
          <w:color w:val="333333"/>
        </w:rPr>
        <w:t xml:space="preserve"> ***</w:t>
      </w:r>
    </w:p>
    <w:p w14:paraId="22FF34C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---</w:t>
      </w:r>
    </w:p>
    <w:p w14:paraId="3398635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Signif</w:t>
      </w:r>
      <w:proofErr w:type="spellEnd"/>
      <w:r>
        <w:rPr>
          <w:color w:val="333333"/>
        </w:rPr>
        <w:t xml:space="preserve">. codes: 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***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0.001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0.01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0.05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0.1</w:t>
      </w:r>
      <w:r>
        <w:rPr>
          <w:color w:val="333333"/>
        </w:rPr>
        <w:t xml:space="preserve"> </w:t>
      </w:r>
      <w:proofErr w:type="gramStart"/>
      <w:r>
        <w:rPr>
          <w:color w:val="FF0000"/>
          <w:shd w:val="clear" w:color="auto" w:fill="FFAAAA"/>
        </w:rPr>
        <w:t>‘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’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</w:p>
    <w:p w14:paraId="7827475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15E976F5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Residual standard error: </w:t>
      </w:r>
      <w:r>
        <w:rPr>
          <w:b/>
          <w:bCs/>
          <w:color w:val="6600EE"/>
        </w:rPr>
        <w:t>0.03002</w:t>
      </w:r>
      <w:r>
        <w:rPr>
          <w:color w:val="333333"/>
        </w:rPr>
        <w:t xml:space="preserve"> on </w:t>
      </w:r>
      <w:r>
        <w:rPr>
          <w:b/>
          <w:bCs/>
          <w:color w:val="0000DD"/>
        </w:rPr>
        <w:t>998</w:t>
      </w:r>
      <w:r>
        <w:rPr>
          <w:color w:val="333333"/>
        </w:rPr>
        <w:t xml:space="preserve"> degrees of freedom</w:t>
      </w:r>
    </w:p>
    <w:p w14:paraId="3885431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Multiple R-squared:  </w:t>
      </w:r>
      <w:r>
        <w:rPr>
          <w:b/>
          <w:bCs/>
          <w:color w:val="6600EE"/>
        </w:rPr>
        <w:t>0.9798</w:t>
      </w:r>
      <w:r>
        <w:rPr>
          <w:color w:val="333333"/>
        </w:rPr>
        <w:t>,</w:t>
      </w:r>
      <w:r>
        <w:rPr>
          <w:color w:val="333333"/>
        </w:rPr>
        <w:tab/>
        <w:t xml:space="preserve">Adjusted R-squared:  </w:t>
      </w:r>
      <w:r>
        <w:rPr>
          <w:b/>
          <w:bCs/>
          <w:color w:val="6600EE"/>
        </w:rPr>
        <w:t>0.9798</w:t>
      </w:r>
      <w:r>
        <w:rPr>
          <w:color w:val="333333"/>
        </w:rPr>
        <w:t xml:space="preserve"> </w:t>
      </w:r>
    </w:p>
    <w:p w14:paraId="6B6B71A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F-statistic: </w:t>
      </w:r>
      <w:r>
        <w:rPr>
          <w:b/>
          <w:bCs/>
          <w:color w:val="6600EE"/>
        </w:rPr>
        <w:t>4.835e+04</w:t>
      </w:r>
      <w:r>
        <w:rPr>
          <w:color w:val="333333"/>
        </w:rPr>
        <w:t xml:space="preserve"> on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998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DF,  p</w:t>
      </w:r>
      <w:proofErr w:type="gramEnd"/>
      <w:r>
        <w:rPr>
          <w:color w:val="333333"/>
        </w:rPr>
        <w:t xml:space="preserve">-value: &lt; </w:t>
      </w:r>
      <w:r>
        <w:rPr>
          <w:b/>
          <w:bCs/>
          <w:color w:val="6600EE"/>
        </w:rPr>
        <w:t>2.2e-16</w:t>
      </w:r>
    </w:p>
    <w:p w14:paraId="137F04DB" w14:textId="77777777" w:rsidR="00E36F9A" w:rsidRPr="00E36F9A" w:rsidRDefault="00E36F9A" w:rsidP="00E36F9A"/>
    <w:p w14:paraId="6F552C45" w14:textId="2513A764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Nurodyta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p-value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daug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mažesnė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duotą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reikšmingumo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lygmenį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0.05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04B7A" w14:textId="7E097433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Nulinę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hipotezę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kad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tiesinės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lygties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krypties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koeficientas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lygus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nuliui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atmentame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todėl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galime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pereiti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prie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alternatyviosios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hipotezės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31F240" w14:textId="77777777" w:rsidR="0070642E" w:rsidRPr="0070642E" w:rsidRDefault="0070642E" w:rsidP="0070642E">
      <w:pPr>
        <w:ind w:firstLine="0"/>
      </w:pPr>
    </w:p>
    <w:p w14:paraId="6BF4E424" w14:textId="53D265B2" w:rsidR="0070642E" w:rsidRDefault="0070642E" w:rsidP="0070642E">
      <w:pPr>
        <w:pStyle w:val="Heading2"/>
      </w:pPr>
      <w:r>
        <w:t xml:space="preserve"> </w:t>
      </w:r>
      <w:r>
        <w:t>R PROGRAMOS KODAS</w:t>
      </w:r>
    </w:p>
    <w:p w14:paraId="6ACE00BC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#2.4</w:t>
      </w:r>
    </w:p>
    <w:p w14:paraId="7BFF2441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#Tiesinė </w:t>
      </w:r>
      <w:proofErr w:type="spellStart"/>
      <w:r>
        <w:rPr>
          <w:color w:val="888888"/>
        </w:rPr>
        <w:t>regresijos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determinacijos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koeficinetas</w:t>
      </w:r>
      <w:proofErr w:type="spellEnd"/>
      <w:r>
        <w:rPr>
          <w:color w:val="888888"/>
        </w:rPr>
        <w:t xml:space="preserve"> lygus 0.9798</w:t>
      </w:r>
    </w:p>
    <w:p w14:paraId="061ECA7A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#Šis </w:t>
      </w:r>
      <w:proofErr w:type="spellStart"/>
      <w:r>
        <w:rPr>
          <w:color w:val="888888"/>
        </w:rPr>
        <w:t>koeficientas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labai</w:t>
      </w:r>
      <w:proofErr w:type="spellEnd"/>
      <w:r>
        <w:rPr>
          <w:color w:val="888888"/>
        </w:rPr>
        <w:t xml:space="preserve"> arti 1, </w:t>
      </w:r>
      <w:proofErr w:type="spellStart"/>
      <w:r>
        <w:rPr>
          <w:color w:val="888888"/>
        </w:rPr>
        <w:t>todėl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tiesinės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regresijos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modelis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tinkamas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šiems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duomenims</w:t>
      </w:r>
      <w:proofErr w:type="spellEnd"/>
    </w:p>
    <w:p w14:paraId="664A5D58" w14:textId="26A5645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summary(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))</w:t>
      </w:r>
    </w:p>
    <w:p w14:paraId="320728C2" w14:textId="1B932CD0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782AF915" w14:textId="64F55BCB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216B20E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&gt; summary(</w:t>
      </w: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y~x</w:t>
      </w:r>
      <w:proofErr w:type="spellEnd"/>
      <w:r>
        <w:rPr>
          <w:color w:val="333333"/>
        </w:rPr>
        <w:t>))</w:t>
      </w:r>
    </w:p>
    <w:p w14:paraId="25D96129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1F711A5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Call:</w:t>
      </w:r>
    </w:p>
    <w:p w14:paraId="510B66A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lm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formula = y ~ x)</w:t>
      </w:r>
    </w:p>
    <w:p w14:paraId="3D6DC43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370E8BD7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Residuals:</w:t>
      </w:r>
    </w:p>
    <w:p w14:paraId="4417809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Min       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Q    Median       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Q       Max </w:t>
      </w:r>
    </w:p>
    <w:p w14:paraId="54ADC1C7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</w:t>
      </w:r>
      <w:r>
        <w:rPr>
          <w:b/>
          <w:bCs/>
          <w:color w:val="6600EE"/>
        </w:rPr>
        <w:t>0.088418</w:t>
      </w:r>
      <w:r>
        <w:rPr>
          <w:color w:val="333333"/>
        </w:rPr>
        <w:t xml:space="preserve"> -</w:t>
      </w:r>
      <w:r>
        <w:rPr>
          <w:b/>
          <w:bCs/>
          <w:color w:val="6600EE"/>
        </w:rPr>
        <w:t>0.</w:t>
      </w:r>
      <w:proofErr w:type="gramStart"/>
      <w:r>
        <w:rPr>
          <w:b/>
          <w:bCs/>
          <w:color w:val="6600EE"/>
        </w:rPr>
        <w:t>020003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0.000416</w:t>
      </w:r>
      <w:proofErr w:type="gramEnd"/>
      <w:r>
        <w:rPr>
          <w:color w:val="333333"/>
        </w:rPr>
        <w:t xml:space="preserve">  </w:t>
      </w:r>
      <w:r>
        <w:rPr>
          <w:b/>
          <w:bCs/>
          <w:color w:val="6600EE"/>
        </w:rPr>
        <w:t>0.020053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0.086166</w:t>
      </w:r>
      <w:r>
        <w:rPr>
          <w:color w:val="333333"/>
        </w:rPr>
        <w:t xml:space="preserve"> </w:t>
      </w:r>
    </w:p>
    <w:p w14:paraId="28EFD8B8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1459D420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Coefficients:</w:t>
      </w:r>
    </w:p>
    <w:p w14:paraId="552B9BD3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Estimate Std. Error t value </w:t>
      </w:r>
      <w:proofErr w:type="spellStart"/>
      <w:r>
        <w:rPr>
          <w:color w:val="333333"/>
        </w:rPr>
        <w:t>Pr</w:t>
      </w:r>
      <w:proofErr w:type="spellEnd"/>
      <w:r>
        <w:rPr>
          <w:color w:val="333333"/>
        </w:rPr>
        <w:t xml:space="preserve">(&gt;|t|)    </w:t>
      </w:r>
    </w:p>
    <w:p w14:paraId="0505E37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(Intercept) </w:t>
      </w:r>
      <w:r>
        <w:rPr>
          <w:b/>
          <w:bCs/>
          <w:color w:val="6600EE"/>
        </w:rPr>
        <w:t>7.085498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0.034815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203.5</w:t>
      </w:r>
      <w:r>
        <w:rPr>
          <w:color w:val="333333"/>
        </w:rPr>
        <w:t xml:space="preserve">   &lt;</w:t>
      </w:r>
      <w:r>
        <w:rPr>
          <w:b/>
          <w:bCs/>
          <w:color w:val="6600EE"/>
        </w:rPr>
        <w:t>2e-16</w:t>
      </w:r>
      <w:r>
        <w:rPr>
          <w:color w:val="333333"/>
        </w:rPr>
        <w:t xml:space="preserve"> ***</w:t>
      </w:r>
    </w:p>
    <w:p w14:paraId="4DF32E35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x           </w:t>
      </w:r>
      <w:r>
        <w:rPr>
          <w:b/>
          <w:bCs/>
          <w:color w:val="6600EE"/>
        </w:rPr>
        <w:t>1.622448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0.007378</w:t>
      </w:r>
      <w:r>
        <w:rPr>
          <w:color w:val="333333"/>
        </w:rPr>
        <w:t xml:space="preserve">   </w:t>
      </w:r>
      <w:r>
        <w:rPr>
          <w:b/>
          <w:bCs/>
          <w:color w:val="6600EE"/>
        </w:rPr>
        <w:t>219.9</w:t>
      </w:r>
      <w:r>
        <w:rPr>
          <w:color w:val="333333"/>
        </w:rPr>
        <w:t xml:space="preserve">   &lt;</w:t>
      </w:r>
      <w:r>
        <w:rPr>
          <w:b/>
          <w:bCs/>
          <w:color w:val="6600EE"/>
        </w:rPr>
        <w:t>2e-16</w:t>
      </w:r>
      <w:r>
        <w:rPr>
          <w:color w:val="333333"/>
        </w:rPr>
        <w:t xml:space="preserve"> ***</w:t>
      </w:r>
    </w:p>
    <w:p w14:paraId="05407E06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---</w:t>
      </w:r>
    </w:p>
    <w:p w14:paraId="162F6CB2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Signif</w:t>
      </w:r>
      <w:proofErr w:type="spellEnd"/>
      <w:r>
        <w:rPr>
          <w:color w:val="333333"/>
        </w:rPr>
        <w:t xml:space="preserve">. codes: 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***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0.001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0.01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*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0.05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‘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’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0.1</w:t>
      </w:r>
      <w:r>
        <w:rPr>
          <w:color w:val="333333"/>
        </w:rPr>
        <w:t xml:space="preserve"> </w:t>
      </w:r>
      <w:proofErr w:type="gramStart"/>
      <w:r>
        <w:rPr>
          <w:color w:val="FF0000"/>
          <w:shd w:val="clear" w:color="auto" w:fill="FFAAAA"/>
        </w:rPr>
        <w:t>‘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’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</w:p>
    <w:p w14:paraId="3469AB34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54D9A8C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Residual standard error: </w:t>
      </w:r>
      <w:r>
        <w:rPr>
          <w:b/>
          <w:bCs/>
          <w:color w:val="6600EE"/>
        </w:rPr>
        <w:t>0.03002</w:t>
      </w:r>
      <w:r>
        <w:rPr>
          <w:color w:val="333333"/>
        </w:rPr>
        <w:t xml:space="preserve"> on </w:t>
      </w:r>
      <w:r>
        <w:rPr>
          <w:b/>
          <w:bCs/>
          <w:color w:val="0000DD"/>
        </w:rPr>
        <w:t>998</w:t>
      </w:r>
      <w:r>
        <w:rPr>
          <w:color w:val="333333"/>
        </w:rPr>
        <w:t xml:space="preserve"> degrees of freedom</w:t>
      </w:r>
    </w:p>
    <w:p w14:paraId="3D2BDD2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Multiple R-squared:  </w:t>
      </w:r>
      <w:r>
        <w:rPr>
          <w:b/>
          <w:bCs/>
          <w:color w:val="6600EE"/>
        </w:rPr>
        <w:t>0.9798</w:t>
      </w:r>
      <w:r>
        <w:rPr>
          <w:color w:val="333333"/>
        </w:rPr>
        <w:t>,</w:t>
      </w:r>
      <w:r>
        <w:rPr>
          <w:color w:val="333333"/>
        </w:rPr>
        <w:tab/>
        <w:t xml:space="preserve">Adjusted R-squared:  </w:t>
      </w:r>
      <w:r>
        <w:rPr>
          <w:b/>
          <w:bCs/>
          <w:color w:val="6600EE"/>
        </w:rPr>
        <w:t>0.9798</w:t>
      </w:r>
      <w:r>
        <w:rPr>
          <w:color w:val="333333"/>
        </w:rPr>
        <w:t xml:space="preserve"> </w:t>
      </w:r>
    </w:p>
    <w:p w14:paraId="56D0610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F-statistic: </w:t>
      </w:r>
      <w:r>
        <w:rPr>
          <w:b/>
          <w:bCs/>
          <w:color w:val="6600EE"/>
        </w:rPr>
        <w:t>4.835e+04</w:t>
      </w:r>
      <w:r>
        <w:rPr>
          <w:color w:val="333333"/>
        </w:rPr>
        <w:t xml:space="preserve"> on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998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DF,  p</w:t>
      </w:r>
      <w:proofErr w:type="gramEnd"/>
      <w:r>
        <w:rPr>
          <w:color w:val="333333"/>
        </w:rPr>
        <w:t xml:space="preserve">-value: &lt; </w:t>
      </w:r>
      <w:r>
        <w:rPr>
          <w:b/>
          <w:bCs/>
          <w:color w:val="6600EE"/>
        </w:rPr>
        <w:t>2.2e-16</w:t>
      </w:r>
    </w:p>
    <w:p w14:paraId="33CF6944" w14:textId="77777777" w:rsidR="00E36F9A" w:rsidRPr="00E36F9A" w:rsidRDefault="00E36F9A" w:rsidP="00E36F9A"/>
    <w:p w14:paraId="40CEFABE" w14:textId="66704456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Tiesinė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regresijos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determinacijos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koeficinetas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lygus 0.9798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62130" w14:textId="7BFA8921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Šis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koeficientas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labai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arti 1,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todėl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tiesinės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regresijos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modelis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tinkamas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šiems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duomenims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7408E7" w14:textId="77777777" w:rsidR="0070642E" w:rsidRPr="0070642E" w:rsidRDefault="0070642E" w:rsidP="0070642E">
      <w:pPr>
        <w:ind w:firstLine="0"/>
      </w:pPr>
    </w:p>
    <w:p w14:paraId="4DF543BC" w14:textId="38B686E6" w:rsidR="0070642E" w:rsidRDefault="0070642E" w:rsidP="0070642E">
      <w:pPr>
        <w:pStyle w:val="Heading2"/>
      </w:pPr>
      <w:r>
        <w:t xml:space="preserve"> </w:t>
      </w:r>
      <w:r>
        <w:t>R PROGRAMOS KODAS</w:t>
      </w:r>
    </w:p>
    <w:p w14:paraId="2F4329F7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#2.5</w:t>
      </w:r>
    </w:p>
    <w:p w14:paraId="3EADC20C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#Iš </w:t>
      </w:r>
      <w:proofErr w:type="spellStart"/>
      <w:r>
        <w:rPr>
          <w:color w:val="888888"/>
        </w:rPr>
        <w:t>histogramos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galima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matyti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liekanų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skirstinys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primena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normalųjį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skirstinį</w:t>
      </w:r>
      <w:proofErr w:type="spellEnd"/>
    </w:p>
    <w:p w14:paraId="2AFA0D9E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#Iš </w:t>
      </w:r>
      <w:proofErr w:type="spellStart"/>
      <w:r>
        <w:rPr>
          <w:color w:val="888888"/>
        </w:rPr>
        <w:t>grafiko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galima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matyti</w:t>
      </w:r>
      <w:proofErr w:type="spellEnd"/>
      <w:r>
        <w:rPr>
          <w:color w:val="888888"/>
        </w:rPr>
        <w:t xml:space="preserve">, </w:t>
      </w:r>
      <w:proofErr w:type="spellStart"/>
      <w:r>
        <w:rPr>
          <w:color w:val="888888"/>
        </w:rPr>
        <w:t>kad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skirstinys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homoskedatiškas</w:t>
      </w:r>
      <w:proofErr w:type="spellEnd"/>
      <w:r>
        <w:rPr>
          <w:color w:val="888888"/>
        </w:rPr>
        <w:t>.</w:t>
      </w:r>
    </w:p>
    <w:p w14:paraId="55E93645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e = y - k*x - b</w:t>
      </w:r>
    </w:p>
    <w:p w14:paraId="6ED3E708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plot(e)</w:t>
      </w:r>
    </w:p>
    <w:p w14:paraId="5253024F" w14:textId="77777777" w:rsidR="00D21DFB" w:rsidRDefault="00D21DFB" w:rsidP="00D21D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hist(e)</w:t>
      </w:r>
    </w:p>
    <w:p w14:paraId="48C556E7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</w:p>
    <w:p w14:paraId="56EE4793" w14:textId="77777777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62324901" w14:textId="6AA549BF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Iš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histogramos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galima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matyti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kad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liekanų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skirstinys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primena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normalųjį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skirstinį</w:t>
      </w:r>
      <w:proofErr w:type="spellEnd"/>
    </w:p>
    <w:p w14:paraId="3E278F78" w14:textId="7FDCC9C6" w:rsid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70642E">
        <w:rPr>
          <w:rFonts w:ascii="Times New Roman" w:hAnsi="Times New Roman" w:cs="Times New Roman"/>
          <w:sz w:val="28"/>
          <w:szCs w:val="28"/>
        </w:rPr>
        <w:t>Iš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grafiko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galima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matyti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kad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skirstinys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homoskedatiškas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>.</w:t>
      </w:r>
    </w:p>
    <w:p w14:paraId="5435A598" w14:textId="77777777" w:rsidR="00D21DFB" w:rsidRDefault="00D21DFB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67F91502" w14:textId="77777777" w:rsidR="00D21DFB" w:rsidRDefault="00D21DFB" w:rsidP="00D21DFB">
      <w:pPr>
        <w:pStyle w:val="HTMLPreformatted"/>
        <w:keepNext/>
        <w:spacing w:line="244" w:lineRule="atLeast"/>
      </w:pPr>
      <w:r w:rsidRPr="00D21D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10399" wp14:editId="4C1203EE">
            <wp:extent cx="5939790" cy="46824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497B" w14:textId="6F38033E" w:rsidR="0070642E" w:rsidRDefault="00D21DFB" w:rsidP="00D21DFB">
      <w:pPr>
        <w:pStyle w:val="Caption"/>
        <w:jc w:val="center"/>
        <w:rPr>
          <w:sz w:val="24"/>
          <w:szCs w:val="24"/>
        </w:rPr>
      </w:pPr>
      <w:r w:rsidRPr="00D21DFB">
        <w:rPr>
          <w:sz w:val="24"/>
          <w:szCs w:val="24"/>
        </w:rPr>
        <w:fldChar w:fldCharType="begin"/>
      </w:r>
      <w:r w:rsidRPr="00D21DFB">
        <w:rPr>
          <w:sz w:val="24"/>
          <w:szCs w:val="24"/>
        </w:rPr>
        <w:instrText xml:space="preserve"> SEQ Pav. \* ARABIC </w:instrText>
      </w:r>
      <w:r w:rsidRPr="00D21DFB">
        <w:rPr>
          <w:sz w:val="24"/>
          <w:szCs w:val="24"/>
        </w:rPr>
        <w:fldChar w:fldCharType="separate"/>
      </w:r>
      <w:r w:rsidR="00E82395">
        <w:rPr>
          <w:noProof/>
          <w:sz w:val="24"/>
          <w:szCs w:val="24"/>
        </w:rPr>
        <w:t>4</w:t>
      </w:r>
      <w:r w:rsidRPr="00D21DF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D21DFB">
        <w:rPr>
          <w:sz w:val="24"/>
          <w:szCs w:val="24"/>
        </w:rPr>
        <w:t>Pav. Liekanų grafikas</w:t>
      </w:r>
    </w:p>
    <w:p w14:paraId="6CEE929D" w14:textId="77777777" w:rsidR="00D21DFB" w:rsidRDefault="00D21DFB" w:rsidP="00D21DFB">
      <w:pPr>
        <w:keepNext/>
      </w:pPr>
      <w:r w:rsidRPr="00D21DFB">
        <w:lastRenderedPageBreak/>
        <w:drawing>
          <wp:inline distT="0" distB="0" distL="0" distR="0" wp14:anchorId="106FC663" wp14:editId="76490F0E">
            <wp:extent cx="5939790" cy="470217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DB1E" w14:textId="27E7A04B" w:rsidR="00D21DFB" w:rsidRPr="00D21DFB" w:rsidRDefault="00D21DFB" w:rsidP="00D21DFB">
      <w:pPr>
        <w:pStyle w:val="Caption"/>
        <w:jc w:val="center"/>
        <w:rPr>
          <w:sz w:val="24"/>
          <w:szCs w:val="24"/>
        </w:rPr>
      </w:pPr>
      <w:r w:rsidRPr="00D21DFB">
        <w:rPr>
          <w:sz w:val="24"/>
          <w:szCs w:val="24"/>
        </w:rPr>
        <w:fldChar w:fldCharType="begin"/>
      </w:r>
      <w:r w:rsidRPr="00D21DFB">
        <w:rPr>
          <w:sz w:val="24"/>
          <w:szCs w:val="24"/>
        </w:rPr>
        <w:instrText xml:space="preserve"> SEQ Pav. \* ARABIC </w:instrText>
      </w:r>
      <w:r w:rsidRPr="00D21DFB">
        <w:rPr>
          <w:sz w:val="24"/>
          <w:szCs w:val="24"/>
        </w:rPr>
        <w:fldChar w:fldCharType="separate"/>
      </w:r>
      <w:r w:rsidR="00E82395">
        <w:rPr>
          <w:noProof/>
          <w:sz w:val="24"/>
          <w:szCs w:val="24"/>
        </w:rPr>
        <w:t>5</w:t>
      </w:r>
      <w:r w:rsidRPr="00D21DF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D21DFB">
        <w:rPr>
          <w:sz w:val="24"/>
          <w:szCs w:val="24"/>
        </w:rPr>
        <w:t>Pav. Liekanų histograma</w:t>
      </w:r>
    </w:p>
    <w:p w14:paraId="5317022E" w14:textId="3C4BB085" w:rsidR="0070642E" w:rsidRPr="0070642E" w:rsidRDefault="0070642E" w:rsidP="0070642E">
      <w:pPr>
        <w:pStyle w:val="Heading2"/>
      </w:pPr>
      <w:r>
        <w:t xml:space="preserve"> </w:t>
      </w:r>
      <w:r>
        <w:t>R PROGRAMOS KODAS</w:t>
      </w:r>
    </w:p>
    <w:p w14:paraId="747B9F55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#2.6</w:t>
      </w:r>
    </w:p>
    <w:p w14:paraId="459C6BB3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#P-value = 0.4009 </w:t>
      </w:r>
      <w:proofErr w:type="spellStart"/>
      <w:r>
        <w:rPr>
          <w:color w:val="888888"/>
        </w:rPr>
        <w:t>reikšmė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didesnė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už</w:t>
      </w:r>
      <w:proofErr w:type="spellEnd"/>
      <w:r>
        <w:rPr>
          <w:color w:val="888888"/>
        </w:rPr>
        <w:t xml:space="preserve"> </w:t>
      </w:r>
      <w:r>
        <w:rPr>
          <w:rFonts w:ascii="Cambria Math" w:hAnsi="Cambria Math" w:cs="Cambria Math"/>
          <w:color w:val="888888"/>
        </w:rPr>
        <w:t>𝛼</w:t>
      </w:r>
      <w:r>
        <w:rPr>
          <w:color w:val="888888"/>
        </w:rPr>
        <w:t xml:space="preserve"> = 0.01, </w:t>
      </w:r>
      <w:proofErr w:type="spellStart"/>
      <w:r>
        <w:rPr>
          <w:color w:val="888888"/>
        </w:rPr>
        <w:t>todėl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neatmetame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statistinės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hipotezės</w:t>
      </w:r>
      <w:proofErr w:type="spellEnd"/>
      <w:r>
        <w:rPr>
          <w:color w:val="888888"/>
        </w:rPr>
        <w:t xml:space="preserve">, jog </w:t>
      </w:r>
      <w:proofErr w:type="spellStart"/>
      <w:r>
        <w:rPr>
          <w:color w:val="888888"/>
        </w:rPr>
        <w:t>regresijos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liekanų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skirstinys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yra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normalusis</w:t>
      </w:r>
      <w:proofErr w:type="spellEnd"/>
      <w:r>
        <w:rPr>
          <w:color w:val="888888"/>
        </w:rPr>
        <w:t>.</w:t>
      </w:r>
    </w:p>
    <w:p w14:paraId="1CDC9A8E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library(</w:t>
      </w:r>
      <w:proofErr w:type="gramEnd"/>
      <w:r>
        <w:rPr>
          <w:color w:val="333333"/>
        </w:rPr>
        <w:t>MASS)</w:t>
      </w:r>
    </w:p>
    <w:p w14:paraId="5621FBF9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fitdistr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e, </w:t>
      </w:r>
      <w:r>
        <w:rPr>
          <w:color w:val="333333"/>
          <w:shd w:val="clear" w:color="auto" w:fill="FFF0F0"/>
        </w:rPr>
        <w:t>'normal'</w:t>
      </w:r>
      <w:r>
        <w:rPr>
          <w:color w:val="333333"/>
        </w:rPr>
        <w:t>)</w:t>
      </w:r>
    </w:p>
    <w:p w14:paraId="70CC56BF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ks.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e,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pnorm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0.0299946010</w:t>
      </w:r>
      <w:r>
        <w:rPr>
          <w:color w:val="333333"/>
        </w:rPr>
        <w:t xml:space="preserve"> )</w:t>
      </w:r>
    </w:p>
    <w:p w14:paraId="4D620769" w14:textId="765E9E48" w:rsidR="0070642E" w:rsidRDefault="0070642E" w:rsidP="0070642E">
      <w:pPr>
        <w:ind w:firstLine="0"/>
      </w:pPr>
    </w:p>
    <w:p w14:paraId="275D6E96" w14:textId="5D7FA4C9" w:rsidR="0070642E" w:rsidRDefault="0070642E" w:rsidP="0070642E">
      <w:pPr>
        <w:pStyle w:val="Heading2"/>
        <w:numPr>
          <w:ilvl w:val="0"/>
          <w:numId w:val="0"/>
        </w:numPr>
        <w:ind w:left="1080"/>
      </w:pPr>
      <w:r>
        <w:t>Rezultatai ir išvados</w:t>
      </w:r>
    </w:p>
    <w:p w14:paraId="20E0CF41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gramStart"/>
      <w:r>
        <w:rPr>
          <w:color w:val="333333"/>
        </w:rPr>
        <w:t>library(</w:t>
      </w:r>
      <w:proofErr w:type="gramEnd"/>
      <w:r>
        <w:rPr>
          <w:color w:val="333333"/>
        </w:rPr>
        <w:t>MASS)</w:t>
      </w:r>
    </w:p>
    <w:p w14:paraId="6B7BAA3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proofErr w:type="gramStart"/>
      <w:r>
        <w:rPr>
          <w:color w:val="333333"/>
        </w:rPr>
        <w:t>fitdistr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e, </w:t>
      </w:r>
      <w:r>
        <w:rPr>
          <w:color w:val="333333"/>
          <w:shd w:val="clear" w:color="auto" w:fill="FFF0F0"/>
        </w:rPr>
        <w:t>'normal'</w:t>
      </w:r>
      <w:r>
        <w:rPr>
          <w:color w:val="333333"/>
        </w:rPr>
        <w:t>)</w:t>
      </w:r>
    </w:p>
    <w:p w14:paraId="023E8D6D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mean             </w:t>
      </w:r>
      <w:proofErr w:type="spellStart"/>
      <w:r>
        <w:rPr>
          <w:color w:val="333333"/>
        </w:rPr>
        <w:t>sd</w:t>
      </w:r>
      <w:proofErr w:type="spellEnd"/>
      <w:r>
        <w:rPr>
          <w:color w:val="333333"/>
        </w:rPr>
        <w:t xml:space="preserve">      </w:t>
      </w:r>
    </w:p>
    <w:p w14:paraId="34C448F8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-</w:t>
      </w:r>
      <w:r>
        <w:rPr>
          <w:b/>
          <w:bCs/>
          <w:color w:val="6600EE"/>
        </w:rPr>
        <w:t>0.0016171823</w:t>
      </w:r>
      <w:r>
        <w:rPr>
          <w:color w:val="333333"/>
        </w:rPr>
        <w:t xml:space="preserve">    </w:t>
      </w:r>
      <w:r>
        <w:rPr>
          <w:b/>
          <w:bCs/>
          <w:color w:val="6600EE"/>
        </w:rPr>
        <w:t>0.0299946010</w:t>
      </w:r>
      <w:r>
        <w:rPr>
          <w:color w:val="333333"/>
        </w:rPr>
        <w:t xml:space="preserve"> </w:t>
      </w:r>
    </w:p>
    <w:p w14:paraId="693018AD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( </w:t>
      </w:r>
      <w:r>
        <w:rPr>
          <w:b/>
          <w:bCs/>
          <w:color w:val="6600EE"/>
        </w:rPr>
        <w:t>0.0009485126</w:t>
      </w:r>
      <w:proofErr w:type="gramEnd"/>
      <w:r>
        <w:rPr>
          <w:color w:val="333333"/>
        </w:rPr>
        <w:t xml:space="preserve">) ( </w:t>
      </w:r>
      <w:r>
        <w:rPr>
          <w:b/>
          <w:bCs/>
          <w:color w:val="6600EE"/>
        </w:rPr>
        <w:t>0.0006706997</w:t>
      </w:r>
      <w:r>
        <w:rPr>
          <w:color w:val="333333"/>
        </w:rPr>
        <w:t>)</w:t>
      </w:r>
    </w:p>
    <w:p w14:paraId="752F99B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&gt; </w:t>
      </w:r>
      <w:proofErr w:type="spellStart"/>
      <w:r>
        <w:rPr>
          <w:color w:val="333333"/>
        </w:rPr>
        <w:t>ks.</w:t>
      </w:r>
      <w:proofErr w:type="gramStart"/>
      <w:r>
        <w:rPr>
          <w:color w:val="333333"/>
        </w:rPr>
        <w:t>test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e,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pnorm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0.0299946010</w:t>
      </w:r>
      <w:r>
        <w:rPr>
          <w:color w:val="333333"/>
        </w:rPr>
        <w:t xml:space="preserve"> )</w:t>
      </w:r>
    </w:p>
    <w:p w14:paraId="3E29A8E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5F4247AA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Asymptotic one-sample Kolmogorov-Smirnov test</w:t>
      </w:r>
    </w:p>
    <w:p w14:paraId="0CC42E1C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</w:p>
    <w:p w14:paraId="5D29AA7B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data:  e</w:t>
      </w:r>
    </w:p>
    <w:p w14:paraId="227E275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 = </w:t>
      </w:r>
      <w:r>
        <w:rPr>
          <w:b/>
          <w:bCs/>
          <w:color w:val="6600EE"/>
        </w:rPr>
        <w:t>0.028276</w:t>
      </w:r>
      <w:r>
        <w:rPr>
          <w:color w:val="333333"/>
        </w:rPr>
        <w:t xml:space="preserve">, p-value = </w:t>
      </w:r>
      <w:r>
        <w:rPr>
          <w:b/>
          <w:bCs/>
          <w:color w:val="6600EE"/>
        </w:rPr>
        <w:t>0.4009</w:t>
      </w:r>
    </w:p>
    <w:p w14:paraId="5CB9368F" w14:textId="77777777" w:rsidR="00E36F9A" w:rsidRDefault="00E36F9A" w:rsidP="00E36F9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alternative hypothesis: two-sided</w:t>
      </w:r>
    </w:p>
    <w:p w14:paraId="04E19DB9" w14:textId="77777777" w:rsidR="00E36F9A" w:rsidRPr="00E36F9A" w:rsidRDefault="00E36F9A" w:rsidP="00E36F9A"/>
    <w:p w14:paraId="295497ED" w14:textId="1EC3C2D0" w:rsidR="0070642E" w:rsidRPr="0070642E" w:rsidRDefault="0070642E" w:rsidP="0070642E">
      <w:pPr>
        <w:pStyle w:val="HTMLPreformatted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70642E">
        <w:rPr>
          <w:rFonts w:ascii="Times New Roman" w:hAnsi="Times New Roman" w:cs="Times New Roman"/>
          <w:sz w:val="28"/>
          <w:szCs w:val="28"/>
        </w:rPr>
        <w:lastRenderedPageBreak/>
        <w:t xml:space="preserve">P-value = 0.4009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reikšmė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didesnė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už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r w:rsidRPr="0070642E">
        <w:rPr>
          <w:rFonts w:ascii="Cambria Math" w:hAnsi="Cambria Math" w:cs="Cambria Math"/>
          <w:sz w:val="28"/>
          <w:szCs w:val="28"/>
        </w:rPr>
        <w:t>𝛼</w:t>
      </w:r>
      <w:r w:rsidRPr="0070642E">
        <w:rPr>
          <w:rFonts w:ascii="Times New Roman" w:hAnsi="Times New Roman" w:cs="Times New Roman"/>
          <w:sz w:val="28"/>
          <w:szCs w:val="28"/>
        </w:rPr>
        <w:t xml:space="preserve"> = 0.01,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todėl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neatmetame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statistinės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hipotezės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, jog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regresijos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liekanų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skirstinys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yra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42E">
        <w:rPr>
          <w:rFonts w:ascii="Times New Roman" w:hAnsi="Times New Roman" w:cs="Times New Roman"/>
          <w:sz w:val="28"/>
          <w:szCs w:val="28"/>
        </w:rPr>
        <w:t>normalusis</w:t>
      </w:r>
      <w:proofErr w:type="spellEnd"/>
      <w:r w:rsidRPr="0070642E">
        <w:rPr>
          <w:rFonts w:ascii="Times New Roman" w:hAnsi="Times New Roman" w:cs="Times New Roman"/>
          <w:sz w:val="28"/>
          <w:szCs w:val="28"/>
        </w:rPr>
        <w:t>.</w:t>
      </w:r>
    </w:p>
    <w:p w14:paraId="26EB2E56" w14:textId="77777777" w:rsidR="0070642E" w:rsidRPr="0070642E" w:rsidRDefault="0070642E" w:rsidP="0070642E">
      <w:pPr>
        <w:ind w:firstLine="0"/>
      </w:pPr>
    </w:p>
    <w:p w14:paraId="536D4A54" w14:textId="77777777" w:rsidR="0070642E" w:rsidRDefault="0070642E" w:rsidP="0070642E">
      <w:pPr>
        <w:pStyle w:val="HTMLPreformatted"/>
        <w:spacing w:line="244" w:lineRule="atLeast"/>
        <w:rPr>
          <w:color w:val="333333"/>
        </w:rPr>
      </w:pPr>
    </w:p>
    <w:p w14:paraId="499452B4" w14:textId="77777777" w:rsidR="0070642E" w:rsidRPr="0070642E" w:rsidRDefault="0070642E" w:rsidP="0070642E">
      <w:pPr>
        <w:ind w:firstLine="0"/>
      </w:pPr>
    </w:p>
    <w:sectPr w:rsidR="0070642E" w:rsidRPr="0070642E" w:rsidSect="00F93A53">
      <w:headerReference w:type="default" r:id="rId14"/>
      <w:footerReference w:type="default" r:id="rId15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480A" w14:textId="77777777" w:rsidR="00BA147F" w:rsidRDefault="00BA147F" w:rsidP="008B4565">
      <w:pPr>
        <w:spacing w:line="240" w:lineRule="auto"/>
      </w:pPr>
      <w:r>
        <w:separator/>
      </w:r>
    </w:p>
  </w:endnote>
  <w:endnote w:type="continuationSeparator" w:id="0">
    <w:p w14:paraId="0FDEF8FB" w14:textId="77777777" w:rsidR="00BA147F" w:rsidRDefault="00BA147F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CCD1" w14:textId="6E3E53E4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3ED22BD1" w14:textId="7454BA8D" w:rsidR="00A63032" w:rsidRDefault="00A63032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103402">
      <w:rPr>
        <w:rStyle w:val="PageNumber"/>
        <w:noProof/>
        <w:szCs w:val="24"/>
      </w:rPr>
      <w:t>1</w:t>
    </w:r>
    <w:r w:rsidRPr="00863702">
      <w:rPr>
        <w:rStyle w:val="PageNumber"/>
        <w:szCs w:val="24"/>
      </w:rPr>
      <w:fldChar w:fldCharType="end"/>
    </w:r>
  </w:p>
  <w:p w14:paraId="36DF12AB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7EE04" w14:textId="77777777" w:rsidR="00BA147F" w:rsidRDefault="00BA147F" w:rsidP="008B4565">
      <w:pPr>
        <w:spacing w:line="240" w:lineRule="auto"/>
      </w:pPr>
      <w:r>
        <w:separator/>
      </w:r>
    </w:p>
  </w:footnote>
  <w:footnote w:type="continuationSeparator" w:id="0">
    <w:p w14:paraId="41A06D57" w14:textId="77777777" w:rsidR="00BA147F" w:rsidRDefault="00BA147F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2522DD"/>
    <w:multiLevelType w:val="hybridMultilevel"/>
    <w:tmpl w:val="4DF2D3B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035675"/>
    <w:multiLevelType w:val="hybridMultilevel"/>
    <w:tmpl w:val="71BC9684"/>
    <w:lvl w:ilvl="0" w:tplc="7DBE78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1D6BAE"/>
    <w:multiLevelType w:val="hybridMultilevel"/>
    <w:tmpl w:val="CD2A6DC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B19626E"/>
    <w:multiLevelType w:val="hybridMultilevel"/>
    <w:tmpl w:val="E124A59C"/>
    <w:lvl w:ilvl="0" w:tplc="0427000F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BB00C48"/>
    <w:multiLevelType w:val="hybridMultilevel"/>
    <w:tmpl w:val="93F83ACA"/>
    <w:lvl w:ilvl="0" w:tplc="DAB0249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0127D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1B03593"/>
    <w:multiLevelType w:val="hybridMultilevel"/>
    <w:tmpl w:val="E3969D2A"/>
    <w:lvl w:ilvl="0" w:tplc="F58458E0">
      <w:start w:val="1"/>
      <w:numFmt w:val="decimal"/>
      <w:lvlText w:val="%1."/>
      <w:lvlJc w:val="left"/>
      <w:pPr>
        <w:ind w:left="87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3A60A36"/>
    <w:multiLevelType w:val="hybridMultilevel"/>
    <w:tmpl w:val="EB8C03F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65E13"/>
    <w:multiLevelType w:val="hybridMultilevel"/>
    <w:tmpl w:val="A23A176E"/>
    <w:lvl w:ilvl="0" w:tplc="F024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4B42"/>
    <w:multiLevelType w:val="multilevel"/>
    <w:tmpl w:val="C95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AB0051B"/>
    <w:multiLevelType w:val="multilevel"/>
    <w:tmpl w:val="4F7A70B6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.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41" w:hanging="1800"/>
      </w:pPr>
      <w:rPr>
        <w:rFonts w:hint="default"/>
      </w:rPr>
    </w:lvl>
  </w:abstractNum>
  <w:abstractNum w:abstractNumId="12" w15:restartNumberingAfterBreak="0">
    <w:nsid w:val="1B8D1E32"/>
    <w:multiLevelType w:val="multilevel"/>
    <w:tmpl w:val="4516D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b/>
      </w:rPr>
    </w:lvl>
  </w:abstractNum>
  <w:abstractNum w:abstractNumId="13" w15:restartNumberingAfterBreak="0">
    <w:nsid w:val="296D6357"/>
    <w:multiLevelType w:val="multilevel"/>
    <w:tmpl w:val="A2123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14" w15:restartNumberingAfterBreak="0">
    <w:nsid w:val="34056EFA"/>
    <w:multiLevelType w:val="hybridMultilevel"/>
    <w:tmpl w:val="B8728578"/>
    <w:lvl w:ilvl="0" w:tplc="BB228F12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34CA6747"/>
    <w:multiLevelType w:val="hybridMultilevel"/>
    <w:tmpl w:val="2064F56A"/>
    <w:lvl w:ilvl="0" w:tplc="E30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A7B7F"/>
    <w:multiLevelType w:val="hybridMultilevel"/>
    <w:tmpl w:val="09E277AE"/>
    <w:lvl w:ilvl="0" w:tplc="04A214E8">
      <w:start w:val="1"/>
      <w:numFmt w:val="decimal"/>
      <w:lvlText w:val="(%1)"/>
      <w:lvlJc w:val="left"/>
      <w:pPr>
        <w:ind w:left="460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748B7"/>
    <w:multiLevelType w:val="hybridMultilevel"/>
    <w:tmpl w:val="A2F629DA"/>
    <w:lvl w:ilvl="0" w:tplc="F04E7762">
      <w:start w:val="1"/>
      <w:numFmt w:val="decimal"/>
      <w:lvlText w:val="%1."/>
      <w:lvlJc w:val="left"/>
      <w:pPr>
        <w:ind w:left="1146" w:hanging="360"/>
      </w:pPr>
    </w:lvl>
    <w:lvl w:ilvl="1" w:tplc="04270019" w:tentative="1">
      <w:start w:val="1"/>
      <w:numFmt w:val="lowerLetter"/>
      <w:lvlText w:val="%2."/>
      <w:lvlJc w:val="left"/>
      <w:pPr>
        <w:ind w:left="1866" w:hanging="360"/>
      </w:pPr>
    </w:lvl>
    <w:lvl w:ilvl="2" w:tplc="0427001B" w:tentative="1">
      <w:start w:val="1"/>
      <w:numFmt w:val="lowerRoman"/>
      <w:lvlText w:val="%3."/>
      <w:lvlJc w:val="right"/>
      <w:pPr>
        <w:ind w:left="2586" w:hanging="180"/>
      </w:pPr>
    </w:lvl>
    <w:lvl w:ilvl="3" w:tplc="0427000F" w:tentative="1">
      <w:start w:val="1"/>
      <w:numFmt w:val="decimal"/>
      <w:lvlText w:val="%4."/>
      <w:lvlJc w:val="left"/>
      <w:pPr>
        <w:ind w:left="3306" w:hanging="360"/>
      </w:pPr>
    </w:lvl>
    <w:lvl w:ilvl="4" w:tplc="04270019" w:tentative="1">
      <w:start w:val="1"/>
      <w:numFmt w:val="lowerLetter"/>
      <w:lvlText w:val="%5."/>
      <w:lvlJc w:val="left"/>
      <w:pPr>
        <w:ind w:left="4026" w:hanging="360"/>
      </w:pPr>
    </w:lvl>
    <w:lvl w:ilvl="5" w:tplc="0427001B" w:tentative="1">
      <w:start w:val="1"/>
      <w:numFmt w:val="lowerRoman"/>
      <w:lvlText w:val="%6."/>
      <w:lvlJc w:val="right"/>
      <w:pPr>
        <w:ind w:left="4746" w:hanging="180"/>
      </w:pPr>
    </w:lvl>
    <w:lvl w:ilvl="6" w:tplc="0427000F" w:tentative="1">
      <w:start w:val="1"/>
      <w:numFmt w:val="decimal"/>
      <w:lvlText w:val="%7."/>
      <w:lvlJc w:val="left"/>
      <w:pPr>
        <w:ind w:left="5466" w:hanging="360"/>
      </w:pPr>
    </w:lvl>
    <w:lvl w:ilvl="7" w:tplc="04270019" w:tentative="1">
      <w:start w:val="1"/>
      <w:numFmt w:val="lowerLetter"/>
      <w:lvlText w:val="%8."/>
      <w:lvlJc w:val="left"/>
      <w:pPr>
        <w:ind w:left="6186" w:hanging="360"/>
      </w:pPr>
    </w:lvl>
    <w:lvl w:ilvl="8" w:tplc="042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0B3636F"/>
    <w:multiLevelType w:val="hybridMultilevel"/>
    <w:tmpl w:val="E4DEDACE"/>
    <w:lvl w:ilvl="0" w:tplc="042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433C154E"/>
    <w:multiLevelType w:val="hybridMultilevel"/>
    <w:tmpl w:val="F0DE2C3C"/>
    <w:lvl w:ilvl="0" w:tplc="0A92E0D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8CE46F9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99822FD"/>
    <w:multiLevelType w:val="hybridMultilevel"/>
    <w:tmpl w:val="B00439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3478E"/>
    <w:multiLevelType w:val="hybridMultilevel"/>
    <w:tmpl w:val="87A8B31C"/>
    <w:lvl w:ilvl="0" w:tplc="33DE2E24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F8E3B95"/>
    <w:multiLevelType w:val="hybridMultilevel"/>
    <w:tmpl w:val="BD90AFFA"/>
    <w:lvl w:ilvl="0" w:tplc="BFB054F0">
      <w:start w:val="1"/>
      <w:numFmt w:val="decimal"/>
      <w:lvlText w:val="%1)"/>
      <w:lvlJc w:val="left"/>
      <w:pPr>
        <w:ind w:left="1230" w:hanging="360"/>
      </w:pPr>
      <w:rPr>
        <w:rFonts w:ascii="Times New Roman" w:eastAsiaTheme="minorHAnsi" w:hAnsi="Times New Roman" w:cstheme="minorBidi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44763E9"/>
    <w:multiLevelType w:val="hybridMultilevel"/>
    <w:tmpl w:val="0FEACAFC"/>
    <w:lvl w:ilvl="0" w:tplc="FEF499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5A1C2692"/>
    <w:multiLevelType w:val="multilevel"/>
    <w:tmpl w:val="83B8B05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26" w15:restartNumberingAfterBreak="0">
    <w:nsid w:val="5B081636"/>
    <w:multiLevelType w:val="multilevel"/>
    <w:tmpl w:val="4440A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0375A12"/>
    <w:multiLevelType w:val="multilevel"/>
    <w:tmpl w:val="78BA1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48" w:hanging="1800"/>
      </w:pPr>
      <w:rPr>
        <w:rFonts w:hint="default"/>
        <w:b/>
      </w:rPr>
    </w:lvl>
  </w:abstractNum>
  <w:abstractNum w:abstractNumId="28" w15:restartNumberingAfterBreak="0">
    <w:nsid w:val="63284252"/>
    <w:multiLevelType w:val="hybridMultilevel"/>
    <w:tmpl w:val="2C04FDFC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66650410"/>
    <w:multiLevelType w:val="hybridMultilevel"/>
    <w:tmpl w:val="13A035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E3554"/>
    <w:multiLevelType w:val="multilevel"/>
    <w:tmpl w:val="070EF2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/>
      </w:rPr>
    </w:lvl>
  </w:abstractNum>
  <w:abstractNum w:abstractNumId="31" w15:restartNumberingAfterBreak="0">
    <w:nsid w:val="715E64BA"/>
    <w:multiLevelType w:val="hybridMultilevel"/>
    <w:tmpl w:val="D0784506"/>
    <w:lvl w:ilvl="0" w:tplc="49769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5E23DDB"/>
    <w:multiLevelType w:val="hybridMultilevel"/>
    <w:tmpl w:val="9588106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76AD0C69"/>
    <w:multiLevelType w:val="multilevel"/>
    <w:tmpl w:val="4FA043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6AD0F58"/>
    <w:multiLevelType w:val="multilevel"/>
    <w:tmpl w:val="A23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73C0E"/>
    <w:multiLevelType w:val="multilevel"/>
    <w:tmpl w:val="25605900"/>
    <w:lvl w:ilvl="0">
      <w:start w:val="1"/>
      <w:numFmt w:val="decimal"/>
      <w:pStyle w:val="Heading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84107153">
    <w:abstractNumId w:val="26"/>
  </w:num>
  <w:num w:numId="2" w16cid:durableId="528488902">
    <w:abstractNumId w:val="6"/>
  </w:num>
  <w:num w:numId="3" w16cid:durableId="2028480366">
    <w:abstractNumId w:val="1"/>
  </w:num>
  <w:num w:numId="4" w16cid:durableId="856772381">
    <w:abstractNumId w:val="21"/>
  </w:num>
  <w:num w:numId="5" w16cid:durableId="569773741">
    <w:abstractNumId w:val="15"/>
  </w:num>
  <w:num w:numId="6" w16cid:durableId="1892956815">
    <w:abstractNumId w:val="20"/>
  </w:num>
  <w:num w:numId="7" w16cid:durableId="1202473034">
    <w:abstractNumId w:val="22"/>
  </w:num>
  <w:num w:numId="8" w16cid:durableId="135949585">
    <w:abstractNumId w:val="35"/>
  </w:num>
  <w:num w:numId="9" w16cid:durableId="931429935">
    <w:abstractNumId w:val="5"/>
  </w:num>
  <w:num w:numId="10" w16cid:durableId="2005888411">
    <w:abstractNumId w:val="17"/>
  </w:num>
  <w:num w:numId="11" w16cid:durableId="1983777041">
    <w:abstractNumId w:val="11"/>
  </w:num>
  <w:num w:numId="12" w16cid:durableId="934823365">
    <w:abstractNumId w:val="14"/>
  </w:num>
  <w:num w:numId="13" w16cid:durableId="2097021411">
    <w:abstractNumId w:val="11"/>
    <w:lvlOverride w:ilvl="0">
      <w:startOverride w:val="1"/>
    </w:lvlOverride>
    <w:lvlOverride w:ilvl="1">
      <w:startOverride w:val="2"/>
    </w:lvlOverride>
  </w:num>
  <w:num w:numId="14" w16cid:durableId="1821119569">
    <w:abstractNumId w:val="35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5" w16cid:durableId="1702168707">
    <w:abstractNumId w:val="33"/>
  </w:num>
  <w:num w:numId="16" w16cid:durableId="870187280">
    <w:abstractNumId w:val="31"/>
  </w:num>
  <w:num w:numId="17" w16cid:durableId="1303655521">
    <w:abstractNumId w:val="28"/>
  </w:num>
  <w:num w:numId="18" w16cid:durableId="775295081">
    <w:abstractNumId w:val="25"/>
  </w:num>
  <w:num w:numId="19" w16cid:durableId="1528788888">
    <w:abstractNumId w:val="35"/>
    <w:lvlOverride w:ilvl="0">
      <w:startOverride w:val="2"/>
    </w:lvlOverride>
    <w:lvlOverride w:ilvl="1">
      <w:startOverride w:val="2"/>
    </w:lvlOverride>
  </w:num>
  <w:num w:numId="20" w16cid:durableId="1724015643">
    <w:abstractNumId w:val="16"/>
  </w:num>
  <w:num w:numId="21" w16cid:durableId="1420716232">
    <w:abstractNumId w:val="4"/>
  </w:num>
  <w:num w:numId="22" w16cid:durableId="398941573">
    <w:abstractNumId w:val="32"/>
  </w:num>
  <w:num w:numId="23" w16cid:durableId="703680197">
    <w:abstractNumId w:val="18"/>
  </w:num>
  <w:num w:numId="24" w16cid:durableId="1201281736">
    <w:abstractNumId w:val="29"/>
  </w:num>
  <w:num w:numId="25" w16cid:durableId="1758474488">
    <w:abstractNumId w:val="23"/>
  </w:num>
  <w:num w:numId="26" w16cid:durableId="2087221939">
    <w:abstractNumId w:val="2"/>
  </w:num>
  <w:num w:numId="27" w16cid:durableId="172185642">
    <w:abstractNumId w:val="3"/>
  </w:num>
  <w:num w:numId="28" w16cid:durableId="22488657">
    <w:abstractNumId w:val="19"/>
  </w:num>
  <w:num w:numId="29" w16cid:durableId="96297661">
    <w:abstractNumId w:val="24"/>
  </w:num>
  <w:num w:numId="30" w16cid:durableId="2087068793">
    <w:abstractNumId w:val="8"/>
  </w:num>
  <w:num w:numId="31" w16cid:durableId="1709446875">
    <w:abstractNumId w:val="10"/>
  </w:num>
  <w:num w:numId="32" w16cid:durableId="301351288">
    <w:abstractNumId w:val="30"/>
  </w:num>
  <w:num w:numId="33" w16cid:durableId="974261369">
    <w:abstractNumId w:val="12"/>
  </w:num>
  <w:num w:numId="34" w16cid:durableId="1643389672">
    <w:abstractNumId w:val="13"/>
  </w:num>
  <w:num w:numId="35" w16cid:durableId="636187747">
    <w:abstractNumId w:val="27"/>
  </w:num>
  <w:num w:numId="36" w16cid:durableId="1292856363">
    <w:abstractNumId w:val="7"/>
  </w:num>
  <w:num w:numId="37" w16cid:durableId="932711277">
    <w:abstractNumId w:val="0"/>
  </w:num>
  <w:num w:numId="38" w16cid:durableId="117916196">
    <w:abstractNumId w:val="35"/>
  </w:num>
  <w:num w:numId="39" w16cid:durableId="219099731">
    <w:abstractNumId w:val="35"/>
  </w:num>
  <w:num w:numId="40" w16cid:durableId="164900989">
    <w:abstractNumId w:val="35"/>
  </w:num>
  <w:num w:numId="41" w16cid:durableId="20647175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60905351">
    <w:abstractNumId w:val="35"/>
  </w:num>
  <w:num w:numId="43" w16cid:durableId="1520241287">
    <w:abstractNumId w:val="9"/>
  </w:num>
  <w:num w:numId="44" w16cid:durableId="2098556335">
    <w:abstractNumId w:val="34"/>
  </w:num>
  <w:num w:numId="45" w16cid:durableId="868375070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7"/>
    <w:rsid w:val="000017C1"/>
    <w:rsid w:val="000026F2"/>
    <w:rsid w:val="00002858"/>
    <w:rsid w:val="00004C4F"/>
    <w:rsid w:val="0001232E"/>
    <w:rsid w:val="00012A3A"/>
    <w:rsid w:val="00013CB5"/>
    <w:rsid w:val="00015E17"/>
    <w:rsid w:val="00015FD3"/>
    <w:rsid w:val="000225DC"/>
    <w:rsid w:val="00022CBF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5636D"/>
    <w:rsid w:val="000724F5"/>
    <w:rsid w:val="00074CFF"/>
    <w:rsid w:val="00075BFB"/>
    <w:rsid w:val="00083FBE"/>
    <w:rsid w:val="00084CA1"/>
    <w:rsid w:val="00091F26"/>
    <w:rsid w:val="0009206C"/>
    <w:rsid w:val="00092800"/>
    <w:rsid w:val="00096CEF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3402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5108A"/>
    <w:rsid w:val="0015240D"/>
    <w:rsid w:val="001545FA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7640"/>
    <w:rsid w:val="001A66F4"/>
    <w:rsid w:val="001B0512"/>
    <w:rsid w:val="001B0E5F"/>
    <w:rsid w:val="001B24D9"/>
    <w:rsid w:val="001B6975"/>
    <w:rsid w:val="001C7279"/>
    <w:rsid w:val="001D0EC4"/>
    <w:rsid w:val="001D1375"/>
    <w:rsid w:val="001D17C3"/>
    <w:rsid w:val="001D1E19"/>
    <w:rsid w:val="001D6E27"/>
    <w:rsid w:val="001E18FD"/>
    <w:rsid w:val="001E1CCA"/>
    <w:rsid w:val="00202DF9"/>
    <w:rsid w:val="0020357D"/>
    <w:rsid w:val="00207B6B"/>
    <w:rsid w:val="00214BB8"/>
    <w:rsid w:val="00214E64"/>
    <w:rsid w:val="002155AE"/>
    <w:rsid w:val="00225338"/>
    <w:rsid w:val="002312C0"/>
    <w:rsid w:val="002410B5"/>
    <w:rsid w:val="00250EA8"/>
    <w:rsid w:val="00257785"/>
    <w:rsid w:val="00260B4F"/>
    <w:rsid w:val="002618F9"/>
    <w:rsid w:val="002627F4"/>
    <w:rsid w:val="00264C22"/>
    <w:rsid w:val="002660B8"/>
    <w:rsid w:val="0026630B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E2CAC"/>
    <w:rsid w:val="002E357C"/>
    <w:rsid w:val="002E782A"/>
    <w:rsid w:val="002E7D61"/>
    <w:rsid w:val="002F347C"/>
    <w:rsid w:val="002F3D95"/>
    <w:rsid w:val="002F5AC0"/>
    <w:rsid w:val="002F619A"/>
    <w:rsid w:val="002F64A1"/>
    <w:rsid w:val="00301355"/>
    <w:rsid w:val="00310D2B"/>
    <w:rsid w:val="00313EE4"/>
    <w:rsid w:val="00314B24"/>
    <w:rsid w:val="00330CB6"/>
    <w:rsid w:val="0033113A"/>
    <w:rsid w:val="00331EBD"/>
    <w:rsid w:val="00337BA8"/>
    <w:rsid w:val="00343120"/>
    <w:rsid w:val="00346F04"/>
    <w:rsid w:val="0034755D"/>
    <w:rsid w:val="00350808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93AF3"/>
    <w:rsid w:val="00394DFA"/>
    <w:rsid w:val="003A2D4A"/>
    <w:rsid w:val="003A5BC5"/>
    <w:rsid w:val="003A5EA7"/>
    <w:rsid w:val="003B3075"/>
    <w:rsid w:val="003B6CD3"/>
    <w:rsid w:val="003C19CA"/>
    <w:rsid w:val="003D404A"/>
    <w:rsid w:val="003D4706"/>
    <w:rsid w:val="003E59EC"/>
    <w:rsid w:val="003E6580"/>
    <w:rsid w:val="003E663C"/>
    <w:rsid w:val="003F090D"/>
    <w:rsid w:val="003F23FB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657D"/>
    <w:rsid w:val="004200B8"/>
    <w:rsid w:val="00421063"/>
    <w:rsid w:val="004245C3"/>
    <w:rsid w:val="00426C8F"/>
    <w:rsid w:val="00434A8F"/>
    <w:rsid w:val="00436B0E"/>
    <w:rsid w:val="00437820"/>
    <w:rsid w:val="00441A47"/>
    <w:rsid w:val="00442135"/>
    <w:rsid w:val="00444DE5"/>
    <w:rsid w:val="0044797A"/>
    <w:rsid w:val="00450D3D"/>
    <w:rsid w:val="0045212F"/>
    <w:rsid w:val="00455076"/>
    <w:rsid w:val="004550E3"/>
    <w:rsid w:val="00455652"/>
    <w:rsid w:val="00455EDD"/>
    <w:rsid w:val="004571E4"/>
    <w:rsid w:val="0046021D"/>
    <w:rsid w:val="00460BBD"/>
    <w:rsid w:val="00463669"/>
    <w:rsid w:val="004640E3"/>
    <w:rsid w:val="00472E32"/>
    <w:rsid w:val="00475C55"/>
    <w:rsid w:val="0048085F"/>
    <w:rsid w:val="00482377"/>
    <w:rsid w:val="00492FDB"/>
    <w:rsid w:val="004936EB"/>
    <w:rsid w:val="00494A60"/>
    <w:rsid w:val="00495301"/>
    <w:rsid w:val="004961F9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5002B5"/>
    <w:rsid w:val="00502568"/>
    <w:rsid w:val="005036EA"/>
    <w:rsid w:val="00504732"/>
    <w:rsid w:val="0050509D"/>
    <w:rsid w:val="00505B8C"/>
    <w:rsid w:val="00506B61"/>
    <w:rsid w:val="0051538E"/>
    <w:rsid w:val="005166A0"/>
    <w:rsid w:val="00524118"/>
    <w:rsid w:val="00527BC0"/>
    <w:rsid w:val="005349D7"/>
    <w:rsid w:val="005361E8"/>
    <w:rsid w:val="005405C9"/>
    <w:rsid w:val="0055209A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62FB"/>
    <w:rsid w:val="00577E0A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7802"/>
    <w:rsid w:val="005C03D2"/>
    <w:rsid w:val="005C2E41"/>
    <w:rsid w:val="005C4773"/>
    <w:rsid w:val="005C4BA0"/>
    <w:rsid w:val="005C5702"/>
    <w:rsid w:val="005C571E"/>
    <w:rsid w:val="005D19C5"/>
    <w:rsid w:val="005E112D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7ABB"/>
    <w:rsid w:val="00632C4C"/>
    <w:rsid w:val="0063478A"/>
    <w:rsid w:val="006420FA"/>
    <w:rsid w:val="00643FA4"/>
    <w:rsid w:val="00645461"/>
    <w:rsid w:val="00653F8A"/>
    <w:rsid w:val="006561A1"/>
    <w:rsid w:val="006573BB"/>
    <w:rsid w:val="00657588"/>
    <w:rsid w:val="00662341"/>
    <w:rsid w:val="006648A5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720C"/>
    <w:rsid w:val="006B33B2"/>
    <w:rsid w:val="006B4316"/>
    <w:rsid w:val="006C4FB3"/>
    <w:rsid w:val="006D02AE"/>
    <w:rsid w:val="006D0648"/>
    <w:rsid w:val="006D4416"/>
    <w:rsid w:val="006D53D3"/>
    <w:rsid w:val="006D5DDD"/>
    <w:rsid w:val="006D64C8"/>
    <w:rsid w:val="006D6530"/>
    <w:rsid w:val="006E2E82"/>
    <w:rsid w:val="006E4A34"/>
    <w:rsid w:val="006E569C"/>
    <w:rsid w:val="006F0025"/>
    <w:rsid w:val="006F0B88"/>
    <w:rsid w:val="006F2FCF"/>
    <w:rsid w:val="006F4E5A"/>
    <w:rsid w:val="006F7DD6"/>
    <w:rsid w:val="007012EC"/>
    <w:rsid w:val="00701A95"/>
    <w:rsid w:val="00702D71"/>
    <w:rsid w:val="007039E2"/>
    <w:rsid w:val="00703E82"/>
    <w:rsid w:val="00705273"/>
    <w:rsid w:val="0070642E"/>
    <w:rsid w:val="0070680F"/>
    <w:rsid w:val="00706C35"/>
    <w:rsid w:val="007216E6"/>
    <w:rsid w:val="00723407"/>
    <w:rsid w:val="00723577"/>
    <w:rsid w:val="00727932"/>
    <w:rsid w:val="00730BCD"/>
    <w:rsid w:val="007375F0"/>
    <w:rsid w:val="007427FB"/>
    <w:rsid w:val="00742CCB"/>
    <w:rsid w:val="00742F8D"/>
    <w:rsid w:val="00747BCB"/>
    <w:rsid w:val="00751C6D"/>
    <w:rsid w:val="00751E49"/>
    <w:rsid w:val="00751EFA"/>
    <w:rsid w:val="00752CF3"/>
    <w:rsid w:val="0075475C"/>
    <w:rsid w:val="00754793"/>
    <w:rsid w:val="00760DC4"/>
    <w:rsid w:val="007640E0"/>
    <w:rsid w:val="00765104"/>
    <w:rsid w:val="00767363"/>
    <w:rsid w:val="00771A87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97D61"/>
    <w:rsid w:val="007A04DE"/>
    <w:rsid w:val="007B2875"/>
    <w:rsid w:val="007B43F9"/>
    <w:rsid w:val="007B54B6"/>
    <w:rsid w:val="007C09C4"/>
    <w:rsid w:val="007C3258"/>
    <w:rsid w:val="007C4EDD"/>
    <w:rsid w:val="007C5207"/>
    <w:rsid w:val="007C79A0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44807"/>
    <w:rsid w:val="00847163"/>
    <w:rsid w:val="00847C4D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A1BA4"/>
    <w:rsid w:val="008A3862"/>
    <w:rsid w:val="008A57AD"/>
    <w:rsid w:val="008A64D6"/>
    <w:rsid w:val="008B4565"/>
    <w:rsid w:val="008C2CF1"/>
    <w:rsid w:val="008D00E2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3240"/>
    <w:rsid w:val="009166B4"/>
    <w:rsid w:val="009177C9"/>
    <w:rsid w:val="009204F6"/>
    <w:rsid w:val="009210C3"/>
    <w:rsid w:val="0092240A"/>
    <w:rsid w:val="00925FEB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675B"/>
    <w:rsid w:val="009B06B5"/>
    <w:rsid w:val="009B2287"/>
    <w:rsid w:val="009B77D0"/>
    <w:rsid w:val="009C577A"/>
    <w:rsid w:val="009D0484"/>
    <w:rsid w:val="009D0A7E"/>
    <w:rsid w:val="009D5DA1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1EB3"/>
    <w:rsid w:val="00A82C08"/>
    <w:rsid w:val="00A831D2"/>
    <w:rsid w:val="00A83DF0"/>
    <w:rsid w:val="00A918C3"/>
    <w:rsid w:val="00A959B6"/>
    <w:rsid w:val="00AA5E7A"/>
    <w:rsid w:val="00AB5A1A"/>
    <w:rsid w:val="00AB5DD9"/>
    <w:rsid w:val="00AB7E03"/>
    <w:rsid w:val="00AD1A81"/>
    <w:rsid w:val="00AD3A76"/>
    <w:rsid w:val="00AD55F2"/>
    <w:rsid w:val="00AD73EC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91D42"/>
    <w:rsid w:val="00B93E3E"/>
    <w:rsid w:val="00B953A8"/>
    <w:rsid w:val="00BA147F"/>
    <w:rsid w:val="00BA1B74"/>
    <w:rsid w:val="00BA213F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C7DAC"/>
    <w:rsid w:val="00BD12D6"/>
    <w:rsid w:val="00BD5A95"/>
    <w:rsid w:val="00BD7EB3"/>
    <w:rsid w:val="00BE149D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25A65"/>
    <w:rsid w:val="00C30C51"/>
    <w:rsid w:val="00C30FEB"/>
    <w:rsid w:val="00C31D9C"/>
    <w:rsid w:val="00C3323C"/>
    <w:rsid w:val="00C333F6"/>
    <w:rsid w:val="00C342F1"/>
    <w:rsid w:val="00C355DC"/>
    <w:rsid w:val="00C367F9"/>
    <w:rsid w:val="00C3734B"/>
    <w:rsid w:val="00C434C3"/>
    <w:rsid w:val="00C4628F"/>
    <w:rsid w:val="00C47A86"/>
    <w:rsid w:val="00C47F17"/>
    <w:rsid w:val="00C51CCC"/>
    <w:rsid w:val="00C54DC7"/>
    <w:rsid w:val="00C56D2F"/>
    <w:rsid w:val="00C704B7"/>
    <w:rsid w:val="00C72E3A"/>
    <w:rsid w:val="00C75094"/>
    <w:rsid w:val="00C75CB6"/>
    <w:rsid w:val="00C77620"/>
    <w:rsid w:val="00C80E21"/>
    <w:rsid w:val="00C814BE"/>
    <w:rsid w:val="00C82B15"/>
    <w:rsid w:val="00C8720C"/>
    <w:rsid w:val="00C87AAE"/>
    <w:rsid w:val="00C912FB"/>
    <w:rsid w:val="00CA08B8"/>
    <w:rsid w:val="00CA2CAF"/>
    <w:rsid w:val="00CA66F2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EA9"/>
    <w:rsid w:val="00D03129"/>
    <w:rsid w:val="00D063D6"/>
    <w:rsid w:val="00D1015C"/>
    <w:rsid w:val="00D139F3"/>
    <w:rsid w:val="00D13ADA"/>
    <w:rsid w:val="00D17830"/>
    <w:rsid w:val="00D17D7A"/>
    <w:rsid w:val="00D21DFB"/>
    <w:rsid w:val="00D22F34"/>
    <w:rsid w:val="00D27202"/>
    <w:rsid w:val="00D30A72"/>
    <w:rsid w:val="00D30B0E"/>
    <w:rsid w:val="00D329D2"/>
    <w:rsid w:val="00D33CCC"/>
    <w:rsid w:val="00D34283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B14"/>
    <w:rsid w:val="00D75D27"/>
    <w:rsid w:val="00D7624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7A75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C70B8"/>
    <w:rsid w:val="00DD0709"/>
    <w:rsid w:val="00DD3EA0"/>
    <w:rsid w:val="00DD5EA6"/>
    <w:rsid w:val="00DD6050"/>
    <w:rsid w:val="00DD6342"/>
    <w:rsid w:val="00DD643E"/>
    <w:rsid w:val="00DE4E65"/>
    <w:rsid w:val="00DF036A"/>
    <w:rsid w:val="00DF08A8"/>
    <w:rsid w:val="00DF6012"/>
    <w:rsid w:val="00DF649E"/>
    <w:rsid w:val="00E03187"/>
    <w:rsid w:val="00E03DC8"/>
    <w:rsid w:val="00E04237"/>
    <w:rsid w:val="00E06092"/>
    <w:rsid w:val="00E0695D"/>
    <w:rsid w:val="00E170C9"/>
    <w:rsid w:val="00E20B8C"/>
    <w:rsid w:val="00E23AB5"/>
    <w:rsid w:val="00E321B2"/>
    <w:rsid w:val="00E359BE"/>
    <w:rsid w:val="00E36F9A"/>
    <w:rsid w:val="00E37DB7"/>
    <w:rsid w:val="00E55CCE"/>
    <w:rsid w:val="00E67176"/>
    <w:rsid w:val="00E70935"/>
    <w:rsid w:val="00E74409"/>
    <w:rsid w:val="00E7615C"/>
    <w:rsid w:val="00E82395"/>
    <w:rsid w:val="00E86809"/>
    <w:rsid w:val="00E8796C"/>
    <w:rsid w:val="00E92293"/>
    <w:rsid w:val="00E95935"/>
    <w:rsid w:val="00EA2573"/>
    <w:rsid w:val="00EA4A46"/>
    <w:rsid w:val="00EA4F66"/>
    <w:rsid w:val="00EA5C39"/>
    <w:rsid w:val="00EA617E"/>
    <w:rsid w:val="00EA78FE"/>
    <w:rsid w:val="00EB090B"/>
    <w:rsid w:val="00EB0BAA"/>
    <w:rsid w:val="00EB2365"/>
    <w:rsid w:val="00EB34B9"/>
    <w:rsid w:val="00EB3AB1"/>
    <w:rsid w:val="00EB6B0D"/>
    <w:rsid w:val="00EB74EA"/>
    <w:rsid w:val="00EB7C41"/>
    <w:rsid w:val="00EC1372"/>
    <w:rsid w:val="00EC30A7"/>
    <w:rsid w:val="00EC5324"/>
    <w:rsid w:val="00EC76A7"/>
    <w:rsid w:val="00ED4959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3C27"/>
    <w:rsid w:val="00F34379"/>
    <w:rsid w:val="00F35B76"/>
    <w:rsid w:val="00F36CD2"/>
    <w:rsid w:val="00F4105F"/>
    <w:rsid w:val="00F4643F"/>
    <w:rsid w:val="00F522DA"/>
    <w:rsid w:val="00F52C9F"/>
    <w:rsid w:val="00F537E1"/>
    <w:rsid w:val="00F567ED"/>
    <w:rsid w:val="00F611B0"/>
    <w:rsid w:val="00F66114"/>
    <w:rsid w:val="00F67A46"/>
    <w:rsid w:val="00F70637"/>
    <w:rsid w:val="00F74AC4"/>
    <w:rsid w:val="00F83A7D"/>
    <w:rsid w:val="00F86E02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D5AB7"/>
    <w:rsid w:val="00FE0135"/>
    <w:rsid w:val="00FE0EBC"/>
    <w:rsid w:val="00FE2506"/>
    <w:rsid w:val="00FE2887"/>
    <w:rsid w:val="00FE3CBB"/>
    <w:rsid w:val="00FE3ECB"/>
    <w:rsid w:val="00FF212D"/>
    <w:rsid w:val="00FF45EA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80FB"/>
  <w15:docId w15:val="{A40C593E-D443-48EF-B45B-96D5F27F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B3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55EDD"/>
    <w:pPr>
      <w:keepNext/>
      <w:keepLines/>
      <w:numPr>
        <w:numId w:val="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42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797D61"/>
    <w:pPr>
      <w:keepNext/>
      <w:keepLines/>
      <w:numPr>
        <w:ilvl w:val="2"/>
        <w:numId w:val="42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55ED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797D61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37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49E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73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0B2A-C830-423F-B86F-883293EC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Kriščiūnas Vytenis</cp:lastModifiedBy>
  <cp:revision>4</cp:revision>
  <cp:lastPrinted>2022-12-17T15:50:00Z</cp:lastPrinted>
  <dcterms:created xsi:type="dcterms:W3CDTF">2022-12-17T15:49:00Z</dcterms:created>
  <dcterms:modified xsi:type="dcterms:W3CDTF">2022-12-17T15:51:00Z</dcterms:modified>
</cp:coreProperties>
</file>