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0D9" w:rsidRDefault="00FE2CFE" w:rsidP="00FE2CFE">
      <w:pPr>
        <w:jc w:val="center"/>
        <w:rPr>
          <w:lang w:val="lt-LT"/>
        </w:rPr>
      </w:pPr>
      <w:r>
        <w:rPr>
          <w:lang w:val="lt-LT"/>
        </w:rPr>
        <w:t>138 – 139 psl. šaltiniai</w:t>
      </w:r>
    </w:p>
    <w:p w:rsidR="00FE2CFE" w:rsidRDefault="00FE2CFE" w:rsidP="00FE2CF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a) Dėl Osmanų imperijos padalijimo.</w:t>
      </w:r>
    </w:p>
    <w:p w:rsidR="00FE2CFE" w:rsidRDefault="00FE2CFE" w:rsidP="00FE2CFE">
      <w:pPr>
        <w:pStyle w:val="ListParagraph"/>
        <w:rPr>
          <w:lang w:val="lt-LT"/>
        </w:rPr>
      </w:pPr>
      <w:r>
        <w:rPr>
          <w:lang w:val="lt-LT"/>
        </w:rPr>
        <w:t xml:space="preserve">b) </w:t>
      </w:r>
      <w:r w:rsidR="003C48EC">
        <w:rPr>
          <w:lang w:val="lt-LT"/>
        </w:rPr>
        <w:t>Nes pirmąjį kartą P. Ferdinando nepavyko nužudyti, o antąjį kartą jis pats atvyko pas žudiką ir tada buvo nužudytas.</w:t>
      </w:r>
    </w:p>
    <w:p w:rsidR="003C48EC" w:rsidRDefault="003C48EC" w:rsidP="00FE2CFE">
      <w:pPr>
        <w:pStyle w:val="ListParagraph"/>
        <w:rPr>
          <w:lang w:val="lt-LT"/>
        </w:rPr>
      </w:pPr>
      <w:r>
        <w:rPr>
          <w:lang w:val="lt-LT"/>
        </w:rPr>
        <w:t>c) Prastas pareigūnų darbas, nes jie nepakankamai saugo būsimą sosto įpėdinį.</w:t>
      </w:r>
    </w:p>
    <w:p w:rsidR="003C48EC" w:rsidRDefault="003C48EC" w:rsidP="00FE2CFE">
      <w:pPr>
        <w:pStyle w:val="ListParagraph"/>
        <w:rPr>
          <w:lang w:val="lt-LT"/>
        </w:rPr>
      </w:pPr>
      <w:r>
        <w:rPr>
          <w:lang w:val="lt-LT"/>
        </w:rPr>
        <w:t>d) Tai vestuvių nuotrauka.</w:t>
      </w:r>
    </w:p>
    <w:p w:rsidR="003C48EC" w:rsidRDefault="003C48EC" w:rsidP="00FE2CFE">
      <w:pPr>
        <w:pStyle w:val="ListParagraph"/>
        <w:rPr>
          <w:lang w:val="lt-LT"/>
        </w:rPr>
      </w:pPr>
      <w:r>
        <w:rPr>
          <w:lang w:val="lt-LT"/>
        </w:rPr>
        <w:t>e) Fotografas.</w:t>
      </w:r>
    </w:p>
    <w:p w:rsidR="00731AF4" w:rsidRDefault="003C48EC" w:rsidP="00731AF4">
      <w:pPr>
        <w:pStyle w:val="ListParagraph"/>
        <w:rPr>
          <w:lang w:val="lt-LT"/>
        </w:rPr>
      </w:pPr>
      <w:r>
        <w:rPr>
          <w:lang w:val="lt-LT"/>
        </w:rPr>
        <w:t>f) Po šio nužudymo prasidėjo nesutarimai tarp Europos valstybių, o tai sukėlė Pirmą pasaulinį karą.</w:t>
      </w:r>
    </w:p>
    <w:p w:rsidR="00731AF4" w:rsidRDefault="00731AF4" w:rsidP="00731AF4">
      <w:pPr>
        <w:pStyle w:val="ListParagraph"/>
        <w:rPr>
          <w:lang w:val="lt-LT"/>
        </w:rPr>
      </w:pPr>
    </w:p>
    <w:p w:rsidR="00731AF4" w:rsidRDefault="004C0506" w:rsidP="00731AF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a) Tikslas – panaikinti privačią žemės nuosavybę, taip </w:t>
      </w:r>
      <w:r w:rsidR="0052267F">
        <w:rPr>
          <w:lang w:val="lt-LT"/>
        </w:rPr>
        <w:t xml:space="preserve">nusavintą žemę </w:t>
      </w:r>
      <w:r w:rsidR="00030BEA">
        <w:rPr>
          <w:lang w:val="lt-LT"/>
        </w:rPr>
        <w:t>suteikiant valstiečiams.</w:t>
      </w:r>
    </w:p>
    <w:p w:rsidR="00030BEA" w:rsidRDefault="00030BEA" w:rsidP="00030BEA">
      <w:pPr>
        <w:pStyle w:val="ListParagraph"/>
        <w:rPr>
          <w:lang w:val="lt-LT"/>
        </w:rPr>
      </w:pPr>
      <w:r>
        <w:rPr>
          <w:lang w:val="lt-LT"/>
        </w:rPr>
        <w:t xml:space="preserve">b) Nes jėgų pasiskirtymas </w:t>
      </w:r>
      <w:r w:rsidR="0052267F">
        <w:rPr>
          <w:lang w:val="lt-LT"/>
        </w:rPr>
        <w:t xml:space="preserve">bolševikams </w:t>
      </w:r>
      <w:r>
        <w:rPr>
          <w:lang w:val="lt-LT"/>
        </w:rPr>
        <w:t>neb</w:t>
      </w:r>
      <w:r w:rsidR="0052267F">
        <w:rPr>
          <w:lang w:val="lt-LT"/>
        </w:rPr>
        <w:t xml:space="preserve">uvo </w:t>
      </w:r>
      <w:r>
        <w:rPr>
          <w:lang w:val="lt-LT"/>
        </w:rPr>
        <w:t>palankus valstybėje, jie į savo pusę norėjo pritraukti valstiečius su žemės reforma.</w:t>
      </w:r>
    </w:p>
    <w:p w:rsidR="0052267F" w:rsidRDefault="0052267F" w:rsidP="00030BEA">
      <w:pPr>
        <w:pStyle w:val="ListParagraph"/>
        <w:rPr>
          <w:lang w:val="lt-LT"/>
        </w:rPr>
      </w:pPr>
      <w:r>
        <w:rPr>
          <w:lang w:val="lt-LT"/>
        </w:rPr>
        <w:t>c) Valstiečiai pradėjo revoliuciją valstybėje, prie kurios prisidėjo bolševikai.</w:t>
      </w:r>
    </w:p>
    <w:p w:rsidR="0052267F" w:rsidRDefault="0052267F" w:rsidP="00030BEA">
      <w:pPr>
        <w:pStyle w:val="ListParagraph"/>
        <w:rPr>
          <w:lang w:val="lt-LT"/>
        </w:rPr>
      </w:pPr>
      <w:r>
        <w:rPr>
          <w:lang w:val="lt-LT"/>
        </w:rPr>
        <w:t>d) Pereita prie kolektyvizacijos, nes bolševikams neberūpėjo valstiečiai, o tik jų valdžios gerovė.</w:t>
      </w:r>
    </w:p>
    <w:p w:rsidR="0052267F" w:rsidRDefault="0052267F" w:rsidP="00030BEA">
      <w:pPr>
        <w:pStyle w:val="ListParagraph"/>
        <w:rPr>
          <w:lang w:val="lt-LT"/>
        </w:rPr>
      </w:pPr>
    </w:p>
    <w:p w:rsidR="0052267F" w:rsidRDefault="00E21C12" w:rsidP="0052267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a) Tautų teisių deklaracijos išleidimo tikslas - apgauti rusijos gyventojus, taip lengviau yra bolševikams ateiti į valdžią ir deklaracijos nesilaikyti.</w:t>
      </w:r>
    </w:p>
    <w:p w:rsidR="00E21C12" w:rsidRDefault="00E21C12" w:rsidP="00E21C12">
      <w:pPr>
        <w:pStyle w:val="ListParagraph"/>
        <w:rPr>
          <w:lang w:val="lt-LT"/>
        </w:rPr>
      </w:pPr>
      <w:r>
        <w:rPr>
          <w:lang w:val="lt-LT"/>
        </w:rPr>
        <w:t>b) Sudarius Liaudies komisarų tarybą ir jos pirmininku paskyrus V. Leniną.</w:t>
      </w:r>
    </w:p>
    <w:p w:rsidR="00E21C12" w:rsidRDefault="0099199B" w:rsidP="00E21C12">
      <w:pPr>
        <w:pStyle w:val="ListParagraph"/>
        <w:rPr>
          <w:lang w:val="lt-LT"/>
        </w:rPr>
      </w:pPr>
      <w:r>
        <w:rPr>
          <w:lang w:val="lt-LT"/>
        </w:rPr>
        <w:t>c) Ne nesilaikė, nes Rusijoje visdar vyko tautų žudymas ir nebuvo valstybėje jokios tautų savanoriškos ir garbingos sąjungos politikos.</w:t>
      </w:r>
    </w:p>
    <w:p w:rsidR="0099199B" w:rsidRDefault="0099199B" w:rsidP="00E21C12">
      <w:pPr>
        <w:pStyle w:val="ListParagraph"/>
        <w:rPr>
          <w:lang w:val="lt-LT"/>
        </w:rPr>
      </w:pPr>
      <w:r>
        <w:rPr>
          <w:lang w:val="lt-LT"/>
        </w:rPr>
        <w:t>d) Tautinėms mažumoms buvo naudinga deklaracija, nes jos galėjo išsivaduoti iš Rusijos.</w:t>
      </w:r>
    </w:p>
    <w:p w:rsidR="0099199B" w:rsidRDefault="0099199B" w:rsidP="00E21C12">
      <w:pPr>
        <w:pStyle w:val="ListParagraph"/>
        <w:rPr>
          <w:lang w:val="lt-LT"/>
        </w:rPr>
      </w:pPr>
      <w:r>
        <w:rPr>
          <w:lang w:val="lt-LT"/>
        </w:rPr>
        <w:t>e) Sovietų Rusijoje buvo žadėta, kad padėtis keisis į gerą ir ji taps bususios imperijos paveldėtoja, bet tai buvo melas.</w:t>
      </w:r>
    </w:p>
    <w:p w:rsidR="00406D02" w:rsidRDefault="00406D02" w:rsidP="00E21C12">
      <w:pPr>
        <w:pStyle w:val="ListParagraph"/>
        <w:rPr>
          <w:lang w:val="lt-LT"/>
        </w:rPr>
      </w:pPr>
    </w:p>
    <w:p w:rsidR="00406D02" w:rsidRDefault="00406D02" w:rsidP="00406D0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a) </w:t>
      </w:r>
      <w:r w:rsidR="00471219">
        <w:rPr>
          <w:lang w:val="lt-LT"/>
        </w:rPr>
        <w:t>Leninui buvo nesvarbi Rusija, nes dėl jo kaltės buvo žudomi Rusijos gyventojai, jis pats teigė, kad jam nusispjauti ant</w:t>
      </w:r>
      <w:r w:rsidR="004B63D7">
        <w:rPr>
          <w:lang w:val="lt-LT"/>
        </w:rPr>
        <w:t xml:space="preserve"> Rusijos, jam rūpėjo pasaulinė komunizmo idėja.</w:t>
      </w:r>
    </w:p>
    <w:p w:rsidR="00471219" w:rsidRDefault="00471219" w:rsidP="00471219">
      <w:pPr>
        <w:pStyle w:val="ListParagraph"/>
        <w:rPr>
          <w:lang w:val="lt-LT"/>
        </w:rPr>
      </w:pPr>
      <w:r>
        <w:rPr>
          <w:lang w:val="lt-LT"/>
        </w:rPr>
        <w:t>b) Žmonių nepasitenkinimas jų valdžia – apgavystėmis.</w:t>
      </w:r>
    </w:p>
    <w:p w:rsidR="00471219" w:rsidRDefault="00471219" w:rsidP="00471219">
      <w:pPr>
        <w:pStyle w:val="ListParagraph"/>
        <w:rPr>
          <w:lang w:val="lt-LT"/>
        </w:rPr>
      </w:pPr>
      <w:r>
        <w:rPr>
          <w:lang w:val="lt-LT"/>
        </w:rPr>
        <w:t>c) Jo vaidmuo bolševikų partijoje yra žiauraus, negailestingo lyderio įvaizdis.</w:t>
      </w:r>
    </w:p>
    <w:p w:rsidR="00471219" w:rsidRDefault="00471219" w:rsidP="00471219">
      <w:pPr>
        <w:pStyle w:val="ListParagraph"/>
        <w:rPr>
          <w:lang w:val="lt-LT"/>
        </w:rPr>
      </w:pPr>
      <w:r>
        <w:rPr>
          <w:lang w:val="lt-LT"/>
        </w:rPr>
        <w:t xml:space="preserve">d) </w:t>
      </w:r>
      <w:r w:rsidR="00C905BC">
        <w:rPr>
          <w:lang w:val="lt-LT"/>
        </w:rPr>
        <w:t>J. Stalinas buvo vienas iš bolševikų, jis norėjo ateiti į valdžia, kaip rusijos gelbėtos, o ne kaip naikintojas ir Rusijoje įtvirtinti socializmą.</w:t>
      </w:r>
    </w:p>
    <w:p w:rsidR="00C905BC" w:rsidRDefault="00C905BC" w:rsidP="00471219">
      <w:pPr>
        <w:pStyle w:val="ListParagraph"/>
        <w:rPr>
          <w:lang w:val="lt-LT"/>
        </w:rPr>
      </w:pPr>
    </w:p>
    <w:p w:rsidR="00C905BC" w:rsidRDefault="00C905BC" w:rsidP="00C905B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a) Per 1917 m. Spalio mėn. Įvykius Rusijoje.</w:t>
      </w:r>
    </w:p>
    <w:p w:rsidR="00C905BC" w:rsidRDefault="00C905BC" w:rsidP="00C905BC">
      <w:pPr>
        <w:pStyle w:val="ListParagraph"/>
        <w:rPr>
          <w:lang w:val="lt-LT"/>
        </w:rPr>
      </w:pPr>
      <w:r>
        <w:rPr>
          <w:lang w:val="lt-LT"/>
        </w:rPr>
        <w:t xml:space="preserve">b) Jis įtikino </w:t>
      </w:r>
      <w:r w:rsidR="004B63D7">
        <w:rPr>
          <w:lang w:val="lt-LT"/>
        </w:rPr>
        <w:t xml:space="preserve">Centro Komitetą </w:t>
      </w:r>
      <w:r>
        <w:rPr>
          <w:lang w:val="lt-LT"/>
        </w:rPr>
        <w:t>Rusijoje surengti ginkluotą sukilimą.</w:t>
      </w:r>
    </w:p>
    <w:p w:rsidR="00C905BC" w:rsidRPr="00C905BC" w:rsidRDefault="004B63D7" w:rsidP="00C905BC">
      <w:pPr>
        <w:pStyle w:val="ListParagraph"/>
        <w:rPr>
          <w:lang w:val="lt-LT"/>
        </w:rPr>
      </w:pPr>
      <w:r>
        <w:rPr>
          <w:lang w:val="lt-LT"/>
        </w:rPr>
        <w:t xml:space="preserve">c) Viešai, nes V. Leninas siekė </w:t>
      </w:r>
      <w:r>
        <w:rPr>
          <w:lang w:val="lt-LT"/>
        </w:rPr>
        <w:t>save</w:t>
      </w:r>
      <w:r>
        <w:rPr>
          <w:lang w:val="lt-LT"/>
        </w:rPr>
        <w:t xml:space="preserve"> vaizduoti Rusijos lyderiu ir norėjo, kad visi tai matytų.</w:t>
      </w:r>
      <w:bookmarkStart w:id="0" w:name="_GoBack"/>
      <w:bookmarkEnd w:id="0"/>
    </w:p>
    <w:sectPr w:rsidR="00C905BC" w:rsidRPr="00C9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0526D9"/>
    <w:multiLevelType w:val="hybridMultilevel"/>
    <w:tmpl w:val="0CA2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FE"/>
    <w:rsid w:val="00030BEA"/>
    <w:rsid w:val="000400D9"/>
    <w:rsid w:val="003C48EC"/>
    <w:rsid w:val="00406D02"/>
    <w:rsid w:val="00471219"/>
    <w:rsid w:val="004B63D7"/>
    <w:rsid w:val="004C0506"/>
    <w:rsid w:val="0052267F"/>
    <w:rsid w:val="00731AF4"/>
    <w:rsid w:val="0099199B"/>
    <w:rsid w:val="00C905BC"/>
    <w:rsid w:val="00E21C12"/>
    <w:rsid w:val="0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F2AB0-B74F-4E90-B372-91D854AF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2020-05-09T14:57:00Z</dcterms:created>
  <dcterms:modified xsi:type="dcterms:W3CDTF">2020-05-09T16:57:00Z</dcterms:modified>
</cp:coreProperties>
</file>