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15" w:rsidRPr="004830F5" w:rsidRDefault="004830F5" w:rsidP="004830F5">
      <w:pPr>
        <w:jc w:val="center"/>
        <w:rPr>
          <w:lang w:val="lt-LT"/>
        </w:rPr>
      </w:pPr>
      <w:r>
        <w:t xml:space="preserve">84 – 85 </w:t>
      </w:r>
      <w:proofErr w:type="spellStart"/>
      <w:r>
        <w:t>psl</w:t>
      </w:r>
      <w:proofErr w:type="spellEnd"/>
      <w:r>
        <w:t xml:space="preserve">. </w:t>
      </w:r>
      <w:r>
        <w:rPr>
          <w:lang w:val="lt-LT"/>
        </w:rPr>
        <w:t>šaltiniai</w:t>
      </w:r>
    </w:p>
    <w:p w:rsidR="004830F5" w:rsidRDefault="004830F5" w:rsidP="004830F5">
      <w:pPr>
        <w:pStyle w:val="ListParagraph"/>
        <w:numPr>
          <w:ilvl w:val="0"/>
          <w:numId w:val="3"/>
        </w:numPr>
      </w:pPr>
      <w:r>
        <w:t xml:space="preserve"> a) XVIII a.</w:t>
      </w:r>
    </w:p>
    <w:p w:rsidR="004830F5" w:rsidRDefault="004830F5" w:rsidP="004830F5">
      <w:pPr>
        <w:pStyle w:val="ListParagraph"/>
        <w:ind w:left="1133"/>
      </w:pPr>
      <w:r>
        <w:t xml:space="preserve"> b) </w:t>
      </w:r>
      <w:proofErr w:type="spellStart"/>
      <w:r>
        <w:t>Gucevičius</w:t>
      </w:r>
      <w:proofErr w:type="spellEnd"/>
      <w:r>
        <w:t xml:space="preserve"> </w:t>
      </w:r>
      <w:proofErr w:type="spellStart"/>
      <w:r>
        <w:t>Vilniaus</w:t>
      </w:r>
      <w:proofErr w:type="spellEnd"/>
      <w:r>
        <w:t xml:space="preserve"> </w:t>
      </w:r>
      <w:proofErr w:type="spellStart"/>
      <w:r>
        <w:t>katedrą</w:t>
      </w:r>
      <w:proofErr w:type="spellEnd"/>
      <w:r>
        <w:t xml:space="preserve"> </w:t>
      </w:r>
      <w:proofErr w:type="spellStart"/>
      <w:r>
        <w:t>suprojektavo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kasicizmui</w:t>
      </w:r>
      <w:proofErr w:type="spellEnd"/>
      <w:r>
        <w:t xml:space="preserve"> </w:t>
      </w:r>
      <w:proofErr w:type="spellStart"/>
      <w:r>
        <w:t>būdingus</w:t>
      </w:r>
      <w:proofErr w:type="spellEnd"/>
      <w:r>
        <w:t xml:space="preserve"> </w:t>
      </w:r>
      <w:proofErr w:type="spellStart"/>
      <w:r>
        <w:t>bruožus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struktūra</w:t>
      </w:r>
      <w:proofErr w:type="spellEnd"/>
      <w:r>
        <w:t xml:space="preserve"> </w:t>
      </w:r>
      <w:proofErr w:type="spellStart"/>
      <w:r>
        <w:t>simetriška</w:t>
      </w:r>
      <w:proofErr w:type="spellEnd"/>
      <w:r>
        <w:t xml:space="preserve">, </w:t>
      </w:r>
      <w:proofErr w:type="spellStart"/>
      <w:r>
        <w:t>atitinkantis</w:t>
      </w:r>
      <w:proofErr w:type="spellEnd"/>
      <w:r>
        <w:t xml:space="preserve"> </w:t>
      </w:r>
      <w:proofErr w:type="spellStart"/>
      <w:r>
        <w:t>tūris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forma, </w:t>
      </w:r>
      <w:proofErr w:type="spellStart"/>
      <w:r>
        <w:t>katedros</w:t>
      </w:r>
      <w:proofErr w:type="spellEnd"/>
      <w:r>
        <w:t xml:space="preserve"> </w:t>
      </w:r>
      <w:proofErr w:type="spellStart"/>
      <w:r>
        <w:t>interjeras</w:t>
      </w:r>
      <w:proofErr w:type="spellEnd"/>
      <w:r>
        <w:t xml:space="preserve"> </w:t>
      </w:r>
      <w:proofErr w:type="spellStart"/>
      <w:r>
        <w:t>didingas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santūrus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jam </w:t>
      </w:r>
      <w:proofErr w:type="spellStart"/>
      <w:r>
        <w:t>svarbiausia</w:t>
      </w:r>
      <w:proofErr w:type="spellEnd"/>
      <w:r>
        <w:t xml:space="preserve"> ne </w:t>
      </w:r>
      <w:proofErr w:type="spellStart"/>
      <w:r>
        <w:t>puošyba</w:t>
      </w:r>
      <w:proofErr w:type="spellEnd"/>
      <w:r>
        <w:t xml:space="preserve">, bet </w:t>
      </w:r>
      <w:proofErr w:type="spellStart"/>
      <w:r>
        <w:t>dalių</w:t>
      </w:r>
      <w:proofErr w:type="spellEnd"/>
      <w:r>
        <w:t xml:space="preserve"> </w:t>
      </w:r>
      <w:proofErr w:type="spellStart"/>
      <w:r>
        <w:t>visuma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darna</w:t>
      </w:r>
      <w:proofErr w:type="spellEnd"/>
      <w:r>
        <w:t>.</w:t>
      </w:r>
    </w:p>
    <w:p w:rsidR="004830F5" w:rsidRDefault="004830F5" w:rsidP="004830F5">
      <w:pPr>
        <w:pStyle w:val="ListParagraph"/>
        <w:ind w:left="1133"/>
      </w:pPr>
      <w:r>
        <w:t xml:space="preserve"> c) </w:t>
      </w:r>
      <w:proofErr w:type="spellStart"/>
      <w:r>
        <w:t>Jis</w:t>
      </w:r>
      <w:proofErr w:type="spellEnd"/>
      <w:r>
        <w:t xml:space="preserve"> </w:t>
      </w:r>
      <w:proofErr w:type="spellStart"/>
      <w:r>
        <w:t>Vilniaus</w:t>
      </w:r>
      <w:proofErr w:type="spellEnd"/>
      <w:r>
        <w:t xml:space="preserve"> </w:t>
      </w:r>
      <w:proofErr w:type="spellStart"/>
      <w:r>
        <w:t>katedrą</w:t>
      </w:r>
      <w:proofErr w:type="spellEnd"/>
      <w:r>
        <w:t xml:space="preserve"> </w:t>
      </w:r>
      <w:proofErr w:type="spellStart"/>
      <w:r>
        <w:t>suprojektavo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kasicizmui</w:t>
      </w:r>
      <w:proofErr w:type="spellEnd"/>
      <w:r>
        <w:t xml:space="preserve"> </w:t>
      </w:r>
      <w:proofErr w:type="spellStart"/>
      <w:r>
        <w:t>būdingus</w:t>
      </w:r>
      <w:proofErr w:type="spellEnd"/>
      <w:r>
        <w:t xml:space="preserve"> </w:t>
      </w:r>
      <w:proofErr w:type="spellStart"/>
      <w:r>
        <w:t>bruožus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paliko</w:t>
      </w:r>
      <w:proofErr w:type="spellEnd"/>
      <w:r>
        <w:t xml:space="preserve"> </w:t>
      </w:r>
      <w:proofErr w:type="spellStart"/>
      <w:r>
        <w:t>navų</w:t>
      </w:r>
      <w:proofErr w:type="spellEnd"/>
      <w:r>
        <w:t xml:space="preserve"> </w:t>
      </w:r>
      <w:proofErr w:type="spellStart"/>
      <w:proofErr w:type="gramStart"/>
      <w:r>
        <w:t>dalį</w:t>
      </w:r>
      <w:proofErr w:type="spellEnd"/>
      <w:proofErr w:type="gram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nepraradusi</w:t>
      </w:r>
      <w:proofErr w:type="spellEnd"/>
      <w:r>
        <w:t xml:space="preserve"> </w:t>
      </w:r>
      <w:proofErr w:type="spellStart"/>
      <w:r>
        <w:t>gotikinio</w:t>
      </w:r>
      <w:proofErr w:type="spellEnd"/>
      <w:r>
        <w:t xml:space="preserve"> </w:t>
      </w:r>
      <w:proofErr w:type="spellStart"/>
      <w:r>
        <w:t>vertikalumo</w:t>
      </w:r>
      <w:proofErr w:type="spellEnd"/>
      <w:r>
        <w:t xml:space="preserve">, </w:t>
      </w:r>
      <w:proofErr w:type="spellStart"/>
      <w:r>
        <w:t>Šv</w:t>
      </w:r>
      <w:proofErr w:type="spellEnd"/>
      <w:r>
        <w:t xml:space="preserve">. </w:t>
      </w:r>
      <w:proofErr w:type="spellStart"/>
      <w:r>
        <w:t>Kazimiero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Valavičių</w:t>
      </w:r>
      <w:proofErr w:type="spellEnd"/>
      <w:r>
        <w:t xml:space="preserve"> </w:t>
      </w:r>
      <w:proofErr w:type="spellStart"/>
      <w:r>
        <w:t>koplyčias</w:t>
      </w:r>
      <w:proofErr w:type="spellEnd"/>
      <w:r>
        <w:t>.</w:t>
      </w:r>
    </w:p>
    <w:p w:rsidR="004830F5" w:rsidRDefault="004830F5" w:rsidP="004830F5">
      <w:pPr>
        <w:pStyle w:val="ListParagraph"/>
        <w:ind w:left="1133"/>
      </w:pPr>
      <w:r>
        <w:t xml:space="preserve"> d)</w:t>
      </w:r>
      <w:r w:rsidR="00690350">
        <w:t xml:space="preserve"> </w:t>
      </w:r>
      <w:proofErr w:type="spellStart"/>
      <w:r w:rsidR="00690350">
        <w:t>Vilniaus</w:t>
      </w:r>
      <w:proofErr w:type="spellEnd"/>
      <w:r w:rsidR="00690350">
        <w:t xml:space="preserve"> </w:t>
      </w:r>
      <w:proofErr w:type="spellStart"/>
      <w:r w:rsidR="00690350">
        <w:t>katedra</w:t>
      </w:r>
      <w:proofErr w:type="spellEnd"/>
      <w:r w:rsidR="00690350">
        <w:t xml:space="preserve"> </w:t>
      </w:r>
      <w:proofErr w:type="spellStart"/>
      <w:r w:rsidR="00690350">
        <w:t>brandžiausias</w:t>
      </w:r>
      <w:proofErr w:type="spellEnd"/>
      <w:r w:rsidR="00690350">
        <w:t xml:space="preserve"> </w:t>
      </w:r>
      <w:proofErr w:type="spellStart"/>
      <w:r w:rsidR="00690350">
        <w:t>Gucevičiaus</w:t>
      </w:r>
      <w:proofErr w:type="spellEnd"/>
      <w:r w:rsidR="00690350">
        <w:t xml:space="preserve"> </w:t>
      </w:r>
      <w:proofErr w:type="spellStart"/>
      <w:r w:rsidR="00690350">
        <w:t>darbas</w:t>
      </w:r>
      <w:proofErr w:type="spellEnd"/>
      <w:r w:rsidR="00690350">
        <w:t xml:space="preserve">, </w:t>
      </w:r>
      <w:proofErr w:type="spellStart"/>
      <w:r w:rsidR="00690350">
        <w:t>nes</w:t>
      </w:r>
      <w:proofErr w:type="spellEnd"/>
      <w:r w:rsidR="00690350">
        <w:t xml:space="preserve"> </w:t>
      </w:r>
      <w:proofErr w:type="spellStart"/>
      <w:r w:rsidR="00690350">
        <w:t>jis</w:t>
      </w:r>
      <w:proofErr w:type="spellEnd"/>
      <w:r w:rsidR="00690350">
        <w:t xml:space="preserve"> </w:t>
      </w:r>
      <w:proofErr w:type="spellStart"/>
      <w:r w:rsidR="00690350">
        <w:t>puikiausiai</w:t>
      </w:r>
      <w:proofErr w:type="spellEnd"/>
      <w:r w:rsidR="00690350">
        <w:t xml:space="preserve"> </w:t>
      </w:r>
      <w:proofErr w:type="spellStart"/>
      <w:r w:rsidR="00690350">
        <w:t>ir</w:t>
      </w:r>
      <w:proofErr w:type="spellEnd"/>
      <w:r w:rsidR="00690350">
        <w:t xml:space="preserve"> </w:t>
      </w:r>
      <w:proofErr w:type="spellStart"/>
      <w:r w:rsidR="00690350">
        <w:t>tiksliausiai</w:t>
      </w:r>
      <w:proofErr w:type="spellEnd"/>
      <w:r w:rsidR="00690350">
        <w:t xml:space="preserve"> </w:t>
      </w:r>
      <w:proofErr w:type="spellStart"/>
      <w:r w:rsidR="00690350">
        <w:t>atliktas</w:t>
      </w:r>
      <w:proofErr w:type="spellEnd"/>
      <w:r w:rsidR="00690350">
        <w:t xml:space="preserve">, </w:t>
      </w:r>
      <w:proofErr w:type="spellStart"/>
      <w:r w:rsidR="00690350">
        <w:t>sud</w:t>
      </w:r>
      <w:r w:rsidR="0042384D">
        <w:t>ė</w:t>
      </w:r>
      <w:r w:rsidR="00690350">
        <w:t>tingas</w:t>
      </w:r>
      <w:proofErr w:type="spellEnd"/>
      <w:r w:rsidR="00690350">
        <w:t xml:space="preserve"> </w:t>
      </w:r>
      <w:proofErr w:type="spellStart"/>
      <w:r w:rsidR="00690350">
        <w:t>architektūrinis</w:t>
      </w:r>
      <w:proofErr w:type="spellEnd"/>
      <w:r w:rsidR="00690350">
        <w:t xml:space="preserve"> </w:t>
      </w:r>
      <w:proofErr w:type="spellStart"/>
      <w:r w:rsidR="00453BD2">
        <w:t>darbas</w:t>
      </w:r>
      <w:proofErr w:type="spellEnd"/>
      <w:r w:rsidR="00453BD2">
        <w:t xml:space="preserve">, </w:t>
      </w:r>
      <w:proofErr w:type="spellStart"/>
      <w:r w:rsidR="00453BD2">
        <w:t>k</w:t>
      </w:r>
      <w:r w:rsidR="0042384D">
        <w:t>u</w:t>
      </w:r>
      <w:r w:rsidR="00453BD2">
        <w:t>rį</w:t>
      </w:r>
      <w:proofErr w:type="spellEnd"/>
      <w:r w:rsidR="00453BD2">
        <w:t xml:space="preserve"> </w:t>
      </w:r>
      <w:proofErr w:type="spellStart"/>
      <w:r w:rsidR="00453BD2">
        <w:t>jis</w:t>
      </w:r>
      <w:proofErr w:type="spellEnd"/>
      <w:r w:rsidR="00453BD2">
        <w:t xml:space="preserve"> </w:t>
      </w:r>
      <w:proofErr w:type="spellStart"/>
      <w:r w:rsidR="00453BD2">
        <w:t>sukūrė</w:t>
      </w:r>
      <w:proofErr w:type="spellEnd"/>
      <w:r w:rsidR="00453BD2">
        <w:t>.</w:t>
      </w:r>
    </w:p>
    <w:p w:rsidR="004830F5" w:rsidRDefault="00690350" w:rsidP="004830F5">
      <w:pPr>
        <w:pStyle w:val="ListParagraph"/>
        <w:ind w:left="1133"/>
      </w:pPr>
      <w:r>
        <w:t xml:space="preserve"> e) </w:t>
      </w:r>
      <w:proofErr w:type="spellStart"/>
      <w:r>
        <w:t>Vilniaus</w:t>
      </w:r>
      <w:proofErr w:type="spellEnd"/>
      <w:r>
        <w:t xml:space="preserve"> </w:t>
      </w:r>
      <w:proofErr w:type="spellStart"/>
      <w:r>
        <w:t>arkikatedra</w:t>
      </w:r>
      <w:proofErr w:type="spellEnd"/>
      <w:r>
        <w:t xml:space="preserve"> </w:t>
      </w:r>
      <w:proofErr w:type="spellStart"/>
      <w:r>
        <w:t>bazilika</w:t>
      </w:r>
      <w:proofErr w:type="spellEnd"/>
      <w:r>
        <w:t xml:space="preserve">, </w:t>
      </w:r>
      <w:proofErr w:type="spellStart"/>
      <w:r>
        <w:t>Vilniaus</w:t>
      </w:r>
      <w:proofErr w:type="spellEnd"/>
      <w:r>
        <w:t xml:space="preserve"> </w:t>
      </w:r>
      <w:proofErr w:type="spellStart"/>
      <w:r>
        <w:t>rotušė</w:t>
      </w:r>
      <w:proofErr w:type="spellEnd"/>
      <w:r>
        <w:t xml:space="preserve">, </w:t>
      </w:r>
      <w:proofErr w:type="spellStart"/>
      <w:r>
        <w:t>Verkių</w:t>
      </w:r>
      <w:proofErr w:type="spellEnd"/>
      <w:r>
        <w:t xml:space="preserve"> </w:t>
      </w:r>
      <w:proofErr w:type="spellStart"/>
      <w:r>
        <w:t>rūmai</w:t>
      </w:r>
      <w:proofErr w:type="spellEnd"/>
      <w:r>
        <w:t>.</w:t>
      </w:r>
    </w:p>
    <w:p w:rsidR="00690350" w:rsidRPr="00E25BB8" w:rsidRDefault="00690350" w:rsidP="004830F5">
      <w:pPr>
        <w:pStyle w:val="ListParagraph"/>
        <w:ind w:left="1133"/>
      </w:pPr>
      <w:r>
        <w:t xml:space="preserve"> f)</w:t>
      </w:r>
      <w:r w:rsidR="00E25BB8" w:rsidRPr="00E25BB8">
        <w:rPr>
          <w:rFonts w:ascii="Trebuchet MS" w:hAnsi="Trebuchet M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E25BB8" w:rsidRPr="00E25BB8">
        <w:t>Mediniai</w:t>
      </w:r>
      <w:proofErr w:type="spellEnd"/>
      <w:r w:rsidR="00E25BB8" w:rsidRPr="00E25BB8">
        <w:t xml:space="preserve"> </w:t>
      </w:r>
      <w:proofErr w:type="spellStart"/>
      <w:r w:rsidR="00E25BB8" w:rsidRPr="00E25BB8">
        <w:t>sienų</w:t>
      </w:r>
      <w:proofErr w:type="spellEnd"/>
      <w:r w:rsidR="00E25BB8" w:rsidRPr="00E25BB8">
        <w:t xml:space="preserve"> </w:t>
      </w:r>
      <w:proofErr w:type="spellStart"/>
      <w:r w:rsidR="00E25BB8">
        <w:t>poliai</w:t>
      </w:r>
      <w:proofErr w:type="spellEnd"/>
      <w:r w:rsidR="00E25BB8">
        <w:t xml:space="preserve"> </w:t>
      </w:r>
      <w:proofErr w:type="spellStart"/>
      <w:r w:rsidR="00E25BB8">
        <w:t>pakeisti</w:t>
      </w:r>
      <w:proofErr w:type="spellEnd"/>
      <w:r w:rsidR="00E25BB8">
        <w:t xml:space="preserve"> </w:t>
      </w:r>
      <w:proofErr w:type="spellStart"/>
      <w:r w:rsidR="00E25BB8">
        <w:t>gelžbetoniniais</w:t>
      </w:r>
      <w:proofErr w:type="spellEnd"/>
      <w:r w:rsidR="00E25BB8">
        <w:t xml:space="preserve">, </w:t>
      </w:r>
      <w:proofErr w:type="spellStart"/>
      <w:r w:rsidR="00E25BB8">
        <w:t>su</w:t>
      </w:r>
      <w:r w:rsidR="00E25BB8" w:rsidRPr="00E25BB8">
        <w:t>veržtos</w:t>
      </w:r>
      <w:proofErr w:type="spellEnd"/>
      <w:r w:rsidR="00E25BB8" w:rsidRPr="00E25BB8">
        <w:t xml:space="preserve"> </w:t>
      </w:r>
      <w:proofErr w:type="spellStart"/>
      <w:r w:rsidR="00E25BB8" w:rsidRPr="00E25BB8">
        <w:t>sienos</w:t>
      </w:r>
      <w:proofErr w:type="spellEnd"/>
      <w:r w:rsidR="00E25BB8" w:rsidRPr="00E25BB8">
        <w:t xml:space="preserve">, </w:t>
      </w:r>
      <w:proofErr w:type="spellStart"/>
      <w:r w:rsidR="00E25BB8" w:rsidRPr="00E25BB8">
        <w:t>po</w:t>
      </w:r>
      <w:proofErr w:type="spellEnd"/>
      <w:r w:rsidR="00E25BB8" w:rsidRPr="00E25BB8">
        <w:t xml:space="preserve"> </w:t>
      </w:r>
      <w:proofErr w:type="spellStart"/>
      <w:r w:rsidR="00E25BB8" w:rsidRPr="00E25BB8">
        <w:t>Šv</w:t>
      </w:r>
      <w:proofErr w:type="spellEnd"/>
      <w:r w:rsidR="00E25BB8" w:rsidRPr="00E25BB8">
        <w:t xml:space="preserve">. </w:t>
      </w:r>
      <w:proofErr w:type="spellStart"/>
      <w:r w:rsidR="00E25BB8" w:rsidRPr="00E25BB8">
        <w:t>Kazimier</w:t>
      </w:r>
      <w:r w:rsidR="00E25BB8">
        <w:t>o</w:t>
      </w:r>
      <w:proofErr w:type="spellEnd"/>
      <w:r w:rsidR="00E25BB8">
        <w:t xml:space="preserve"> </w:t>
      </w:r>
      <w:proofErr w:type="spellStart"/>
      <w:r w:rsidR="00E25BB8">
        <w:t>koplyčia</w:t>
      </w:r>
      <w:proofErr w:type="spellEnd"/>
      <w:r w:rsidR="00E25BB8">
        <w:t xml:space="preserve"> </w:t>
      </w:r>
      <w:proofErr w:type="spellStart"/>
      <w:r w:rsidR="00E25BB8">
        <w:t>įrengtas</w:t>
      </w:r>
      <w:proofErr w:type="spellEnd"/>
      <w:r w:rsidR="00E25BB8">
        <w:t xml:space="preserve"> </w:t>
      </w:r>
      <w:proofErr w:type="spellStart"/>
      <w:r w:rsidR="00E25BB8">
        <w:t>mauzoliejus</w:t>
      </w:r>
      <w:proofErr w:type="spellEnd"/>
      <w:r w:rsidR="00E25BB8">
        <w:t xml:space="preserve">, tai </w:t>
      </w:r>
      <w:proofErr w:type="spellStart"/>
      <w:r w:rsidR="00E25BB8">
        <w:t>buvo</w:t>
      </w:r>
      <w:proofErr w:type="spellEnd"/>
      <w:r w:rsidR="00E25BB8">
        <w:t xml:space="preserve"> </w:t>
      </w:r>
      <w:proofErr w:type="spellStart"/>
      <w:r w:rsidR="00E25BB8">
        <w:t>padaryta</w:t>
      </w:r>
      <w:proofErr w:type="spellEnd"/>
      <w:r w:rsidR="00E25BB8">
        <w:t xml:space="preserve">, </w:t>
      </w:r>
      <w:proofErr w:type="spellStart"/>
      <w:r w:rsidR="00E25BB8">
        <w:t>nes</w:t>
      </w:r>
      <w:proofErr w:type="spellEnd"/>
      <w:r w:rsidR="00E25BB8">
        <w:t xml:space="preserve"> </w:t>
      </w:r>
      <w:r w:rsidR="00E25BB8" w:rsidRPr="00E25BB8">
        <w:t xml:space="preserve">1931 m. per </w:t>
      </w:r>
      <w:proofErr w:type="spellStart"/>
      <w:r w:rsidR="00E25BB8" w:rsidRPr="00E25BB8">
        <w:t>pavasario</w:t>
      </w:r>
      <w:proofErr w:type="spellEnd"/>
      <w:r w:rsidR="00E25BB8" w:rsidRPr="00E25BB8">
        <w:t xml:space="preserve"> </w:t>
      </w:r>
      <w:proofErr w:type="spellStart"/>
      <w:r w:rsidR="00E25BB8" w:rsidRPr="00E25BB8">
        <w:t>potvynį</w:t>
      </w:r>
      <w:proofErr w:type="spellEnd"/>
      <w:r w:rsidR="00E25BB8" w:rsidRPr="00E25BB8">
        <w:t xml:space="preserve"> </w:t>
      </w:r>
      <w:proofErr w:type="spellStart"/>
      <w:r w:rsidR="00E25BB8" w:rsidRPr="00E25BB8">
        <w:t>Neris</w:t>
      </w:r>
      <w:proofErr w:type="spellEnd"/>
      <w:r w:rsidR="00E25BB8" w:rsidRPr="00E25BB8">
        <w:t xml:space="preserve"> </w:t>
      </w:r>
      <w:proofErr w:type="spellStart"/>
      <w:r w:rsidR="00E25BB8" w:rsidRPr="00E25BB8">
        <w:t>užliejo</w:t>
      </w:r>
      <w:proofErr w:type="spellEnd"/>
      <w:r w:rsidR="00E25BB8" w:rsidRPr="00E25BB8">
        <w:t xml:space="preserve"> </w:t>
      </w:r>
      <w:proofErr w:type="spellStart"/>
      <w:r w:rsidR="00E25BB8" w:rsidRPr="00E25BB8">
        <w:t>katedros</w:t>
      </w:r>
      <w:proofErr w:type="spellEnd"/>
      <w:r w:rsidR="00E25BB8" w:rsidRPr="00E25BB8">
        <w:t xml:space="preserve"> </w:t>
      </w:r>
      <w:proofErr w:type="spellStart"/>
      <w:r w:rsidR="00E25BB8" w:rsidRPr="00E25BB8">
        <w:t>požemius</w:t>
      </w:r>
      <w:proofErr w:type="spellEnd"/>
      <w:r w:rsidR="00E25BB8">
        <w:t xml:space="preserve">, </w:t>
      </w:r>
      <w:proofErr w:type="spellStart"/>
      <w:r w:rsidR="00E25BB8">
        <w:t>Vilniaus</w:t>
      </w:r>
      <w:proofErr w:type="spellEnd"/>
      <w:r w:rsidR="00E25BB8">
        <w:t xml:space="preserve"> </w:t>
      </w:r>
      <w:proofErr w:type="spellStart"/>
      <w:r w:rsidR="00E25BB8">
        <w:t>katedra</w:t>
      </w:r>
      <w:proofErr w:type="spellEnd"/>
      <w:r w:rsidR="00E25BB8">
        <w:t xml:space="preserve"> </w:t>
      </w:r>
      <w:proofErr w:type="spellStart"/>
      <w:r w:rsidR="00E25BB8">
        <w:t>buvo</w:t>
      </w:r>
      <w:proofErr w:type="spellEnd"/>
      <w:r w:rsidR="00E25BB8">
        <w:t xml:space="preserve"> </w:t>
      </w:r>
      <w:proofErr w:type="spellStart"/>
      <w:r w:rsidR="00E25BB8">
        <w:t>puikiai</w:t>
      </w:r>
      <w:proofErr w:type="spellEnd"/>
      <w:r w:rsidR="00E25BB8">
        <w:t xml:space="preserve"> </w:t>
      </w:r>
      <w:proofErr w:type="spellStart"/>
      <w:r w:rsidR="00E25BB8">
        <w:t>pastatyta</w:t>
      </w:r>
      <w:proofErr w:type="spellEnd"/>
      <w:r w:rsidR="00E25BB8">
        <w:t xml:space="preserve">, </w:t>
      </w:r>
      <w:proofErr w:type="spellStart"/>
      <w:r w:rsidR="00E25BB8">
        <w:t>todėl</w:t>
      </w:r>
      <w:proofErr w:type="spellEnd"/>
      <w:r w:rsidR="00E25BB8">
        <w:t xml:space="preserve"> </w:t>
      </w:r>
      <w:proofErr w:type="spellStart"/>
      <w:r w:rsidR="00E25BB8">
        <w:t>ji</w:t>
      </w:r>
      <w:proofErr w:type="spellEnd"/>
      <w:r w:rsidR="00E25BB8">
        <w:t xml:space="preserve"> </w:t>
      </w:r>
      <w:proofErr w:type="spellStart"/>
      <w:r w:rsidR="00E25BB8">
        <w:t>išliko</w:t>
      </w:r>
      <w:proofErr w:type="spellEnd"/>
      <w:r w:rsidR="00E25BB8">
        <w:t xml:space="preserve"> </w:t>
      </w:r>
      <w:proofErr w:type="spellStart"/>
      <w:r w:rsidR="00E25BB8">
        <w:t>beveik</w:t>
      </w:r>
      <w:proofErr w:type="spellEnd"/>
      <w:r w:rsidR="00E25BB8">
        <w:t xml:space="preserve"> </w:t>
      </w:r>
      <w:proofErr w:type="spellStart"/>
      <w:r w:rsidR="00E25BB8">
        <w:t>nepakitusi</w:t>
      </w:r>
      <w:proofErr w:type="spellEnd"/>
      <w:r w:rsidR="00E25BB8">
        <w:t xml:space="preserve"> </w:t>
      </w:r>
      <w:proofErr w:type="spellStart"/>
      <w:r w:rsidR="00E25BB8">
        <w:t>iki</w:t>
      </w:r>
      <w:proofErr w:type="spellEnd"/>
      <w:r w:rsidR="00E25BB8">
        <w:t xml:space="preserve"> </w:t>
      </w:r>
      <w:proofErr w:type="spellStart"/>
      <w:r w:rsidR="00E25BB8">
        <w:t>šių</w:t>
      </w:r>
      <w:proofErr w:type="spellEnd"/>
      <w:r w:rsidR="00E25BB8">
        <w:t xml:space="preserve"> </w:t>
      </w:r>
      <w:proofErr w:type="spellStart"/>
      <w:r w:rsidR="00E25BB8">
        <w:t>dienų</w:t>
      </w:r>
      <w:proofErr w:type="spellEnd"/>
      <w:r w:rsidR="00E25BB8">
        <w:t>.</w:t>
      </w:r>
    </w:p>
    <w:p w:rsidR="00453BD2" w:rsidRDefault="00453BD2" w:rsidP="004830F5">
      <w:pPr>
        <w:pStyle w:val="ListParagraph"/>
        <w:ind w:left="1133"/>
      </w:pPr>
    </w:p>
    <w:p w:rsidR="004830F5" w:rsidRDefault="00453BD2" w:rsidP="00453BD2">
      <w:pPr>
        <w:pStyle w:val="ListParagraph"/>
        <w:numPr>
          <w:ilvl w:val="0"/>
          <w:numId w:val="3"/>
        </w:numPr>
      </w:pPr>
      <w:r>
        <w:t xml:space="preserve">a) </w:t>
      </w:r>
      <w:proofErr w:type="spellStart"/>
      <w:r>
        <w:t>Vilniaus</w:t>
      </w:r>
      <w:proofErr w:type="spellEnd"/>
      <w:r>
        <w:t xml:space="preserve"> </w:t>
      </w:r>
      <w:proofErr w:type="spellStart"/>
      <w:r>
        <w:t>Šv</w:t>
      </w:r>
      <w:proofErr w:type="spellEnd"/>
      <w:r>
        <w:t xml:space="preserve">. </w:t>
      </w:r>
      <w:proofErr w:type="spellStart"/>
      <w:r>
        <w:t>Onos</w:t>
      </w:r>
      <w:proofErr w:type="spellEnd"/>
      <w:r>
        <w:t xml:space="preserve"> </w:t>
      </w:r>
      <w:proofErr w:type="spellStart"/>
      <w:r>
        <w:t>bažnyčia</w:t>
      </w:r>
      <w:proofErr w:type="spellEnd"/>
      <w:r>
        <w:t xml:space="preserve"> – </w:t>
      </w:r>
      <w:proofErr w:type="spellStart"/>
      <w:r>
        <w:t>gotikinis</w:t>
      </w:r>
      <w:proofErr w:type="spellEnd"/>
      <w:r>
        <w:t xml:space="preserve"> </w:t>
      </w:r>
      <w:proofErr w:type="spellStart"/>
      <w:r>
        <w:t>stilius</w:t>
      </w:r>
      <w:proofErr w:type="spellEnd"/>
      <w:r>
        <w:t xml:space="preserve">, </w:t>
      </w:r>
      <w:proofErr w:type="spellStart"/>
      <w:r>
        <w:t>Pažaislio</w:t>
      </w:r>
      <w:proofErr w:type="spellEnd"/>
      <w:r>
        <w:t xml:space="preserve"> </w:t>
      </w:r>
      <w:proofErr w:type="spellStart"/>
      <w:r>
        <w:t>vienuolyno</w:t>
      </w:r>
      <w:proofErr w:type="spellEnd"/>
      <w:r>
        <w:t xml:space="preserve"> </w:t>
      </w:r>
      <w:proofErr w:type="spellStart"/>
      <w:r>
        <w:t>bažnyčia</w:t>
      </w:r>
      <w:proofErr w:type="spellEnd"/>
      <w:r>
        <w:t xml:space="preserve"> – </w:t>
      </w:r>
      <w:proofErr w:type="spellStart"/>
      <w:r>
        <w:t>baroko</w:t>
      </w:r>
      <w:proofErr w:type="spellEnd"/>
      <w:r>
        <w:t xml:space="preserve"> </w:t>
      </w:r>
      <w:proofErr w:type="spellStart"/>
      <w:r>
        <w:t>stilius</w:t>
      </w:r>
      <w:proofErr w:type="spellEnd"/>
      <w:r>
        <w:t xml:space="preserve">, </w:t>
      </w:r>
      <w:proofErr w:type="spellStart"/>
      <w:r>
        <w:t>Lietuvos</w:t>
      </w:r>
      <w:proofErr w:type="spellEnd"/>
      <w:r>
        <w:t xml:space="preserve"> </w:t>
      </w:r>
      <w:proofErr w:type="spellStart"/>
      <w:r>
        <w:t>prezidentūra</w:t>
      </w:r>
      <w:proofErr w:type="spellEnd"/>
      <w:r>
        <w:t xml:space="preserve"> </w:t>
      </w:r>
      <w:proofErr w:type="spellStart"/>
      <w:r>
        <w:t>Vilniuje</w:t>
      </w:r>
      <w:proofErr w:type="spellEnd"/>
      <w:r>
        <w:t xml:space="preserve"> – </w:t>
      </w:r>
      <w:proofErr w:type="spellStart"/>
      <w:r>
        <w:t>klasicizmo</w:t>
      </w:r>
      <w:proofErr w:type="spellEnd"/>
      <w:r>
        <w:t xml:space="preserve"> </w:t>
      </w:r>
      <w:proofErr w:type="spellStart"/>
      <w:r>
        <w:t>stilius</w:t>
      </w:r>
      <w:proofErr w:type="spellEnd"/>
      <w:r>
        <w:t>.</w:t>
      </w:r>
    </w:p>
    <w:p w:rsidR="00453BD2" w:rsidRDefault="005A7AE1" w:rsidP="00453BD2">
      <w:pPr>
        <w:pStyle w:val="ListParagraph"/>
        <w:ind w:left="1133"/>
      </w:pPr>
      <w:r>
        <w:t xml:space="preserve">b) </w:t>
      </w:r>
      <w:proofErr w:type="spellStart"/>
      <w:r w:rsidR="00453BD2">
        <w:t>Gotika</w:t>
      </w:r>
      <w:proofErr w:type="spellEnd"/>
      <w:r w:rsidR="00453BD2">
        <w:t xml:space="preserve"> XIV</w:t>
      </w:r>
      <w:r w:rsidR="00A163D5">
        <w:t xml:space="preserve"> - XV a.</w:t>
      </w:r>
      <w:r w:rsidR="0042384D">
        <w:t>,</w:t>
      </w:r>
      <w:r w:rsidR="00453BD2">
        <w:t xml:space="preserve"> </w:t>
      </w:r>
      <w:proofErr w:type="spellStart"/>
      <w:r w:rsidR="00A163D5">
        <w:t>Barokas</w:t>
      </w:r>
      <w:proofErr w:type="spellEnd"/>
      <w:r w:rsidR="00A163D5">
        <w:t xml:space="preserve"> XVII – XVIII a.</w:t>
      </w:r>
      <w:r w:rsidR="0042384D">
        <w:t>,</w:t>
      </w:r>
      <w:r w:rsidR="00A163D5">
        <w:t xml:space="preserve"> </w:t>
      </w:r>
      <w:proofErr w:type="spellStart"/>
      <w:r w:rsidR="00A163D5">
        <w:t>Klasicizmas</w:t>
      </w:r>
      <w:proofErr w:type="spellEnd"/>
      <w:r w:rsidR="00A163D5">
        <w:t xml:space="preserve"> </w:t>
      </w:r>
      <w:r>
        <w:t>XVIII –XIX a.</w:t>
      </w:r>
    </w:p>
    <w:p w:rsidR="005A7AE1" w:rsidRDefault="005A7AE1" w:rsidP="00453BD2">
      <w:pPr>
        <w:pStyle w:val="ListParagraph"/>
        <w:ind w:left="1133"/>
      </w:pPr>
      <w:r>
        <w:t xml:space="preserve">c) </w:t>
      </w:r>
      <w:proofErr w:type="spellStart"/>
      <w:r w:rsidR="0014681C">
        <w:t>Lietuvos</w:t>
      </w:r>
      <w:proofErr w:type="spellEnd"/>
      <w:r w:rsidR="0014681C">
        <w:t xml:space="preserve"> </w:t>
      </w:r>
      <w:proofErr w:type="spellStart"/>
      <w:r w:rsidR="0014681C">
        <w:t>prezidentūra</w:t>
      </w:r>
      <w:proofErr w:type="spellEnd"/>
      <w:r w:rsidR="0014681C">
        <w:t xml:space="preserve"> </w:t>
      </w:r>
      <w:proofErr w:type="spellStart"/>
      <w:r w:rsidR="0014681C">
        <w:t>Vilniuje</w:t>
      </w:r>
      <w:proofErr w:type="spellEnd"/>
      <w:r>
        <w:t xml:space="preserve">: </w:t>
      </w:r>
      <w:proofErr w:type="spellStart"/>
      <w:r>
        <w:t>simetriškos</w:t>
      </w:r>
      <w:proofErr w:type="spellEnd"/>
      <w:r>
        <w:t xml:space="preserve"> </w:t>
      </w:r>
      <w:proofErr w:type="spellStart"/>
      <w:r>
        <w:t>linijos</w:t>
      </w:r>
      <w:proofErr w:type="spellEnd"/>
      <w:r>
        <w:t xml:space="preserve">, </w:t>
      </w:r>
      <w:proofErr w:type="spellStart"/>
      <w:r w:rsidR="0014681C">
        <w:t>Vilniaus</w:t>
      </w:r>
      <w:proofErr w:type="spellEnd"/>
      <w:r w:rsidR="0014681C">
        <w:t xml:space="preserve"> </w:t>
      </w:r>
      <w:proofErr w:type="spellStart"/>
      <w:r w:rsidR="0014681C">
        <w:t>Šv</w:t>
      </w:r>
      <w:proofErr w:type="spellEnd"/>
      <w:r w:rsidR="0014681C">
        <w:t xml:space="preserve">. </w:t>
      </w:r>
      <w:proofErr w:type="spellStart"/>
      <w:r w:rsidR="0014681C">
        <w:t>Onos</w:t>
      </w:r>
      <w:proofErr w:type="spellEnd"/>
      <w:r w:rsidR="0014681C">
        <w:t xml:space="preserve"> </w:t>
      </w:r>
      <w:proofErr w:type="spellStart"/>
      <w:r w:rsidR="0014681C">
        <w:t>bažnyčia</w:t>
      </w:r>
      <w:proofErr w:type="spellEnd"/>
      <w:r>
        <w:t xml:space="preserve">: </w:t>
      </w:r>
      <w:proofErr w:type="spellStart"/>
      <w:r w:rsidR="0014681C">
        <w:t>gausu</w:t>
      </w:r>
      <w:proofErr w:type="spellEnd"/>
      <w:r w:rsidR="0014681C">
        <w:t xml:space="preserve"> </w:t>
      </w:r>
      <w:proofErr w:type="spellStart"/>
      <w:r w:rsidR="0014681C">
        <w:t>bokštelių</w:t>
      </w:r>
      <w:proofErr w:type="spellEnd"/>
      <w:r w:rsidR="00374946">
        <w:t xml:space="preserve">, </w:t>
      </w:r>
      <w:proofErr w:type="spellStart"/>
      <w:r w:rsidR="00374946">
        <w:t>jie</w:t>
      </w:r>
      <w:proofErr w:type="spellEnd"/>
      <w:r w:rsidR="00374946">
        <w:t xml:space="preserve"> </w:t>
      </w:r>
      <w:proofErr w:type="spellStart"/>
      <w:r w:rsidR="00374946">
        <w:t>visi</w:t>
      </w:r>
      <w:proofErr w:type="spellEnd"/>
      <w:r w:rsidR="00374946">
        <w:t xml:space="preserve"> </w:t>
      </w:r>
      <w:proofErr w:type="spellStart"/>
      <w:r w:rsidR="00374946">
        <w:t>smailėjantys</w:t>
      </w:r>
      <w:proofErr w:type="spellEnd"/>
      <w:r w:rsidR="0014681C">
        <w:t xml:space="preserve">, </w:t>
      </w:r>
      <w:proofErr w:type="spellStart"/>
      <w:r w:rsidR="0014681C">
        <w:t>Pažaislio</w:t>
      </w:r>
      <w:proofErr w:type="spellEnd"/>
      <w:r w:rsidR="0014681C">
        <w:t xml:space="preserve"> </w:t>
      </w:r>
      <w:proofErr w:type="spellStart"/>
      <w:r w:rsidR="0014681C">
        <w:t>vienuolyno</w:t>
      </w:r>
      <w:proofErr w:type="spellEnd"/>
      <w:r w:rsidR="0014681C">
        <w:t xml:space="preserve"> </w:t>
      </w:r>
      <w:proofErr w:type="spellStart"/>
      <w:r w:rsidR="0014681C">
        <w:t>bažnyčia</w:t>
      </w:r>
      <w:proofErr w:type="spellEnd"/>
      <w:r w:rsidR="0014681C">
        <w:t xml:space="preserve">: </w:t>
      </w:r>
      <w:proofErr w:type="spellStart"/>
      <w:r w:rsidR="00374946">
        <w:t>apvalūs</w:t>
      </w:r>
      <w:proofErr w:type="spellEnd"/>
      <w:r w:rsidR="00374946">
        <w:t xml:space="preserve"> </w:t>
      </w:r>
      <w:proofErr w:type="spellStart"/>
      <w:r w:rsidR="00374946">
        <w:t>kupolai</w:t>
      </w:r>
      <w:proofErr w:type="spellEnd"/>
      <w:r w:rsidR="00374946">
        <w:t>.</w:t>
      </w:r>
    </w:p>
    <w:p w:rsidR="00374946" w:rsidRDefault="00374946" w:rsidP="00453BD2">
      <w:pPr>
        <w:pStyle w:val="ListParagraph"/>
        <w:ind w:left="1133"/>
      </w:pPr>
    </w:p>
    <w:p w:rsidR="004830F5" w:rsidRDefault="00374946" w:rsidP="00374946">
      <w:pPr>
        <w:pStyle w:val="ListParagraph"/>
        <w:numPr>
          <w:ilvl w:val="0"/>
          <w:numId w:val="3"/>
        </w:numPr>
      </w:pPr>
      <w:r>
        <w:t xml:space="preserve">a) </w:t>
      </w:r>
      <w:proofErr w:type="spellStart"/>
      <w:r>
        <w:t>Kristijono</w:t>
      </w:r>
      <w:proofErr w:type="spellEnd"/>
      <w:r>
        <w:t xml:space="preserve"> </w:t>
      </w:r>
      <w:proofErr w:type="spellStart"/>
      <w:r>
        <w:t>Donelaičio</w:t>
      </w:r>
      <w:proofErr w:type="spellEnd"/>
      <w:r>
        <w:t xml:space="preserve"> „</w:t>
      </w:r>
      <w:proofErr w:type="spellStart"/>
      <w:r>
        <w:t>Metai</w:t>
      </w:r>
      <w:proofErr w:type="spellEnd"/>
      <w:r>
        <w:t xml:space="preserve">“. </w:t>
      </w:r>
    </w:p>
    <w:p w:rsidR="00374946" w:rsidRDefault="00374946" w:rsidP="00374946">
      <w:pPr>
        <w:pStyle w:val="ListParagraph"/>
        <w:ind w:left="1133"/>
      </w:pPr>
      <w:r>
        <w:t xml:space="preserve">b) </w:t>
      </w:r>
      <w:proofErr w:type="spellStart"/>
      <w:r>
        <w:t>Klasicizmo</w:t>
      </w:r>
      <w:proofErr w:type="spellEnd"/>
      <w:r>
        <w:t xml:space="preserve"> </w:t>
      </w:r>
      <w:proofErr w:type="spellStart"/>
      <w:r>
        <w:t>laikotarpiu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išplitusios</w:t>
      </w:r>
      <w:proofErr w:type="spellEnd"/>
      <w:r>
        <w:t xml:space="preserve"> </w:t>
      </w:r>
      <w:proofErr w:type="spellStart"/>
      <w:r>
        <w:t>švietėjų</w:t>
      </w:r>
      <w:proofErr w:type="spellEnd"/>
      <w:r>
        <w:t xml:space="preserve"> </w:t>
      </w:r>
      <w:proofErr w:type="spellStart"/>
      <w:r>
        <w:t>idėjos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vis</w:t>
      </w:r>
      <w:r w:rsidR="0042384D">
        <w:t>ą</w:t>
      </w:r>
      <w:bookmarkStart w:id="0" w:name="_GoBack"/>
      <w:bookmarkEnd w:id="0"/>
      <w:r>
        <w:t xml:space="preserve"> </w:t>
      </w:r>
      <w:proofErr w:type="spellStart"/>
      <w:r>
        <w:t>Lietuvą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 </w:t>
      </w:r>
      <w:proofErr w:type="spellStart"/>
      <w:r w:rsidR="00E01247">
        <w:t>darė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didelę</w:t>
      </w:r>
      <w:proofErr w:type="spellEnd"/>
      <w:r>
        <w:t xml:space="preserve"> </w:t>
      </w:r>
      <w:proofErr w:type="spellStart"/>
      <w:r>
        <w:t>įtaką</w:t>
      </w:r>
      <w:proofErr w:type="spellEnd"/>
      <w:r>
        <w:t xml:space="preserve"> </w:t>
      </w:r>
      <w:proofErr w:type="spellStart"/>
      <w:r>
        <w:t>lietuvių</w:t>
      </w:r>
      <w:proofErr w:type="spellEnd"/>
      <w:r>
        <w:t xml:space="preserve"> </w:t>
      </w:r>
      <w:proofErr w:type="spellStart"/>
      <w:r>
        <w:t>rašytojams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ir</w:t>
      </w:r>
      <w:proofErr w:type="spellEnd"/>
      <w:r>
        <w:t xml:space="preserve"> K. </w:t>
      </w:r>
      <w:proofErr w:type="spellStart"/>
      <w:r>
        <w:t>Donelaičiui</w:t>
      </w:r>
      <w:proofErr w:type="spellEnd"/>
      <w:r w:rsidR="00E01247">
        <w:t xml:space="preserve">, </w:t>
      </w:r>
      <w:proofErr w:type="spellStart"/>
      <w:r w:rsidR="00E01247">
        <w:t>todėl</w:t>
      </w:r>
      <w:proofErr w:type="spellEnd"/>
      <w:r w:rsidR="00E01247">
        <w:t xml:space="preserve"> </w:t>
      </w:r>
      <w:proofErr w:type="spellStart"/>
      <w:r w:rsidR="00E01247">
        <w:t>jis</w:t>
      </w:r>
      <w:proofErr w:type="spellEnd"/>
      <w:r w:rsidR="00E01247">
        <w:t xml:space="preserve"> </w:t>
      </w:r>
      <w:proofErr w:type="spellStart"/>
      <w:r w:rsidR="00E01247">
        <w:t>kritikuoja</w:t>
      </w:r>
      <w:proofErr w:type="spellEnd"/>
      <w:r w:rsidR="00E01247">
        <w:t xml:space="preserve"> </w:t>
      </w:r>
      <w:proofErr w:type="spellStart"/>
      <w:r w:rsidR="00E01247">
        <w:t>baudžiavą</w:t>
      </w:r>
      <w:proofErr w:type="spellEnd"/>
      <w:r w:rsidR="00E01247">
        <w:t>.</w:t>
      </w:r>
    </w:p>
    <w:p w:rsidR="00E01247" w:rsidRDefault="00E01247" w:rsidP="00374946">
      <w:pPr>
        <w:pStyle w:val="ListParagraph"/>
        <w:ind w:left="1133"/>
      </w:pPr>
      <w:proofErr w:type="spellStart"/>
      <w:r>
        <w:t>Šaltinio</w:t>
      </w:r>
      <w:proofErr w:type="spellEnd"/>
      <w:r>
        <w:t xml:space="preserve"> </w:t>
      </w:r>
      <w:proofErr w:type="spellStart"/>
      <w:r>
        <w:t>vietos</w:t>
      </w:r>
      <w:proofErr w:type="spellEnd"/>
      <w:r>
        <w:t xml:space="preserve"> „</w:t>
      </w:r>
      <w:proofErr w:type="spellStart"/>
      <w:r>
        <w:t>tingėdami</w:t>
      </w:r>
      <w:proofErr w:type="spellEnd"/>
      <w:r>
        <w:t xml:space="preserve"> penis” – </w:t>
      </w:r>
      <w:proofErr w:type="spellStart"/>
      <w:r>
        <w:t>bajorai</w:t>
      </w:r>
      <w:proofErr w:type="spellEnd"/>
      <w:r>
        <w:t>, „</w:t>
      </w:r>
      <w:proofErr w:type="spellStart"/>
      <w:r>
        <w:t>mieste</w:t>
      </w:r>
      <w:proofErr w:type="spellEnd"/>
      <w:r>
        <w:t xml:space="preserve"> per </w:t>
      </w:r>
      <w:proofErr w:type="spellStart"/>
      <w:r>
        <w:t>nieką</w:t>
      </w:r>
      <w:proofErr w:type="spellEnd"/>
      <w:r>
        <w:t xml:space="preserve"> </w:t>
      </w:r>
      <w:proofErr w:type="spellStart"/>
      <w:r>
        <w:t>laikomi</w:t>
      </w:r>
      <w:proofErr w:type="spellEnd"/>
      <w:r>
        <w:t xml:space="preserve"> </w:t>
      </w:r>
      <w:proofErr w:type="spellStart"/>
      <w:r>
        <w:t>būrai</w:t>
      </w:r>
      <w:proofErr w:type="spellEnd"/>
      <w:r>
        <w:t>”.</w:t>
      </w:r>
    </w:p>
    <w:sectPr w:rsidR="00E0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C6A72"/>
    <w:multiLevelType w:val="hybridMultilevel"/>
    <w:tmpl w:val="B6964488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1">
    <w:nsid w:val="0A9F3481"/>
    <w:multiLevelType w:val="hybridMultilevel"/>
    <w:tmpl w:val="E24AF4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82CB2"/>
    <w:multiLevelType w:val="hybridMultilevel"/>
    <w:tmpl w:val="C6A06834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F5"/>
    <w:rsid w:val="0014681C"/>
    <w:rsid w:val="00374946"/>
    <w:rsid w:val="0042384D"/>
    <w:rsid w:val="00453BD2"/>
    <w:rsid w:val="004830F5"/>
    <w:rsid w:val="005A7AE1"/>
    <w:rsid w:val="00690350"/>
    <w:rsid w:val="00A163D5"/>
    <w:rsid w:val="00CB2215"/>
    <w:rsid w:val="00E01247"/>
    <w:rsid w:val="00E2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AAAF5-379F-44CA-9EC3-F8BE14BE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2020-04-17T11:14:00Z</dcterms:created>
  <dcterms:modified xsi:type="dcterms:W3CDTF">2020-04-18T14:51:00Z</dcterms:modified>
</cp:coreProperties>
</file>