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80" w:rsidRDefault="00435743" w:rsidP="00435743">
      <w:pPr>
        <w:jc w:val="center"/>
        <w:rPr>
          <w:lang w:val="lt-LT"/>
        </w:rPr>
      </w:pPr>
      <w:proofErr w:type="spellStart"/>
      <w:r>
        <w:t>Klausimai</w:t>
      </w:r>
      <w:proofErr w:type="spellEnd"/>
      <w:r>
        <w:t xml:space="preserve"> </w:t>
      </w:r>
      <w:r>
        <w:rPr>
          <w:lang w:val="lt-LT"/>
        </w:rPr>
        <w:t>74 – 81 psl.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Kokioje valstybėje atsirado futurizmas ? Italijoje.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Kuo Lietuvoje buvo vadinami futurizmo meninei krypčiai artimiausi žmonės ? Keturvėjininkai.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Kokioje valstybėje atsirado ir suklestėjo ekspresionizmas ? Vokietijoje.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Kokios ver</w:t>
      </w:r>
      <w:r w:rsidR="00F9030A">
        <w:rPr>
          <w:lang w:val="lt-LT"/>
        </w:rPr>
        <w:t>tybės: dvasinės ar materialinės</w:t>
      </w:r>
      <w:r>
        <w:rPr>
          <w:lang w:val="lt-LT"/>
        </w:rPr>
        <w:t xml:space="preserve"> labiausiai rūpėjo ekspresionistams ? Dvasinės.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Koks yra vienas žymiausių ekspresionizmo populiarintojų Lietuvoje ? Kazys Boruta.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Kokiame mieste, Lietuvoje, 1920 m. Rinkdavosi keturvėjininkai ? Kaune.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Kaip futuristai vaizdavo gyvenimą ? Atsakymas yra susijęs su dailės ir architektūros stiliumi. Gotiškai.</w:t>
      </w:r>
    </w:p>
    <w:p w:rsidR="00435743" w:rsidRDefault="00435743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Kaip yra vadinami moderniųjų menininkų judėjimai XX a. </w:t>
      </w:r>
      <w:r w:rsidR="00D47CAC">
        <w:rPr>
          <w:lang w:val="lt-LT"/>
        </w:rPr>
        <w:t>pirmaisiais dešimtmečiais ? Avangardizmu.</w:t>
      </w:r>
    </w:p>
    <w:p w:rsidR="00D47CAC" w:rsidRDefault="00D47CAC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Kaip vadinamas Paryžiuje Ju</w:t>
      </w:r>
      <w:r w:rsidR="00F9030A">
        <w:rPr>
          <w:lang w:val="lt-LT"/>
        </w:rPr>
        <w:t>ozo Tysliavo išleistas žurnalas</w:t>
      </w:r>
      <w:r>
        <w:rPr>
          <w:lang w:val="lt-LT"/>
        </w:rPr>
        <w:t xml:space="preserve"> artimas avangardizmui ? „MUBA“.</w:t>
      </w:r>
    </w:p>
    <w:p w:rsidR="00D47CAC" w:rsidRPr="00435743" w:rsidRDefault="00D47CAC" w:rsidP="0043574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Koks italas parašė „Futurizmo manifestą“,</w:t>
      </w:r>
      <w:bookmarkStart w:id="0" w:name="_GoBack"/>
      <w:bookmarkEnd w:id="0"/>
      <w:r>
        <w:rPr>
          <w:lang w:val="lt-LT"/>
        </w:rPr>
        <w:t xml:space="preserve"> išlikusį futurizmo srovės ryškiausiu kūriniu literatūros istorijoje ? Filipas Tomazas Marinetis.</w:t>
      </w:r>
    </w:p>
    <w:sectPr w:rsidR="00D47CAC" w:rsidRPr="0043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43DD1"/>
    <w:multiLevelType w:val="hybridMultilevel"/>
    <w:tmpl w:val="26FA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43"/>
    <w:rsid w:val="00435743"/>
    <w:rsid w:val="00CC4B80"/>
    <w:rsid w:val="00D47CAC"/>
    <w:rsid w:val="00F9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7CC0A-F408-45D3-8762-14669E65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2020-04-10T06:16:00Z</dcterms:created>
  <dcterms:modified xsi:type="dcterms:W3CDTF">2020-04-10T06:38:00Z</dcterms:modified>
</cp:coreProperties>
</file>